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5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680" w:lineRule="exact"/>
        <w:ind w:left="0" w:leftChars="0" w:right="0" w:rightChars="0" w:firstLine="0" w:firstLineChars="0"/>
        <w:jc w:val="center"/>
        <w:textAlignment w:val="auto"/>
        <w:rPr>
          <w:rFonts w:hint="default" w:ascii="FreeSerif" w:hAnsi="FreeSerif" w:eastAsia="方正小标宋简体" w:cs="FreeSerif"/>
          <w:b w:val="0"/>
          <w:bCs w:val="0"/>
          <w:sz w:val="44"/>
          <w:szCs w:val="44"/>
          <w:lang w:val="en-US" w:eastAsia="zh-CN"/>
        </w:rPr>
      </w:pPr>
      <w:r>
        <w:rPr>
          <w:rFonts w:hint="default" w:ascii="FreeSerif" w:hAnsi="FreeSerif" w:eastAsia="方正小标宋简体" w:cs="FreeSerif"/>
          <w:b w:val="0"/>
          <w:bCs w:val="0"/>
          <w:sz w:val="44"/>
          <w:szCs w:val="44"/>
          <w:lang w:val="en-US" w:eastAsia="zh-CN"/>
        </w:rPr>
        <w:t>宁河区殡葬服务设施</w:t>
      </w:r>
      <w:r>
        <w:rPr>
          <w:rFonts w:hint="eastAsia" w:ascii="FreeSerif" w:hAnsi="FreeSerif" w:eastAsia="方正小标宋简体" w:cs="FreeSerif"/>
          <w:b w:val="0"/>
          <w:bCs w:val="0"/>
          <w:sz w:val="44"/>
          <w:szCs w:val="44"/>
          <w:lang w:val="en-US" w:eastAsia="zh-CN"/>
        </w:rPr>
        <w:t>规划表</w:t>
      </w:r>
    </w:p>
    <w:p>
      <w:pPr>
        <w:keepNext w:val="0"/>
        <w:keepLines w:val="0"/>
        <w:pageBreakBefore w:val="0"/>
        <w:widowControl w:val="0"/>
        <w:tabs>
          <w:tab w:val="left" w:pos="35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680" w:lineRule="exact"/>
        <w:ind w:left="2828" w:right="0" w:firstLine="0"/>
        <w:jc w:val="left"/>
        <w:textAlignment w:val="auto"/>
        <w:rPr>
          <w:rFonts w:hint="default" w:ascii="FreeSerif" w:hAnsi="FreeSerif" w:eastAsia="宋体" w:cs="FreeSerif"/>
          <w:b/>
          <w:bCs/>
          <w:sz w:val="24"/>
          <w:szCs w:val="24"/>
          <w:lang w:val="en-US" w:eastAsia="zh-CN"/>
        </w:rPr>
      </w:pPr>
    </w:p>
    <w:p>
      <w:pPr>
        <w:tabs>
          <w:tab w:val="left" w:pos="3579"/>
        </w:tabs>
        <w:spacing w:before="5"/>
        <w:ind w:left="0" w:leftChars="0" w:right="0" w:rightChars="0" w:firstLine="0" w:firstLineChars="0"/>
        <w:jc w:val="center"/>
        <w:rPr>
          <w:rFonts w:hint="default" w:ascii="FreeSerif" w:hAnsi="FreeSerif" w:eastAsia="方正仿宋_GBK" w:cs="FreeSerif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FreeSerif" w:hAnsi="FreeSerif" w:eastAsia="方正仿宋_GBK" w:cs="FreeSerif"/>
          <w:b w:val="0"/>
          <w:bCs w:val="0"/>
          <w:sz w:val="32"/>
          <w:szCs w:val="32"/>
          <w:lang w:eastAsia="zh-CN"/>
        </w:rPr>
        <w:t>表</w:t>
      </w:r>
      <w:r>
        <w:rPr>
          <w:rFonts w:hint="default" w:ascii="FreeSerif" w:hAnsi="FreeSerif" w:eastAsia="方正仿宋_GBK" w:cs="FreeSerif"/>
          <w:b w:val="0"/>
          <w:bCs w:val="0"/>
          <w:sz w:val="32"/>
          <w:szCs w:val="32"/>
          <w:lang w:val="en-US" w:eastAsia="zh-CN"/>
        </w:rPr>
        <w:t>1：</w:t>
      </w:r>
      <w:r>
        <w:rPr>
          <w:rFonts w:hint="default" w:ascii="FreeSerif" w:hAnsi="FreeSerif" w:eastAsia="方正仿宋_GBK" w:cs="FreeSerif"/>
          <w:b w:val="0"/>
          <w:bCs w:val="0"/>
          <w:sz w:val="32"/>
          <w:szCs w:val="32"/>
        </w:rPr>
        <w:t>殡仪馆规划表</w:t>
      </w:r>
    </w:p>
    <w:p>
      <w:pPr>
        <w:spacing w:before="8" w:line="240" w:lineRule="auto"/>
        <w:rPr>
          <w:rFonts w:hint="default" w:ascii="FreeSerif" w:hAnsi="FreeSerif" w:eastAsia="方正仿宋_GBK" w:cs="FreeSerif"/>
          <w:b w:val="0"/>
          <w:bCs w:val="0"/>
          <w:sz w:val="32"/>
          <w:szCs w:val="32"/>
        </w:rPr>
      </w:pPr>
    </w:p>
    <w:tbl>
      <w:tblPr>
        <w:tblStyle w:val="2"/>
        <w:tblW w:w="8816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259"/>
        <w:gridCol w:w="1259"/>
        <w:gridCol w:w="1259"/>
        <w:gridCol w:w="1259"/>
        <w:gridCol w:w="1259"/>
        <w:gridCol w:w="12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exac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21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21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9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设施</w:t>
            </w:r>
          </w:p>
          <w:p>
            <w:pPr>
              <w:pStyle w:val="4"/>
              <w:spacing w:line="313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级别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9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建设</w:t>
            </w:r>
          </w:p>
          <w:p>
            <w:pPr>
              <w:pStyle w:val="4"/>
              <w:spacing w:line="313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类型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21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所在街镇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9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年火化能力</w:t>
            </w:r>
          </w:p>
          <w:p>
            <w:pPr>
              <w:pStyle w:val="4"/>
              <w:spacing w:line="313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（具）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9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用地面积</w:t>
            </w:r>
          </w:p>
          <w:p>
            <w:pPr>
              <w:pStyle w:val="4"/>
              <w:spacing w:line="313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（公顷）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31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31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宁河区殡仪馆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区级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4" w:line="312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改扩建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31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芦台街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  <w:lang w:val="en-US" w:eastAsia="en-US" w:bidi="ar-SA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—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  <w:lang w:val="en-US" w:eastAsia="en-US" w:bidi="ar-SA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0.57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exac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宁河区殡仪馆</w:t>
            </w: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廉庄镇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31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  <w:lang w:val="en-US" w:eastAsia="en-US" w:bidi="ar-SA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3000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31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  <w:lang w:val="en-US" w:eastAsia="en-US" w:bidi="ar-SA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8.67</w:t>
            </w:r>
          </w:p>
        </w:tc>
      </w:tr>
    </w:tbl>
    <w:p>
      <w:pPr>
        <w:spacing w:before="0" w:line="240" w:lineRule="auto"/>
        <w:rPr>
          <w:rFonts w:hint="default" w:ascii="FreeSerif" w:hAnsi="FreeSerif" w:eastAsia="方正仿宋_GBK" w:cs="FreeSerif"/>
          <w:b w:val="0"/>
          <w:bCs w:val="0"/>
          <w:color w:val="auto"/>
          <w:sz w:val="32"/>
          <w:szCs w:val="32"/>
        </w:rPr>
      </w:pPr>
    </w:p>
    <w:p>
      <w:pPr>
        <w:spacing w:before="12" w:line="240" w:lineRule="auto"/>
        <w:rPr>
          <w:rFonts w:hint="default" w:ascii="FreeSerif" w:hAnsi="FreeSerif" w:eastAsia="方正仿宋_GBK" w:cs="FreeSerif"/>
          <w:b w:val="0"/>
          <w:bCs w:val="0"/>
          <w:color w:val="auto"/>
          <w:sz w:val="32"/>
          <w:szCs w:val="32"/>
        </w:rPr>
      </w:pPr>
    </w:p>
    <w:p>
      <w:pPr>
        <w:tabs>
          <w:tab w:val="left" w:pos="3579"/>
        </w:tabs>
        <w:spacing w:before="26"/>
        <w:ind w:left="0" w:leftChars="0" w:right="0" w:rightChars="0" w:firstLine="0" w:firstLineChars="0"/>
        <w:jc w:val="center"/>
        <w:rPr>
          <w:rFonts w:hint="default" w:ascii="FreeSerif" w:hAnsi="FreeSerif" w:eastAsia="方正仿宋_GBK" w:cs="FreeSerif"/>
          <w:b w:val="0"/>
          <w:bCs w:val="0"/>
          <w:color w:val="auto"/>
          <w:sz w:val="32"/>
          <w:szCs w:val="32"/>
        </w:rPr>
      </w:pPr>
      <w:r>
        <w:rPr>
          <w:rFonts w:hint="default" w:ascii="FreeSerif" w:hAnsi="FreeSerif" w:eastAsia="方正仿宋_GBK" w:cs="FreeSerif"/>
          <w:b w:val="0"/>
          <w:bCs w:val="0"/>
          <w:color w:val="auto"/>
          <w:sz w:val="32"/>
          <w:szCs w:val="32"/>
          <w:lang w:eastAsia="zh-CN"/>
        </w:rPr>
        <w:t>表</w:t>
      </w:r>
      <w:r>
        <w:rPr>
          <w:rFonts w:hint="default" w:ascii="FreeSerif" w:hAnsi="FreeSerif" w:eastAsia="方正仿宋_GBK" w:cs="FreeSerif"/>
          <w:b w:val="0"/>
          <w:bCs w:val="0"/>
          <w:color w:val="auto"/>
          <w:sz w:val="32"/>
          <w:szCs w:val="32"/>
          <w:lang w:val="en-US" w:eastAsia="zh-CN"/>
        </w:rPr>
        <w:t>2：</w:t>
      </w:r>
      <w:r>
        <w:rPr>
          <w:rFonts w:hint="default" w:ascii="FreeSerif" w:hAnsi="FreeSerif" w:eastAsia="方正仿宋_GBK" w:cs="FreeSerif"/>
          <w:b w:val="0"/>
          <w:bCs w:val="0"/>
          <w:color w:val="auto"/>
          <w:sz w:val="32"/>
          <w:szCs w:val="32"/>
        </w:rPr>
        <w:t>经营性公墓规划表</w:t>
      </w:r>
    </w:p>
    <w:p>
      <w:pPr>
        <w:spacing w:before="7" w:line="240" w:lineRule="auto"/>
        <w:rPr>
          <w:rFonts w:hint="default" w:ascii="FreeSerif" w:hAnsi="FreeSerif" w:eastAsia="方正仿宋_GBK" w:cs="FreeSerif"/>
          <w:b w:val="0"/>
          <w:bCs w:val="0"/>
          <w:color w:val="auto"/>
          <w:sz w:val="32"/>
          <w:szCs w:val="32"/>
        </w:rPr>
      </w:pPr>
    </w:p>
    <w:tbl>
      <w:tblPr>
        <w:tblStyle w:val="2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1638"/>
        <w:gridCol w:w="1875"/>
        <w:gridCol w:w="2021"/>
        <w:gridCol w:w="21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exac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9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9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9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建设类型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9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所在街镇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7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用地面积</w:t>
            </w:r>
          </w:p>
          <w:p>
            <w:pPr>
              <w:pStyle w:val="4"/>
              <w:spacing w:line="313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（公顷）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6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6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永定塔陵园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6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改扩建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6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造甲城镇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6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53.3</w:t>
            </w:r>
          </w:p>
        </w:tc>
      </w:tr>
    </w:tbl>
    <w:p>
      <w:pPr>
        <w:spacing w:before="0" w:line="240" w:lineRule="auto"/>
        <w:rPr>
          <w:rFonts w:hint="default" w:ascii="FreeSerif" w:hAnsi="FreeSerif" w:eastAsia="方正仿宋_GBK" w:cs="FreeSerif"/>
          <w:b w:val="0"/>
          <w:bCs w:val="0"/>
          <w:sz w:val="32"/>
          <w:szCs w:val="32"/>
        </w:rPr>
      </w:pPr>
    </w:p>
    <w:p>
      <w:pPr>
        <w:tabs>
          <w:tab w:val="left" w:pos="3579"/>
        </w:tabs>
        <w:spacing w:before="26"/>
        <w:ind w:left="0" w:leftChars="0" w:right="0" w:rightChars="0" w:firstLine="0" w:firstLineChars="0"/>
        <w:jc w:val="center"/>
        <w:rPr>
          <w:rFonts w:hint="default" w:ascii="FreeSerif" w:hAnsi="FreeSerif" w:eastAsia="方正仿宋_GBK" w:cs="FreeSerif"/>
          <w:b w:val="0"/>
          <w:bCs w:val="0"/>
          <w:sz w:val="32"/>
          <w:szCs w:val="32"/>
        </w:rPr>
      </w:pPr>
      <w:r>
        <w:rPr>
          <w:rFonts w:hint="default" w:ascii="FreeSerif" w:hAnsi="FreeSerif" w:eastAsia="方正仿宋_GBK" w:cs="FreeSerif"/>
          <w:b w:val="0"/>
          <w:bCs w:val="0"/>
          <w:sz w:val="32"/>
          <w:szCs w:val="32"/>
          <w:lang w:eastAsia="zh-CN"/>
        </w:rPr>
        <w:t>表</w:t>
      </w:r>
      <w:r>
        <w:rPr>
          <w:rFonts w:hint="default" w:ascii="FreeSerif" w:hAnsi="FreeSerif" w:eastAsia="方正仿宋_GBK" w:cs="FreeSerif"/>
          <w:b w:val="0"/>
          <w:bCs w:val="0"/>
          <w:sz w:val="32"/>
          <w:szCs w:val="32"/>
          <w:lang w:val="en-US" w:eastAsia="zh-CN"/>
        </w:rPr>
        <w:t>3：</w:t>
      </w:r>
      <w:r>
        <w:rPr>
          <w:rFonts w:hint="default" w:ascii="FreeSerif" w:hAnsi="FreeSerif" w:eastAsia="方正仿宋_GBK" w:cs="FreeSerif"/>
          <w:b w:val="0"/>
          <w:bCs w:val="0"/>
          <w:sz w:val="32"/>
          <w:szCs w:val="32"/>
        </w:rPr>
        <w:t>回民公墓规划表</w:t>
      </w:r>
    </w:p>
    <w:p>
      <w:pPr>
        <w:spacing w:before="8" w:line="240" w:lineRule="auto"/>
        <w:rPr>
          <w:rFonts w:hint="default" w:ascii="FreeSerif" w:hAnsi="FreeSerif" w:eastAsia="方正仿宋_GBK" w:cs="FreeSerif"/>
          <w:b w:val="0"/>
          <w:bCs w:val="0"/>
          <w:sz w:val="32"/>
          <w:szCs w:val="32"/>
        </w:rPr>
      </w:pPr>
    </w:p>
    <w:tbl>
      <w:tblPr>
        <w:tblStyle w:val="2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2250"/>
        <w:gridCol w:w="1021"/>
        <w:gridCol w:w="1025"/>
        <w:gridCol w:w="1381"/>
        <w:gridCol w:w="20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exac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sz w:val="30"/>
                <w:szCs w:val="30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sz w:val="30"/>
                <w:szCs w:val="30"/>
              </w:rPr>
              <w:t>名称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5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sz w:val="30"/>
                <w:szCs w:val="30"/>
              </w:rPr>
              <w:t>级别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5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sz w:val="30"/>
                <w:szCs w:val="30"/>
              </w:rPr>
              <w:t>建设类型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5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sz w:val="30"/>
                <w:szCs w:val="30"/>
              </w:rPr>
              <w:t>所在街</w:t>
            </w:r>
          </w:p>
          <w:p>
            <w:pPr>
              <w:pStyle w:val="4"/>
              <w:spacing w:line="313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sz w:val="30"/>
                <w:szCs w:val="30"/>
              </w:rPr>
              <w:t>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spacing w:val="-4"/>
                <w:sz w:val="30"/>
                <w:szCs w:val="30"/>
              </w:rPr>
              <w:t>用地面积（公顷）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exac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1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75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丰台</w:t>
            </w: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镇</w:t>
            </w: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回民公墓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1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镇级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保留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1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丰台镇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1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0.33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exact"/>
        </w:trPr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20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7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苗庄回民公墓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区级</w:t>
            </w: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20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苗庄镇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20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0.44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9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9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宁河区回民公墓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13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区级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9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新建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9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芦台街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9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auto"/>
                <w:sz w:val="30"/>
                <w:szCs w:val="30"/>
              </w:rPr>
              <w:t>1.3</w:t>
            </w:r>
          </w:p>
        </w:tc>
      </w:tr>
    </w:tbl>
    <w:p>
      <w:pPr>
        <w:spacing w:before="0" w:line="240" w:lineRule="auto"/>
        <w:rPr>
          <w:rFonts w:hint="default" w:ascii="FreeSerif" w:hAnsi="FreeSerif" w:eastAsia="方正仿宋_GBK" w:cs="FreeSerif"/>
          <w:sz w:val="32"/>
          <w:szCs w:val="32"/>
        </w:rPr>
      </w:pPr>
    </w:p>
    <w:p>
      <w:pPr>
        <w:tabs>
          <w:tab w:val="left" w:pos="2511"/>
        </w:tabs>
        <w:spacing w:before="26"/>
        <w:ind w:left="0" w:leftChars="0" w:right="0" w:rightChars="0" w:firstLine="0" w:firstLineChars="0"/>
        <w:jc w:val="center"/>
        <w:rPr>
          <w:rFonts w:hint="default" w:ascii="FreeSerif" w:hAnsi="FreeSerif" w:eastAsia="方正仿宋_GBK" w:cs="FreeSerif"/>
          <w:sz w:val="32"/>
          <w:szCs w:val="32"/>
        </w:rPr>
      </w:pPr>
      <w:r>
        <w:rPr>
          <w:rFonts w:hint="default" w:ascii="FreeSerif" w:hAnsi="FreeSerif" w:eastAsia="方正仿宋_GBK" w:cs="FreeSerif"/>
          <w:sz w:val="32"/>
          <w:szCs w:val="32"/>
        </w:rPr>
        <w:t>宁河区镇（街）级公益性骨灰</w:t>
      </w:r>
      <w:r>
        <w:rPr>
          <w:rFonts w:hint="default" w:ascii="FreeSerif" w:hAnsi="FreeSerif" w:eastAsia="方正仿宋_GBK" w:cs="FreeSerif"/>
          <w:sz w:val="32"/>
          <w:szCs w:val="32"/>
          <w:lang w:eastAsia="zh-CN"/>
        </w:rPr>
        <w:t>堂选址规划</w:t>
      </w:r>
      <w:r>
        <w:rPr>
          <w:rFonts w:hint="default" w:ascii="FreeSerif" w:hAnsi="FreeSerif" w:eastAsia="方正仿宋_GBK" w:cs="FreeSerif"/>
          <w:sz w:val="32"/>
          <w:szCs w:val="32"/>
        </w:rPr>
        <w:t>表</w:t>
      </w:r>
    </w:p>
    <w:p>
      <w:pPr>
        <w:spacing w:before="8" w:line="240" w:lineRule="auto"/>
        <w:ind w:left="0" w:leftChars="0" w:right="0" w:rightChars="0" w:firstLine="0" w:firstLineChars="0"/>
        <w:jc w:val="center"/>
        <w:rPr>
          <w:rFonts w:hint="default" w:ascii="FreeSerif" w:hAnsi="FreeSerif" w:eastAsia="方正仿宋_GBK" w:cs="FreeSerif"/>
          <w:sz w:val="32"/>
          <w:szCs w:val="32"/>
        </w:rPr>
      </w:pPr>
    </w:p>
    <w:tbl>
      <w:tblPr>
        <w:tblStyle w:val="2"/>
        <w:tblW w:w="8837" w:type="dxa"/>
        <w:tblInd w:w="24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1000"/>
        <w:gridCol w:w="1379"/>
        <w:gridCol w:w="2143"/>
        <w:gridCol w:w="1443"/>
        <w:gridCol w:w="1145"/>
        <w:gridCol w:w="1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exac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sz w:val="30"/>
                <w:szCs w:val="30"/>
              </w:rPr>
              <w:t>序号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sz w:val="30"/>
                <w:szCs w:val="30"/>
              </w:rPr>
              <w:t>骨灰堂名称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sz w:val="30"/>
                <w:szCs w:val="30"/>
              </w:rPr>
              <w:t>选址位置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16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spacing w:val="-5"/>
                <w:sz w:val="30"/>
                <w:szCs w:val="30"/>
              </w:rPr>
              <w:t>土地性质（2020</w:t>
            </w:r>
            <w:r>
              <w:rPr>
                <w:rFonts w:hint="default" w:ascii="FreeSerif" w:hAnsi="FreeSerif" w:eastAsia="方正仿宋_GBK" w:cs="FreeSerif"/>
                <w:sz w:val="30"/>
                <w:szCs w:val="30"/>
              </w:rPr>
              <w:t>年变更调查）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1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sz w:val="30"/>
                <w:szCs w:val="30"/>
              </w:rPr>
            </w:pPr>
            <w:r>
              <w:rPr>
                <w:rFonts w:hint="default" w:ascii="FreeSerif" w:hAnsi="FreeSerif" w:eastAsia="方正仿宋_GBK" w:cs="FreeSerif"/>
                <w:sz w:val="30"/>
                <w:szCs w:val="30"/>
              </w:rPr>
              <w:t>选址面积（㎡）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w w:val="99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78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东棘坨镇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78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小顷甸村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78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坑塘水面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1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20877.36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exac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86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w w:val="99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造甲城镇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田辛村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77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"/>
                <w14:textFill>
                  <w14:solidFill>
                    <w14:schemeClr w14:val="tx1"/>
                  </w14:solidFill>
                </w14:textFill>
              </w:rPr>
              <w:t>集体</w:t>
            </w: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建设用地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77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物流仓储</w:t>
            </w:r>
          </w:p>
          <w:p>
            <w:pPr>
              <w:pStyle w:val="4"/>
              <w:spacing w:line="313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用地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66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13817.30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before="186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19367.10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0" w:type="auto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3" w:line="312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农林用地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77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沟渠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2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4188.22</w:t>
            </w:r>
          </w:p>
        </w:tc>
        <w:tc>
          <w:tcPr>
            <w:tcW w:w="0" w:type="auto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78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其他林地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1361.58</w:t>
            </w:r>
          </w:p>
        </w:tc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66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w w:val="99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9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潘庄镇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9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西杨庄村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77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农林用地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9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养殖坑塘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66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26377.41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6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w w:val="99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俵口镇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后辛庄村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76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"/>
                <w14:textFill>
                  <w14:solidFill>
                    <w14:schemeClr w14:val="tx1"/>
                  </w14:solidFill>
                </w14:textFill>
              </w:rPr>
              <w:t>集体</w:t>
            </w: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建设用地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工业用地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6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10626.73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77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w w:val="99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30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丰台镇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30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西淮沽村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4" w:line="312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农林用地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78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沟渠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521.37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77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13719.14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78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其他林地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13197.76</w:t>
            </w:r>
          </w:p>
        </w:tc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6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w w:val="99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七里海镇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兴隆淀村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76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"/>
                <w14:textFill>
                  <w14:solidFill>
                    <w14:schemeClr w14:val="tx1"/>
                  </w14:solidFill>
                </w14:textFill>
              </w:rPr>
              <w:t>集体</w:t>
            </w: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建设用地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特殊用地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6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12852.41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6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13060.73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</w:trPr>
        <w:tc>
          <w:tcPr>
            <w:tcW w:w="0" w:type="auto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22" w:line="312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农林用地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96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沟渠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29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118.26</w:t>
            </w:r>
          </w:p>
        </w:tc>
        <w:tc>
          <w:tcPr>
            <w:tcW w:w="0" w:type="auto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76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农村道路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90.06</w:t>
            </w:r>
          </w:p>
        </w:tc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66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w w:val="99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9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岳龙镇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9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岳龙村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76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"/>
                <w14:textFill>
                  <w14:solidFill>
                    <w14:schemeClr w14:val="tx1"/>
                  </w14:solidFill>
                </w14:textFill>
              </w:rPr>
              <w:t>集体</w:t>
            </w: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建设用地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9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特殊用地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66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6641.07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67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w w:val="99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大北镇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船沽村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75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"/>
                <w14:textFill>
                  <w14:solidFill>
                    <w14:schemeClr w14:val="tx1"/>
                  </w14:solidFill>
                </w14:textFill>
              </w:rPr>
              <w:t>集体</w:t>
            </w: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建设用地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特殊用地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67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11587.73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74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宁河镇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六村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77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农林用地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20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沟渠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67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2515.31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74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14588.8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0" w:type="auto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76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"/>
                <w14:textFill>
                  <w14:solidFill>
                    <w14:schemeClr w14:val="tx1"/>
                  </w14:solidFill>
                </w14:textFill>
              </w:rPr>
              <w:t>集体</w:t>
            </w: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建设用地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19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特殊用地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66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12073.49</w:t>
            </w:r>
          </w:p>
        </w:tc>
        <w:tc>
          <w:tcPr>
            <w:tcW w:w="0" w:type="auto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板桥镇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王石庄村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"/>
                <w14:textFill>
                  <w14:solidFill>
                    <w14:schemeClr w14:val="tx1"/>
                  </w14:solidFill>
                </w14:textFill>
              </w:rPr>
              <w:t>集体</w:t>
            </w: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建设用地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18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工业用地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67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4067.18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453</w:t>
            </w: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2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农林用地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20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沟渠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71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471.93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北淮淀镇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北淮淀村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13" w:lineRule="exact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农林用地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20" w:line="240" w:lineRule="auto"/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坑塘水面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FreeSerif" w:hAnsi="FreeSerif" w:eastAsia="方正仿宋_GBK" w:cs="FreeSerif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29623.94</w:t>
            </w:r>
          </w:p>
        </w:tc>
      </w:tr>
    </w:tbl>
    <w:p>
      <w:pPr>
        <w:rPr>
          <w:rFonts w:hint="default" w:ascii="FreeSerif" w:hAnsi="FreeSerif" w:eastAsia="方正仿宋_GBK" w:cs="FreeSerif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YWU4ZWFjMDc4ODQwNDdjZDMzYjkwYmMyZDFlNjAifQ=="/>
  </w:docVars>
  <w:rsids>
    <w:rsidRoot w:val="00000000"/>
    <w:rsid w:val="00E247DA"/>
    <w:rsid w:val="011614FB"/>
    <w:rsid w:val="0D006EBC"/>
    <w:rsid w:val="10572E1C"/>
    <w:rsid w:val="11121672"/>
    <w:rsid w:val="2D763789"/>
    <w:rsid w:val="33BD40B2"/>
    <w:rsid w:val="3FCC0881"/>
    <w:rsid w:val="500E1C85"/>
    <w:rsid w:val="5BA67703"/>
    <w:rsid w:val="63FA1568"/>
    <w:rsid w:val="64C9520C"/>
    <w:rsid w:val="68FF68FE"/>
    <w:rsid w:val="71D421FA"/>
    <w:rsid w:val="73895910"/>
    <w:rsid w:val="8FB9242F"/>
    <w:rsid w:val="D7CF9B6A"/>
    <w:rsid w:val="F4F7F275"/>
    <w:rsid w:val="FDF9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2023-11-11T08:48:00Z</dcterms:created>
  <dc:creator>Administrator</dc:creator>
  <cp:lastModifiedBy>greatwall</cp:lastModifiedBy>
  <cp:lastPrinted>2023-11-13T16:52:00Z</cp:lastPrinted>
  <dcterms:modified xsi:type="dcterms:W3CDTF">2023-12-11T17:47:19Z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10193D0170864EEDA537A68114EF3455_12</vt:lpwstr>
  </property>
</Properties>
</file>