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E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天津市宁河区人民政府办公室关于印发</w:t>
      </w:r>
    </w:p>
    <w:p w14:paraId="7C034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天津市宁河区人民政府202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 w14:paraId="0BF76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重大行政决策事项目录的通知</w:t>
      </w:r>
    </w:p>
    <w:p w14:paraId="772B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6B2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各镇人民政府、街道办事处，各委、办、局，各直属单位：</w:t>
      </w:r>
    </w:p>
    <w:p w14:paraId="738A7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规范重大行政决策行为，推进科学决策、民主决策、依法决策，根据国务院《重大行政决策程序暂行条例》（国务院令第713号）、《天津市重大行政决策程序规定》（天津市人民政府令第19号）和《宁河区重大行政决策程序规定》（津宁河政发〔2021〕1号）等文件要求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政府同意，现将《天津市宁河区人民政府202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年度重大行政决策事项目录》印发给你们，并就有关工作通知如下：</w:t>
      </w:r>
    </w:p>
    <w:p w14:paraId="7CEC1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一、列入目录的重大行政决策事项承办单位要认真组织实施，落实责任分工，依法履行公众参与、专家论证、风险评估、合法性审查和集体讨论决定等法定程序，把握时间节点，确保按时完成。</w:t>
      </w:r>
    </w:p>
    <w:p w14:paraId="7CB5C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二、目录实行动态管理。根据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政府年度重点工作任务的实际情况，确需对目录进行调整的，承办单位要认真研究论证，提出调整建议，按程序报经批准后公布。</w:t>
      </w:r>
    </w:p>
    <w:p w14:paraId="6C780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三、承办单位应当在重大行政决策作出后30日内向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移交相关材料。</w:t>
      </w:r>
    </w:p>
    <w:p w14:paraId="3FAE2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DE2C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附件：天津市宁河区人民政府202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年度重大行政决策</w:t>
      </w:r>
    </w:p>
    <w:p w14:paraId="100E3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FFFF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事项目录</w:t>
      </w:r>
    </w:p>
    <w:p w14:paraId="6417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F7D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8CF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736B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年4月</w:t>
      </w:r>
      <w:r>
        <w:rPr>
          <w:rFonts w:hint="eastAsia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 w14:paraId="5F988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DDF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 w14:paraId="6055E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17"/>
          <w:sz w:val="32"/>
          <w:szCs w:val="32"/>
          <w:lang w:val="en-US" w:eastAsia="zh-CN"/>
        </w:rPr>
        <w:t>附件：</w:t>
      </w:r>
    </w:p>
    <w:p w14:paraId="2E661563">
      <w:pPr>
        <w:wordWrap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D2D5B72">
      <w:pPr>
        <w:wordWrap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天津市宁河区人民政府2025年度重大行政决策事项目录</w:t>
      </w:r>
    </w:p>
    <w:p w14:paraId="5DEF23C0">
      <w:pPr>
        <w:wordWrap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12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166"/>
        <w:gridCol w:w="2192"/>
        <w:gridCol w:w="3542"/>
      </w:tblGrid>
      <w:tr w14:paraId="04D4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9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决策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决策事项</w:t>
            </w:r>
          </w:p>
          <w:p w14:paraId="69BB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时间安排</w:t>
            </w:r>
          </w:p>
        </w:tc>
      </w:tr>
      <w:tr w14:paraId="5AC7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A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宁河现代化综合立体交通网规划（2022-2035年）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区交通局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2025年12月底前</w:t>
            </w:r>
          </w:p>
        </w:tc>
      </w:tr>
      <w:tr w14:paraId="150B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1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宁河区燃气专项规划（2025-2035年）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区城管委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2025年12月底前</w:t>
            </w:r>
          </w:p>
        </w:tc>
      </w:tr>
      <w:tr w14:paraId="58D5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37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天津市宁河区危险化学品事故应急预案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5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区应急局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2025年12月底前</w:t>
            </w:r>
          </w:p>
        </w:tc>
      </w:tr>
      <w:tr w14:paraId="1513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天津市宁河区自然灾害救助应急预案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区应急局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2025年12月底前</w:t>
            </w:r>
          </w:p>
        </w:tc>
      </w:tr>
      <w:tr w14:paraId="37B7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1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E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宁河区2025年营商环境优化升级方案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区政务服务办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2025年12月底前</w:t>
            </w:r>
          </w:p>
        </w:tc>
      </w:tr>
    </w:tbl>
    <w:p w14:paraId="136C57F9"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230D583"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78258D57"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830E64"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989983">
      <w:pPr>
        <w:spacing w:line="20" w:lineRule="exact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28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AF62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AF62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C47F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8290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18290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1D29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Y2IyOTY4ZjgwYjFmZWY5ZTkyN2Q2MWExYWVjNjIifQ=="/>
  </w:docVars>
  <w:rsids>
    <w:rsidRoot w:val="00000000"/>
    <w:rsid w:val="10207B26"/>
    <w:rsid w:val="10A32505"/>
    <w:rsid w:val="19A74E14"/>
    <w:rsid w:val="1A644D3F"/>
    <w:rsid w:val="296248B4"/>
    <w:rsid w:val="33704071"/>
    <w:rsid w:val="3CAF5C0A"/>
    <w:rsid w:val="3D64196C"/>
    <w:rsid w:val="40C234A0"/>
    <w:rsid w:val="41A25D3E"/>
    <w:rsid w:val="48691363"/>
    <w:rsid w:val="541648CE"/>
    <w:rsid w:val="58C6010C"/>
    <w:rsid w:val="5E2C6C63"/>
    <w:rsid w:val="60A529D2"/>
    <w:rsid w:val="612956DC"/>
    <w:rsid w:val="6FC75B10"/>
    <w:rsid w:val="70AE52B6"/>
    <w:rsid w:val="71744751"/>
    <w:rsid w:val="71D376CA"/>
    <w:rsid w:val="7461717C"/>
    <w:rsid w:val="79EB757B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Calibri" w:eastAsia="仿宋_GB2312" w:cs="Times New Roman"/>
      <w:color w:val="00000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833</Characters>
  <Lines>0</Lines>
  <Paragraphs>0</Paragraphs>
  <TotalTime>7</TotalTime>
  <ScaleCrop>false</ScaleCrop>
  <LinksUpToDate>false</LinksUpToDate>
  <CharactersWithSpaces>853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2023-08-15T03:48:00Z</dcterms:created>
  <dc:creator>Administrator</dc:creator>
  <cp:lastModifiedBy>Administrator</cp:lastModifiedBy>
  <dcterms:modified xsi:type="dcterms:W3CDTF">2025-04-30T08:32:44Z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F1D55ED9A0A641A880446C85F2A590CA_13</vt:lpwstr>
  </property>
  <property fmtid="{D5CDD505-2E9C-101B-9397-08002B2CF9AE}" pid="4" name="KSOTemplateDocerSaveRecord">
    <vt:lpwstr>eyJoZGlkIjoiOTg1MTVmMmNjMmRlOWNiN2M3YTFlMzZmNmY3MmM1ZWMiLCJ1c2VySWQiOiIxMTUyMTIyODM1In0=</vt:lpwstr>
  </property>
</Properties>
</file>