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37C" w:rsidRDefault="0025237C">
      <w:pPr>
        <w:pStyle w:val="a0"/>
        <w:snapToGrid w:val="0"/>
        <w:jc w:val="center"/>
        <w:rPr>
          <w:rFonts w:ascii="仿宋_GB2312" w:eastAsia="仿宋_GB2312" w:hAnsi="仿宋_GB2312" w:cs="仿宋_GB2312"/>
        </w:rPr>
      </w:pPr>
    </w:p>
    <w:p w:rsidR="0025237C" w:rsidRPr="00133B1B" w:rsidRDefault="00A70B03">
      <w:pPr>
        <w:pStyle w:val="a0"/>
        <w:snapToGrid w:val="0"/>
        <w:jc w:val="center"/>
        <w:rPr>
          <w:rStyle w:val="a9"/>
          <w:rFonts w:ascii="方正小标宋简体" w:eastAsia="方正小标宋简体" w:hAnsi="方正小标宋_GBK" w:cs="方正小标宋_GBK" w:hint="eastAsia"/>
          <w:color w:val="auto"/>
          <w:sz w:val="44"/>
          <w:szCs w:val="44"/>
          <w:u w:val="none"/>
        </w:rPr>
      </w:pPr>
      <w:r w:rsidRPr="00133B1B">
        <w:rPr>
          <w:rStyle w:val="a9"/>
          <w:rFonts w:ascii="方正小标宋简体" w:eastAsia="方正小标宋简体" w:hAnsi="方正小标宋_GBK" w:cs="方正小标宋_GBK" w:hint="eastAsia"/>
          <w:color w:val="auto"/>
          <w:sz w:val="44"/>
          <w:szCs w:val="44"/>
          <w:u w:val="none"/>
        </w:rPr>
        <w:t>天津市人民政府办公厅关于</w:t>
      </w:r>
      <w:r w:rsidRPr="00133B1B">
        <w:rPr>
          <w:rStyle w:val="a9"/>
          <w:rFonts w:ascii="方正小标宋简体" w:eastAsia="方正小标宋简体" w:hAnsi="方正小标宋_GBK" w:cs="方正小标宋_GBK" w:hint="eastAsia"/>
          <w:color w:val="auto"/>
          <w:sz w:val="44"/>
          <w:szCs w:val="44"/>
          <w:u w:val="none"/>
        </w:rPr>
        <w:t>印发</w:t>
      </w:r>
    </w:p>
    <w:p w:rsidR="0025237C" w:rsidRPr="00133B1B" w:rsidRDefault="00A70B03">
      <w:pPr>
        <w:pStyle w:val="a0"/>
        <w:snapToGrid w:val="0"/>
        <w:jc w:val="center"/>
        <w:rPr>
          <w:rStyle w:val="a9"/>
          <w:rFonts w:ascii="方正小标宋简体" w:eastAsia="方正小标宋简体" w:hAnsi="方正小标宋_GBK" w:cs="方正小标宋_GBK" w:hint="eastAsia"/>
          <w:color w:val="auto"/>
          <w:sz w:val="44"/>
          <w:szCs w:val="44"/>
          <w:u w:val="none"/>
        </w:rPr>
      </w:pPr>
      <w:r w:rsidRPr="00133B1B">
        <w:rPr>
          <w:rStyle w:val="a9"/>
          <w:rFonts w:ascii="方正小标宋简体" w:eastAsia="方正小标宋简体" w:hAnsi="方正小标宋_GBK" w:cs="方正小标宋_GBK" w:hint="eastAsia"/>
          <w:color w:val="auto"/>
          <w:sz w:val="44"/>
          <w:szCs w:val="44"/>
          <w:u w:val="none"/>
        </w:rPr>
        <w:t>天津市重大行政决策公众参与工作规则</w:t>
      </w:r>
    </w:p>
    <w:p w:rsidR="0025237C" w:rsidRDefault="00A70B03">
      <w:pPr>
        <w:pStyle w:val="a0"/>
        <w:snapToGrid w:val="0"/>
        <w:jc w:val="center"/>
        <w:rPr>
          <w:rStyle w:val="a9"/>
          <w:rFonts w:ascii="方正小标宋_GBK" w:eastAsia="方正小标宋_GBK" w:hAnsi="方正小标宋_GBK" w:cs="方正小标宋_GBK"/>
          <w:color w:val="auto"/>
          <w:sz w:val="44"/>
          <w:szCs w:val="44"/>
          <w:u w:val="none"/>
        </w:rPr>
      </w:pPr>
      <w:r w:rsidRPr="00133B1B">
        <w:rPr>
          <w:rStyle w:val="a9"/>
          <w:rFonts w:ascii="方正小标宋简体" w:eastAsia="方正小标宋简体" w:hAnsi="方正小标宋_GBK" w:cs="方正小标宋_GBK" w:hint="eastAsia"/>
          <w:color w:val="auto"/>
          <w:sz w:val="44"/>
          <w:szCs w:val="44"/>
          <w:u w:val="none"/>
        </w:rPr>
        <w:t>等五个重大行政决策程序规定配套文件的通知</w:t>
      </w:r>
    </w:p>
    <w:p w:rsidR="0025237C" w:rsidRDefault="0025237C">
      <w:pPr>
        <w:pStyle w:val="a0"/>
        <w:rPr>
          <w:rFonts w:ascii="仿宋_GB2312" w:eastAsia="仿宋_GB2312" w:hAnsi="仿宋_GB2312" w:cs="仿宋_GB2312"/>
          <w:szCs w:val="32"/>
        </w:rPr>
      </w:pPr>
    </w:p>
    <w:p w:rsidR="0025237C" w:rsidRDefault="00A70B03">
      <w:pPr>
        <w:pStyle w:val="a0"/>
        <w:rPr>
          <w:rFonts w:ascii="仿宋_GB2312" w:eastAsia="仿宋_GB2312"/>
        </w:rPr>
      </w:pPr>
      <w:r>
        <w:rPr>
          <w:rFonts w:ascii="仿宋_GB2312" w:eastAsia="仿宋_GB2312" w:hint="eastAsia"/>
        </w:rPr>
        <w:t>各区人民政府，市政府各委、办、局：</w:t>
      </w:r>
    </w:p>
    <w:p w:rsidR="0025237C" w:rsidRDefault="00A70B03" w:rsidP="00133B1B">
      <w:pPr>
        <w:pStyle w:val="a0"/>
        <w:ind w:firstLineChars="200" w:firstLine="622"/>
        <w:rPr>
          <w:rFonts w:eastAsia="仿宋_GB2312"/>
          <w:szCs w:val="32"/>
        </w:rPr>
      </w:pPr>
      <w:r>
        <w:rPr>
          <w:rFonts w:eastAsia="仿宋_GB2312" w:hint="eastAsia"/>
          <w:szCs w:val="32"/>
        </w:rPr>
        <w:t>为进一步健全行政决策制度体系，推进重大行政决策工作规范开展，切实提升本市重大行政决策工作科学化、民主化、法治化水平，不断提升行政决策公信力和执行力，经市人民政府同意，现将</w:t>
      </w:r>
      <w:r>
        <w:rPr>
          <w:rFonts w:eastAsia="仿宋_GB2312"/>
          <w:szCs w:val="32"/>
        </w:rPr>
        <w:t>《天津市重大行政决策公众参与工作规则》</w:t>
      </w:r>
      <w:r>
        <w:rPr>
          <w:rFonts w:eastAsia="仿宋_GB2312" w:hint="eastAsia"/>
          <w:szCs w:val="32"/>
        </w:rPr>
        <w:t>、《天津市重大行政决策专家论证工作规则》、《天津市重大行政决策风险评估工作规则》、《天津市重大行政决策合法性审查工作规则》、《天津市重大行政决策专家库工作规则》印发给你们，请照此执行。</w:t>
      </w:r>
    </w:p>
    <w:p w:rsidR="0025237C" w:rsidRDefault="0025237C">
      <w:pPr>
        <w:pStyle w:val="a0"/>
        <w:rPr>
          <w:rFonts w:eastAsia="仿宋_GB2312"/>
          <w:szCs w:val="32"/>
        </w:rPr>
      </w:pPr>
    </w:p>
    <w:p w:rsidR="0025237C" w:rsidRDefault="00133B1B" w:rsidP="00133B1B">
      <w:pPr>
        <w:pStyle w:val="a0"/>
        <w:ind w:firstLineChars="1250" w:firstLine="3888"/>
        <w:rPr>
          <w:rFonts w:eastAsia="仿宋_GB2312"/>
          <w:szCs w:val="32"/>
        </w:rPr>
      </w:pPr>
      <w:r w:rsidRPr="00133B1B">
        <w:rPr>
          <w:rFonts w:eastAsia="仿宋_GB2312" w:hint="eastAsia"/>
          <w:szCs w:val="32"/>
        </w:rPr>
        <w:t>天津市人民政府办公厅</w:t>
      </w:r>
    </w:p>
    <w:p w:rsidR="0025237C" w:rsidRDefault="00A70B03" w:rsidP="00133B1B">
      <w:pPr>
        <w:pStyle w:val="a0"/>
        <w:ind w:firstLineChars="1350" w:firstLine="4199"/>
        <w:rPr>
          <w:rFonts w:eastAsia="仿宋_GB2312"/>
          <w:szCs w:val="32"/>
        </w:rPr>
      </w:pPr>
      <w:r>
        <w:rPr>
          <w:rFonts w:eastAsia="仿宋_GB2312" w:hint="eastAsia"/>
          <w:szCs w:val="32"/>
        </w:rPr>
        <w:t>202</w:t>
      </w:r>
      <w:r>
        <w:rPr>
          <w:rFonts w:eastAsia="仿宋_GB2312"/>
          <w:szCs w:val="32"/>
          <w:lang w:val="en"/>
        </w:rPr>
        <w:t>2</w:t>
      </w:r>
      <w:r>
        <w:rPr>
          <w:rFonts w:eastAsia="仿宋_GB2312"/>
          <w:szCs w:val="32"/>
        </w:rPr>
        <w:t>年</w:t>
      </w:r>
      <w:r>
        <w:rPr>
          <w:rFonts w:eastAsia="仿宋_GB2312" w:hint="eastAsia"/>
          <w:szCs w:val="32"/>
        </w:rPr>
        <w:t>6</w:t>
      </w:r>
      <w:r>
        <w:rPr>
          <w:rFonts w:eastAsia="仿宋_GB2312"/>
          <w:szCs w:val="32"/>
        </w:rPr>
        <w:t>月</w:t>
      </w:r>
      <w:r>
        <w:rPr>
          <w:rFonts w:eastAsia="仿宋_GB2312" w:hint="eastAsia"/>
          <w:szCs w:val="32"/>
        </w:rPr>
        <w:t>24</w:t>
      </w:r>
      <w:r>
        <w:rPr>
          <w:rFonts w:eastAsia="仿宋_GB2312" w:hint="eastAsia"/>
          <w:szCs w:val="32"/>
        </w:rPr>
        <w:t>日</w:t>
      </w:r>
      <w:r>
        <w:rPr>
          <w:rFonts w:eastAsia="仿宋_GB2312" w:hint="eastAsia"/>
          <w:szCs w:val="32"/>
        </w:rPr>
        <w:t xml:space="preserve">        </w:t>
      </w:r>
    </w:p>
    <w:p w:rsidR="0025237C" w:rsidRDefault="00A70B03">
      <w:pPr>
        <w:pStyle w:val="a0"/>
        <w:rPr>
          <w:rFonts w:eastAsia="仿宋_GB2312"/>
          <w:szCs w:val="32"/>
        </w:rPr>
      </w:pPr>
      <w:r>
        <w:rPr>
          <w:rFonts w:eastAsia="仿宋_GB2312" w:hint="eastAsia"/>
          <w:szCs w:val="32"/>
        </w:rPr>
        <w:t xml:space="preserve">    </w:t>
      </w:r>
      <w:r>
        <w:rPr>
          <w:rFonts w:eastAsia="仿宋_GB2312" w:hint="eastAsia"/>
          <w:szCs w:val="32"/>
        </w:rPr>
        <w:t>（此件主动公开）</w:t>
      </w:r>
    </w:p>
    <w:p w:rsidR="0025237C" w:rsidRDefault="0025237C">
      <w:pPr>
        <w:pStyle w:val="a0"/>
        <w:rPr>
          <w:rFonts w:eastAsia="仿宋_GB2312"/>
          <w:szCs w:val="32"/>
        </w:rPr>
      </w:pPr>
    </w:p>
    <w:p w:rsidR="0025237C" w:rsidRDefault="0025237C">
      <w:pPr>
        <w:pStyle w:val="a0"/>
        <w:rPr>
          <w:rFonts w:eastAsia="仿宋_GB2312"/>
          <w:szCs w:val="32"/>
        </w:rPr>
      </w:pPr>
    </w:p>
    <w:p w:rsidR="0025237C" w:rsidRDefault="0025237C">
      <w:pPr>
        <w:pStyle w:val="a0"/>
        <w:rPr>
          <w:rFonts w:eastAsia="仿宋_GB2312"/>
          <w:szCs w:val="32"/>
        </w:rPr>
      </w:pPr>
    </w:p>
    <w:p w:rsidR="0025237C" w:rsidRDefault="0025237C">
      <w:pPr>
        <w:pStyle w:val="a0"/>
        <w:rPr>
          <w:rFonts w:eastAsia="仿宋_GB2312"/>
          <w:szCs w:val="32"/>
        </w:rPr>
      </w:pPr>
    </w:p>
    <w:p w:rsidR="0025237C" w:rsidRDefault="0025237C" w:rsidP="00133B1B">
      <w:pPr>
        <w:pStyle w:val="a0"/>
        <w:ind w:left="914" w:hangingChars="294" w:hanging="914"/>
        <w:rPr>
          <w:rFonts w:eastAsia="仿宋_GB2312"/>
          <w:szCs w:val="32"/>
        </w:rPr>
        <w:sectPr w:rsidR="0025237C">
          <w:headerReference w:type="default" r:id="rId9"/>
          <w:footerReference w:type="even" r:id="rId10"/>
          <w:footerReference w:type="default" r:id="rId11"/>
          <w:pgSz w:w="11907" w:h="16840"/>
          <w:pgMar w:top="2098" w:right="1474" w:bottom="1984" w:left="1587" w:header="851" w:footer="1701" w:gutter="0"/>
          <w:cols w:space="720"/>
          <w:docGrid w:type="linesAndChars" w:linePitch="289" w:charSpace="-1839"/>
        </w:sectPr>
      </w:pPr>
    </w:p>
    <w:p w:rsidR="0025237C" w:rsidRPr="00133B1B" w:rsidRDefault="00A70B03">
      <w:pPr>
        <w:widowControl/>
        <w:snapToGrid w:val="0"/>
        <w:jc w:val="center"/>
        <w:rPr>
          <w:rFonts w:ascii="方正小标宋简体" w:eastAsia="方正小标宋简体" w:hAnsi="方正小标宋_GBK" w:cs="方正小标宋_GBK" w:hint="eastAsia"/>
          <w:sz w:val="44"/>
          <w:szCs w:val="44"/>
        </w:rPr>
      </w:pPr>
      <w:r w:rsidRPr="00133B1B">
        <w:rPr>
          <w:rFonts w:ascii="方正小标宋简体" w:eastAsia="方正小标宋简体" w:hAnsi="方正小标宋_GBK" w:cs="方正小标宋_GBK" w:hint="eastAsia"/>
          <w:sz w:val="44"/>
          <w:szCs w:val="44"/>
        </w:rPr>
        <w:lastRenderedPageBreak/>
        <w:t>天津市重大行政决策公众参与工作规则</w:t>
      </w:r>
    </w:p>
    <w:p w:rsidR="0025237C" w:rsidRDefault="0025237C" w:rsidP="00133B1B">
      <w:pPr>
        <w:autoSpaceDN w:val="0"/>
        <w:spacing w:line="520" w:lineRule="exact"/>
        <w:ind w:firstLineChars="200" w:firstLine="622"/>
        <w:rPr>
          <w:rFonts w:eastAsia="黑体"/>
          <w:sz w:val="32"/>
          <w:szCs w:val="32"/>
        </w:rPr>
      </w:pPr>
    </w:p>
    <w:p w:rsidR="0025237C" w:rsidRDefault="00A70B03" w:rsidP="00133B1B">
      <w:pPr>
        <w:autoSpaceDN w:val="0"/>
        <w:ind w:firstLineChars="200" w:firstLine="622"/>
        <w:rPr>
          <w:rFonts w:eastAsia="仿宋_GB2312"/>
          <w:kern w:val="0"/>
          <w:sz w:val="32"/>
          <w:szCs w:val="32"/>
          <w:shd w:val="clear" w:color="auto" w:fill="FFFFFF"/>
          <w:lang w:val="zh-CN"/>
        </w:rPr>
      </w:pPr>
      <w:r>
        <w:rPr>
          <w:rFonts w:eastAsia="黑体"/>
          <w:sz w:val="32"/>
          <w:szCs w:val="32"/>
        </w:rPr>
        <w:t>第一条</w:t>
      </w:r>
      <w:r>
        <w:rPr>
          <w:rFonts w:eastAsia="黑体" w:hint="eastAsia"/>
          <w:sz w:val="32"/>
          <w:szCs w:val="32"/>
        </w:rPr>
        <w:t xml:space="preserve">  </w:t>
      </w:r>
      <w:r>
        <w:rPr>
          <w:rFonts w:eastAsia="仿宋_GB2312"/>
          <w:kern w:val="0"/>
          <w:sz w:val="32"/>
          <w:szCs w:val="32"/>
          <w:shd w:val="clear" w:color="auto" w:fill="FFFFFF"/>
        </w:rPr>
        <w:t>为了</w:t>
      </w:r>
      <w:r>
        <w:rPr>
          <w:rFonts w:eastAsia="仿宋_GB2312" w:hint="eastAsia"/>
          <w:kern w:val="0"/>
          <w:sz w:val="32"/>
          <w:szCs w:val="32"/>
          <w:shd w:val="clear" w:color="auto" w:fill="FFFFFF"/>
        </w:rPr>
        <w:t>规范重大行政决策公众参与程序，保障</w:t>
      </w:r>
      <w:r>
        <w:rPr>
          <w:rFonts w:eastAsia="仿宋_GB2312"/>
          <w:kern w:val="0"/>
          <w:sz w:val="32"/>
          <w:szCs w:val="32"/>
          <w:shd w:val="clear" w:color="auto" w:fill="FFFFFF"/>
          <w:lang w:val="en"/>
        </w:rPr>
        <w:t>公众</w:t>
      </w:r>
      <w:r>
        <w:rPr>
          <w:rFonts w:eastAsia="仿宋_GB2312" w:hint="eastAsia"/>
          <w:kern w:val="0"/>
          <w:sz w:val="32"/>
          <w:szCs w:val="32"/>
          <w:shd w:val="clear" w:color="auto" w:fill="FFFFFF"/>
        </w:rPr>
        <w:t>的知情权、参与权、表达权和监督权，增强公众参与实效，提高决策质量</w:t>
      </w:r>
      <w:r>
        <w:rPr>
          <w:rFonts w:eastAsia="仿宋_GB2312"/>
          <w:kern w:val="0"/>
          <w:sz w:val="32"/>
          <w:szCs w:val="32"/>
          <w:shd w:val="clear" w:color="auto" w:fill="FFFFFF"/>
        </w:rPr>
        <w:t>，</w:t>
      </w:r>
      <w:r>
        <w:rPr>
          <w:rFonts w:eastAsia="仿宋_GB2312" w:hint="eastAsia"/>
          <w:kern w:val="0"/>
          <w:sz w:val="32"/>
          <w:szCs w:val="32"/>
          <w:shd w:val="clear" w:color="auto" w:fill="FFFFFF"/>
        </w:rPr>
        <w:t>根据</w:t>
      </w:r>
      <w:r>
        <w:rPr>
          <w:rFonts w:eastAsia="仿宋_GB2312"/>
          <w:kern w:val="0"/>
          <w:sz w:val="32"/>
          <w:szCs w:val="32"/>
          <w:shd w:val="clear" w:color="auto" w:fill="FFFFFF"/>
        </w:rPr>
        <w:t>《重大行政决策程序暂行条例</w:t>
      </w:r>
      <w:r>
        <w:rPr>
          <w:rFonts w:eastAsia="仿宋_GB2312" w:hint="eastAsia"/>
          <w:sz w:val="32"/>
          <w:szCs w:val="32"/>
        </w:rPr>
        <w:t>》、《</w:t>
      </w:r>
      <w:r>
        <w:rPr>
          <w:rFonts w:eastAsia="仿宋_GB2312" w:hint="eastAsia"/>
          <w:kern w:val="0"/>
          <w:sz w:val="32"/>
          <w:szCs w:val="32"/>
          <w:shd w:val="clear" w:color="auto" w:fill="FFFFFF"/>
        </w:rPr>
        <w:t>天津市重大行政决策程序规定》等相关规定</w:t>
      </w:r>
      <w:r>
        <w:rPr>
          <w:rFonts w:eastAsia="仿宋_GB2312"/>
          <w:kern w:val="0"/>
          <w:sz w:val="32"/>
          <w:szCs w:val="32"/>
          <w:shd w:val="clear" w:color="auto" w:fill="FFFFFF"/>
        </w:rPr>
        <w:t>，制定本</w:t>
      </w:r>
      <w:r>
        <w:rPr>
          <w:rFonts w:eastAsia="仿宋_GB2312" w:hint="eastAsia"/>
          <w:kern w:val="0"/>
          <w:sz w:val="32"/>
          <w:szCs w:val="32"/>
          <w:shd w:val="clear" w:color="auto" w:fill="FFFFFF"/>
        </w:rPr>
        <w:t>规则</w:t>
      </w:r>
      <w:r>
        <w:rPr>
          <w:rFonts w:eastAsia="仿宋_GB2312"/>
          <w:kern w:val="0"/>
          <w:sz w:val="32"/>
          <w:szCs w:val="32"/>
          <w:shd w:val="clear" w:color="auto" w:fill="FFFFFF"/>
        </w:rPr>
        <w:t>。</w:t>
      </w:r>
    </w:p>
    <w:p w:rsidR="0025237C" w:rsidRDefault="00A70B03" w:rsidP="00133B1B">
      <w:pPr>
        <w:ind w:firstLineChars="200" w:firstLine="622"/>
        <w:rPr>
          <w:rFonts w:ascii="仿宋_GB2312" w:eastAsia="仿宋_GB2312" w:hAnsi="仿宋_GB2312" w:cs="仿宋_GB2312"/>
          <w:sz w:val="32"/>
          <w:szCs w:val="32"/>
        </w:rPr>
      </w:pPr>
      <w:r>
        <w:rPr>
          <w:rFonts w:eastAsia="黑体"/>
          <w:bCs/>
          <w:sz w:val="32"/>
          <w:szCs w:val="32"/>
          <w:lang w:val="zh-CN"/>
        </w:rPr>
        <w:t>第二条</w:t>
      </w:r>
      <w:r>
        <w:rPr>
          <w:rFonts w:eastAsia="黑体" w:hint="eastAsia"/>
          <w:bCs/>
          <w:sz w:val="32"/>
          <w:szCs w:val="32"/>
        </w:rPr>
        <w:t xml:space="preserve">  </w:t>
      </w:r>
      <w:r>
        <w:rPr>
          <w:rFonts w:ascii="仿宋_GB2312" w:eastAsia="仿宋_GB2312" w:hAnsi="仿宋_GB2312" w:cs="仿宋_GB2312" w:hint="eastAsia"/>
          <w:sz w:val="32"/>
          <w:szCs w:val="32"/>
        </w:rPr>
        <w:t>市和区人民政府重大行政决策公众参与工作，适用本规则。</w:t>
      </w:r>
    </w:p>
    <w:p w:rsidR="0025237C" w:rsidRDefault="00A70B03" w:rsidP="00133B1B">
      <w:pPr>
        <w:autoSpaceDN w:val="0"/>
        <w:ind w:firstLineChars="200" w:firstLine="622"/>
        <w:rPr>
          <w:rFonts w:eastAsia="仿宋_GB2312"/>
          <w:kern w:val="0"/>
          <w:sz w:val="32"/>
          <w:szCs w:val="32"/>
          <w:shd w:val="clear" w:color="auto" w:fill="FFFFFF"/>
          <w:lang w:val="zh-CN"/>
        </w:rPr>
      </w:pPr>
      <w:r>
        <w:rPr>
          <w:rFonts w:eastAsia="仿宋_GB2312" w:hint="eastAsia"/>
          <w:kern w:val="0"/>
          <w:sz w:val="32"/>
          <w:szCs w:val="32"/>
          <w:shd w:val="clear" w:color="auto" w:fill="FFFFFF"/>
          <w:lang w:val="zh-CN"/>
        </w:rPr>
        <w:t>除依法不予公开的决策事项外，</w:t>
      </w:r>
      <w:r>
        <w:rPr>
          <w:rFonts w:ascii="仿宋_GB2312" w:eastAsia="仿宋_GB2312" w:hAnsi="仿宋_GB2312" w:cs="仿宋_GB2312" w:hint="eastAsia"/>
          <w:sz w:val="32"/>
          <w:szCs w:val="32"/>
        </w:rPr>
        <w:t>市和区人民政府作出重大行政决策应当履行公众参与程序。</w:t>
      </w:r>
    </w:p>
    <w:p w:rsidR="0025237C" w:rsidRDefault="00A70B03" w:rsidP="00133B1B">
      <w:pPr>
        <w:autoSpaceDN w:val="0"/>
        <w:ind w:firstLineChars="200" w:firstLine="622"/>
        <w:rPr>
          <w:rFonts w:eastAsia="仿宋_GB2312"/>
          <w:kern w:val="0"/>
          <w:sz w:val="32"/>
          <w:szCs w:val="32"/>
          <w:shd w:val="clear" w:color="auto" w:fill="FFFFFF"/>
        </w:rPr>
      </w:pPr>
      <w:r>
        <w:rPr>
          <w:rFonts w:eastAsia="黑体"/>
          <w:sz w:val="32"/>
          <w:szCs w:val="32"/>
        </w:rPr>
        <w:t>第三条</w:t>
      </w:r>
      <w:r>
        <w:rPr>
          <w:rFonts w:eastAsia="黑体" w:hint="eastAsia"/>
          <w:sz w:val="32"/>
          <w:szCs w:val="32"/>
        </w:rPr>
        <w:t xml:space="preserve">  </w:t>
      </w:r>
      <w:r>
        <w:rPr>
          <w:rFonts w:eastAsia="仿宋_GB2312" w:hint="eastAsia"/>
          <w:kern w:val="0"/>
          <w:sz w:val="32"/>
          <w:szCs w:val="32"/>
          <w:shd w:val="clear" w:color="auto" w:fill="FFFFFF"/>
          <w:lang w:val="zh-CN"/>
        </w:rPr>
        <w:t>重大行政决策公众参与工作，应当遵循依法、有序、公开、便民的原则</w:t>
      </w:r>
      <w:r>
        <w:rPr>
          <w:rFonts w:eastAsia="仿宋_GB2312"/>
          <w:kern w:val="0"/>
          <w:sz w:val="32"/>
          <w:szCs w:val="32"/>
          <w:shd w:val="clear" w:color="auto" w:fill="FFFFFF"/>
          <w:lang w:val="zh-CN"/>
        </w:rPr>
        <w:t>。</w:t>
      </w:r>
    </w:p>
    <w:p w:rsidR="0025237C" w:rsidRDefault="00A70B03" w:rsidP="00133B1B">
      <w:pPr>
        <w:ind w:firstLineChars="200" w:firstLine="622"/>
        <w:rPr>
          <w:rFonts w:eastAsia="仿宋_GB2312"/>
          <w:kern w:val="0"/>
          <w:sz w:val="32"/>
          <w:szCs w:val="32"/>
          <w:shd w:val="clear" w:color="auto" w:fill="FFFFFF"/>
          <w:lang w:val="zh-CN"/>
        </w:rPr>
      </w:pPr>
      <w:r>
        <w:rPr>
          <w:rFonts w:eastAsia="黑体"/>
          <w:sz w:val="32"/>
          <w:szCs w:val="32"/>
        </w:rPr>
        <w:t>第</w:t>
      </w:r>
      <w:r>
        <w:rPr>
          <w:rFonts w:eastAsia="黑体" w:hint="eastAsia"/>
          <w:sz w:val="32"/>
          <w:szCs w:val="32"/>
        </w:rPr>
        <w:t>四</w:t>
      </w:r>
      <w:r>
        <w:rPr>
          <w:rFonts w:eastAsia="黑体"/>
          <w:sz w:val="32"/>
          <w:szCs w:val="32"/>
        </w:rPr>
        <w:t>条</w:t>
      </w:r>
      <w:r>
        <w:rPr>
          <w:rFonts w:eastAsia="黑体" w:hint="eastAsia"/>
          <w:sz w:val="32"/>
          <w:szCs w:val="32"/>
        </w:rPr>
        <w:t xml:space="preserve">  </w:t>
      </w:r>
      <w:r>
        <w:rPr>
          <w:rFonts w:eastAsia="仿宋_GB2312" w:hint="eastAsia"/>
          <w:kern w:val="0"/>
          <w:sz w:val="32"/>
          <w:szCs w:val="32"/>
          <w:shd w:val="clear" w:color="auto" w:fill="FFFFFF"/>
          <w:lang w:val="zh-CN"/>
        </w:rPr>
        <w:t>决策承办单位负责履行重大行政决策公众参与程序。决策事项由两个以上单位承办的，由牵头的决策承办单位履行公众参与程序，其他决策承办单位应当予以配合。</w:t>
      </w:r>
    </w:p>
    <w:p w:rsidR="0025237C" w:rsidRDefault="00A70B03" w:rsidP="00133B1B">
      <w:pPr>
        <w:autoSpaceDN w:val="0"/>
        <w:ind w:firstLineChars="200" w:firstLine="622"/>
        <w:rPr>
          <w:rFonts w:eastAsia="仿宋_GB2312"/>
          <w:kern w:val="0"/>
          <w:sz w:val="32"/>
          <w:szCs w:val="32"/>
          <w:shd w:val="clear" w:color="auto" w:fill="FFFFFF"/>
          <w:lang w:val="zh-CN"/>
        </w:rPr>
      </w:pPr>
      <w:r>
        <w:rPr>
          <w:rFonts w:eastAsia="黑体"/>
          <w:sz w:val="32"/>
          <w:szCs w:val="32"/>
        </w:rPr>
        <w:t>第</w:t>
      </w:r>
      <w:r>
        <w:rPr>
          <w:rFonts w:eastAsia="黑体" w:hint="eastAsia"/>
          <w:sz w:val="32"/>
          <w:szCs w:val="32"/>
        </w:rPr>
        <w:t>五</w:t>
      </w:r>
      <w:r>
        <w:rPr>
          <w:rFonts w:eastAsia="黑体"/>
          <w:sz w:val="32"/>
          <w:szCs w:val="32"/>
        </w:rPr>
        <w:t>条</w:t>
      </w:r>
      <w:r>
        <w:rPr>
          <w:rFonts w:eastAsia="黑体" w:hint="eastAsia"/>
          <w:sz w:val="32"/>
          <w:szCs w:val="32"/>
        </w:rPr>
        <w:t xml:space="preserve">  </w:t>
      </w:r>
      <w:r>
        <w:rPr>
          <w:rFonts w:eastAsia="仿宋_GB2312" w:hint="eastAsia"/>
          <w:kern w:val="0"/>
          <w:sz w:val="32"/>
          <w:szCs w:val="32"/>
          <w:shd w:val="clear" w:color="auto" w:fill="FFFFFF"/>
          <w:lang w:val="zh-CN"/>
        </w:rPr>
        <w:t>决策承办单位</w:t>
      </w:r>
      <w:r>
        <w:rPr>
          <w:rFonts w:eastAsia="仿宋_GB2312"/>
          <w:kern w:val="0"/>
          <w:sz w:val="32"/>
          <w:szCs w:val="32"/>
          <w:shd w:val="clear" w:color="auto" w:fill="FFFFFF"/>
          <w:lang w:val="zh-CN"/>
        </w:rPr>
        <w:t>应当根据决策事项的性质类别、复杂程度、影响范围、社会关注度、实施条件等因素</w:t>
      </w:r>
      <w:r>
        <w:rPr>
          <w:rFonts w:eastAsia="仿宋_GB2312" w:hint="eastAsia"/>
          <w:kern w:val="0"/>
          <w:sz w:val="32"/>
          <w:szCs w:val="32"/>
          <w:shd w:val="clear" w:color="auto" w:fill="FFFFFF"/>
          <w:lang w:val="zh-CN"/>
        </w:rPr>
        <w:t>，综合考虑</w:t>
      </w:r>
      <w:r>
        <w:rPr>
          <w:rFonts w:eastAsia="仿宋_GB2312"/>
          <w:kern w:val="0"/>
          <w:sz w:val="32"/>
          <w:szCs w:val="32"/>
          <w:shd w:val="clear" w:color="auto" w:fill="FFFFFF"/>
          <w:lang w:val="zh-CN"/>
        </w:rPr>
        <w:t>决策对</w:t>
      </w:r>
      <w:r>
        <w:rPr>
          <w:rFonts w:eastAsia="仿宋_GB2312" w:hint="eastAsia"/>
          <w:kern w:val="0"/>
          <w:sz w:val="32"/>
          <w:szCs w:val="32"/>
          <w:shd w:val="clear" w:color="auto" w:fill="FFFFFF"/>
          <w:lang w:val="zh-CN"/>
        </w:rPr>
        <w:t>公众</w:t>
      </w:r>
      <w:r>
        <w:rPr>
          <w:rFonts w:eastAsia="仿宋_GB2312"/>
          <w:kern w:val="0"/>
          <w:sz w:val="32"/>
          <w:szCs w:val="32"/>
          <w:shd w:val="clear" w:color="auto" w:fill="FFFFFF"/>
          <w:lang w:val="zh-CN"/>
        </w:rPr>
        <w:t>影响的范围和程度，采取座谈会、听证会、实地走访、书面征求意见、向社会公开征求意见、问卷调查、民意调查、网络平台互动等便于公众参与的方式，充分听取</w:t>
      </w:r>
      <w:r>
        <w:rPr>
          <w:rFonts w:eastAsia="仿宋_GB2312" w:hint="eastAsia"/>
          <w:kern w:val="0"/>
          <w:sz w:val="32"/>
          <w:szCs w:val="32"/>
          <w:shd w:val="clear" w:color="auto" w:fill="FFFFFF"/>
          <w:lang w:val="zh-CN"/>
        </w:rPr>
        <w:t>公众</w:t>
      </w:r>
      <w:r>
        <w:rPr>
          <w:rFonts w:eastAsia="仿宋_GB2312"/>
          <w:kern w:val="0"/>
          <w:sz w:val="32"/>
          <w:szCs w:val="32"/>
          <w:shd w:val="clear" w:color="auto" w:fill="FFFFFF"/>
          <w:lang w:val="zh-CN"/>
        </w:rPr>
        <w:t>意见。</w:t>
      </w:r>
    </w:p>
    <w:p w:rsidR="0025237C" w:rsidRDefault="00A70B03" w:rsidP="00133B1B">
      <w:pPr>
        <w:autoSpaceDN w:val="0"/>
        <w:ind w:firstLineChars="200" w:firstLine="622"/>
        <w:rPr>
          <w:rFonts w:eastAsia="仿宋_GB2312"/>
          <w:kern w:val="0"/>
          <w:sz w:val="32"/>
          <w:szCs w:val="32"/>
          <w:shd w:val="clear" w:color="auto" w:fill="FFFFFF"/>
          <w:lang w:val="zh-CN"/>
        </w:rPr>
      </w:pPr>
      <w:r>
        <w:rPr>
          <w:rFonts w:eastAsia="黑体"/>
          <w:sz w:val="32"/>
          <w:szCs w:val="32"/>
        </w:rPr>
        <w:t>第</w:t>
      </w:r>
      <w:r>
        <w:rPr>
          <w:rFonts w:eastAsia="黑体" w:hint="eastAsia"/>
          <w:sz w:val="32"/>
          <w:szCs w:val="32"/>
        </w:rPr>
        <w:t>六</w:t>
      </w:r>
      <w:r>
        <w:rPr>
          <w:rFonts w:eastAsia="黑体"/>
          <w:sz w:val="32"/>
          <w:szCs w:val="32"/>
        </w:rPr>
        <w:t>条</w:t>
      </w:r>
      <w:r>
        <w:rPr>
          <w:rFonts w:eastAsia="黑体" w:hint="eastAsia"/>
          <w:sz w:val="32"/>
          <w:szCs w:val="32"/>
        </w:rPr>
        <w:t xml:space="preserve">  </w:t>
      </w:r>
      <w:r>
        <w:rPr>
          <w:rFonts w:eastAsia="仿宋_GB2312" w:hint="eastAsia"/>
          <w:kern w:val="0"/>
          <w:sz w:val="32"/>
          <w:szCs w:val="32"/>
          <w:shd w:val="clear" w:color="auto" w:fill="FFFFFF"/>
          <w:lang w:val="zh-CN"/>
        </w:rPr>
        <w:t>采取座谈会方式听取公众意见的，决策承办单位应当邀请与决策相关的群体，或者有代表性的企业和相关协会、商会以及人大代表、政协委员等参加。</w:t>
      </w:r>
    </w:p>
    <w:p w:rsidR="0025237C" w:rsidRDefault="00A70B03" w:rsidP="00133B1B">
      <w:pPr>
        <w:autoSpaceDN w:val="0"/>
        <w:ind w:firstLineChars="200" w:firstLine="622"/>
        <w:rPr>
          <w:rFonts w:eastAsia="仿宋_GB2312"/>
          <w:kern w:val="0"/>
          <w:sz w:val="32"/>
          <w:szCs w:val="32"/>
          <w:shd w:val="clear" w:color="auto" w:fill="FFFFFF"/>
          <w:lang w:val="zh-CN"/>
        </w:rPr>
      </w:pPr>
      <w:r>
        <w:rPr>
          <w:rFonts w:eastAsia="仿宋_GB2312" w:hint="eastAsia"/>
          <w:kern w:val="0"/>
          <w:sz w:val="32"/>
          <w:szCs w:val="32"/>
          <w:shd w:val="clear" w:color="auto" w:fill="FFFFFF"/>
          <w:lang w:val="zh-CN"/>
        </w:rPr>
        <w:t>决策承办单位应当</w:t>
      </w:r>
      <w:r>
        <w:rPr>
          <w:rFonts w:eastAsia="仿宋_GB2312" w:hint="eastAsia"/>
          <w:kern w:val="0"/>
          <w:sz w:val="32"/>
          <w:szCs w:val="32"/>
          <w:shd w:val="clear" w:color="auto" w:fill="FFFFFF"/>
        </w:rPr>
        <w:t>将决策草案及其说明等材料，于</w:t>
      </w:r>
      <w:r>
        <w:rPr>
          <w:rFonts w:eastAsia="仿宋_GB2312" w:hint="eastAsia"/>
          <w:kern w:val="0"/>
          <w:sz w:val="32"/>
          <w:szCs w:val="32"/>
          <w:shd w:val="clear" w:color="auto" w:fill="FFFFFF"/>
          <w:lang w:val="zh-CN"/>
        </w:rPr>
        <w:t>座谈会召开的</w:t>
      </w:r>
      <w:r>
        <w:rPr>
          <w:rFonts w:eastAsia="仿宋_GB2312" w:hint="eastAsia"/>
          <w:kern w:val="0"/>
          <w:sz w:val="32"/>
          <w:szCs w:val="32"/>
          <w:shd w:val="clear" w:color="auto" w:fill="FFFFFF"/>
        </w:rPr>
        <w:t>5</w:t>
      </w:r>
      <w:r>
        <w:rPr>
          <w:rFonts w:eastAsia="仿宋_GB2312" w:hint="eastAsia"/>
          <w:kern w:val="0"/>
          <w:sz w:val="32"/>
          <w:szCs w:val="32"/>
          <w:shd w:val="clear" w:color="auto" w:fill="FFFFFF"/>
        </w:rPr>
        <w:t>个工作日前送达与会代表</w:t>
      </w:r>
      <w:r>
        <w:rPr>
          <w:rFonts w:eastAsia="仿宋_GB2312" w:hint="eastAsia"/>
          <w:kern w:val="0"/>
          <w:sz w:val="32"/>
          <w:szCs w:val="32"/>
          <w:shd w:val="clear" w:color="auto" w:fill="FFFFFF"/>
          <w:lang w:val="zh-CN"/>
        </w:rPr>
        <w:t>。因情况紧急等原因不能提前送达的，应当经决策承办单位负责人书面同意，并在座谈会上予以说明。</w:t>
      </w:r>
    </w:p>
    <w:p w:rsidR="0025237C" w:rsidRDefault="00A70B03" w:rsidP="00133B1B">
      <w:pPr>
        <w:autoSpaceDN w:val="0"/>
        <w:ind w:firstLineChars="200" w:firstLine="622"/>
        <w:rPr>
          <w:rFonts w:eastAsia="仿宋_GB2312"/>
          <w:kern w:val="0"/>
          <w:sz w:val="32"/>
          <w:szCs w:val="32"/>
          <w:shd w:val="clear" w:color="auto" w:fill="FFFFFF"/>
          <w:lang w:val="zh-CN"/>
        </w:rPr>
      </w:pPr>
      <w:r>
        <w:rPr>
          <w:rFonts w:eastAsia="仿宋_GB2312" w:hint="eastAsia"/>
          <w:kern w:val="0"/>
          <w:sz w:val="32"/>
          <w:szCs w:val="32"/>
          <w:shd w:val="clear" w:color="auto" w:fill="FFFFFF"/>
          <w:lang w:val="zh-CN"/>
        </w:rPr>
        <w:t>决策承办单位应当制作会议记录，如实记录与会代表的主要观点和理由。对与会代表在座谈会过程中口头提出，或者会后书面提出的意见建议，决策承办单位都应当逐条做好收集、记录。</w:t>
      </w:r>
    </w:p>
    <w:p w:rsidR="0025237C" w:rsidRDefault="00A70B03" w:rsidP="00133B1B">
      <w:pPr>
        <w:autoSpaceDN w:val="0"/>
        <w:ind w:firstLineChars="200" w:firstLine="622"/>
        <w:rPr>
          <w:rFonts w:eastAsia="仿宋_GB2312"/>
          <w:kern w:val="0"/>
          <w:sz w:val="32"/>
          <w:szCs w:val="32"/>
          <w:shd w:val="clear" w:color="auto" w:fill="FFFFFF"/>
          <w:lang w:val="zh-CN"/>
        </w:rPr>
      </w:pPr>
      <w:r>
        <w:rPr>
          <w:rFonts w:eastAsia="黑体"/>
          <w:sz w:val="32"/>
          <w:szCs w:val="32"/>
        </w:rPr>
        <w:t>第</w:t>
      </w:r>
      <w:r>
        <w:rPr>
          <w:rFonts w:eastAsia="黑体" w:hint="eastAsia"/>
          <w:sz w:val="32"/>
          <w:szCs w:val="32"/>
        </w:rPr>
        <w:t>七</w:t>
      </w:r>
      <w:r>
        <w:rPr>
          <w:rFonts w:eastAsia="黑体"/>
          <w:sz w:val="32"/>
          <w:szCs w:val="32"/>
        </w:rPr>
        <w:t>条</w:t>
      </w:r>
      <w:r>
        <w:rPr>
          <w:rFonts w:eastAsia="黑体" w:hint="eastAsia"/>
          <w:sz w:val="32"/>
          <w:szCs w:val="32"/>
        </w:rPr>
        <w:t xml:space="preserve">  </w:t>
      </w:r>
      <w:r>
        <w:rPr>
          <w:rFonts w:eastAsia="仿宋_GB2312"/>
          <w:kern w:val="0"/>
          <w:sz w:val="32"/>
          <w:szCs w:val="32"/>
          <w:shd w:val="clear" w:color="auto" w:fill="FFFFFF"/>
          <w:lang w:val="zh-CN"/>
        </w:rPr>
        <w:t>采取</w:t>
      </w:r>
      <w:r>
        <w:rPr>
          <w:rFonts w:eastAsia="仿宋_GB2312" w:hint="eastAsia"/>
          <w:kern w:val="0"/>
          <w:sz w:val="32"/>
          <w:szCs w:val="32"/>
          <w:shd w:val="clear" w:color="auto" w:fill="FFFFFF"/>
          <w:lang w:val="zh-CN"/>
        </w:rPr>
        <w:t>听证</w:t>
      </w:r>
      <w:r>
        <w:rPr>
          <w:rFonts w:eastAsia="仿宋_GB2312"/>
          <w:kern w:val="0"/>
          <w:sz w:val="32"/>
          <w:szCs w:val="32"/>
          <w:shd w:val="clear" w:color="auto" w:fill="FFFFFF"/>
          <w:lang w:val="zh-CN"/>
        </w:rPr>
        <w:t>会方式听取</w:t>
      </w:r>
      <w:r>
        <w:rPr>
          <w:rFonts w:eastAsia="仿宋_GB2312" w:hint="eastAsia"/>
          <w:kern w:val="0"/>
          <w:sz w:val="32"/>
          <w:szCs w:val="32"/>
          <w:shd w:val="clear" w:color="auto" w:fill="FFFFFF"/>
          <w:lang w:val="zh-CN"/>
        </w:rPr>
        <w:t>公众</w:t>
      </w:r>
      <w:r>
        <w:rPr>
          <w:rFonts w:eastAsia="仿宋_GB2312"/>
          <w:kern w:val="0"/>
          <w:sz w:val="32"/>
          <w:szCs w:val="32"/>
          <w:shd w:val="clear" w:color="auto" w:fill="FFFFFF"/>
          <w:lang w:val="zh-CN"/>
        </w:rPr>
        <w:t>意见的，</w:t>
      </w:r>
      <w:r>
        <w:rPr>
          <w:rFonts w:eastAsia="仿宋_GB2312"/>
          <w:kern w:val="0"/>
          <w:sz w:val="32"/>
          <w:szCs w:val="32"/>
          <w:shd w:val="clear" w:color="auto" w:fill="FFFFFF"/>
          <w:lang w:val="zh-CN"/>
        </w:rPr>
        <w:t>决策承办单位</w:t>
      </w:r>
      <w:r>
        <w:rPr>
          <w:rFonts w:eastAsia="仿宋_GB2312" w:hint="eastAsia"/>
          <w:kern w:val="0"/>
          <w:sz w:val="32"/>
          <w:szCs w:val="32"/>
          <w:shd w:val="clear" w:color="auto" w:fill="FFFFFF"/>
          <w:lang w:val="zh-CN"/>
        </w:rPr>
        <w:t>或者组织听证会的其他单位</w:t>
      </w:r>
      <w:r>
        <w:rPr>
          <w:rFonts w:eastAsia="仿宋_GB2312"/>
          <w:kern w:val="0"/>
          <w:sz w:val="32"/>
          <w:szCs w:val="32"/>
          <w:shd w:val="clear" w:color="auto" w:fill="FFFFFF"/>
          <w:lang w:val="zh-CN"/>
        </w:rPr>
        <w:t>应当合理确定听证参加人，参加人的</w:t>
      </w:r>
      <w:r>
        <w:rPr>
          <w:rFonts w:eastAsia="仿宋_GB2312" w:hint="eastAsia"/>
          <w:kern w:val="0"/>
          <w:sz w:val="32"/>
          <w:szCs w:val="32"/>
          <w:shd w:val="clear" w:color="auto" w:fill="FFFFFF"/>
          <w:lang w:val="zh-CN"/>
        </w:rPr>
        <w:t>数量</w:t>
      </w:r>
      <w:r>
        <w:rPr>
          <w:rFonts w:eastAsia="仿宋_GB2312"/>
          <w:kern w:val="0"/>
          <w:sz w:val="32"/>
          <w:szCs w:val="32"/>
          <w:shd w:val="clear" w:color="auto" w:fill="FFFFFF"/>
          <w:lang w:val="zh-CN"/>
        </w:rPr>
        <w:t>一般不少于</w:t>
      </w:r>
      <w:r>
        <w:rPr>
          <w:rFonts w:eastAsia="仿宋_GB2312"/>
          <w:kern w:val="0"/>
          <w:sz w:val="32"/>
          <w:szCs w:val="32"/>
          <w:shd w:val="clear" w:color="auto" w:fill="FFFFFF"/>
          <w:lang w:val="zh-CN"/>
        </w:rPr>
        <w:t>10</w:t>
      </w:r>
      <w:r>
        <w:rPr>
          <w:rFonts w:eastAsia="仿宋_GB2312"/>
          <w:kern w:val="0"/>
          <w:sz w:val="32"/>
          <w:szCs w:val="32"/>
          <w:shd w:val="clear" w:color="auto" w:fill="FFFFFF"/>
          <w:lang w:val="zh-CN"/>
        </w:rPr>
        <w:t>人</w:t>
      </w:r>
      <w:r>
        <w:rPr>
          <w:rFonts w:eastAsia="仿宋_GB2312" w:hint="eastAsia"/>
          <w:kern w:val="0"/>
          <w:sz w:val="32"/>
          <w:szCs w:val="32"/>
          <w:shd w:val="clear" w:color="auto" w:fill="FFFFFF"/>
          <w:lang w:val="zh-CN"/>
        </w:rPr>
        <w:t>，其中</w:t>
      </w:r>
      <w:r>
        <w:rPr>
          <w:rFonts w:eastAsia="仿宋_GB2312"/>
          <w:kern w:val="0"/>
          <w:sz w:val="32"/>
          <w:szCs w:val="32"/>
          <w:shd w:val="clear" w:color="auto" w:fill="FFFFFF"/>
          <w:lang w:val="zh-CN"/>
        </w:rPr>
        <w:t>利害关系人代表一般不少于</w:t>
      </w:r>
      <w:r>
        <w:rPr>
          <w:rFonts w:eastAsia="仿宋_GB2312" w:hint="eastAsia"/>
          <w:kern w:val="0"/>
          <w:sz w:val="32"/>
          <w:szCs w:val="32"/>
          <w:shd w:val="clear" w:color="auto" w:fill="FFFFFF"/>
          <w:lang w:val="zh-CN"/>
        </w:rPr>
        <w:t>听证</w:t>
      </w:r>
      <w:r>
        <w:rPr>
          <w:rFonts w:eastAsia="仿宋_GB2312"/>
          <w:kern w:val="0"/>
          <w:sz w:val="32"/>
          <w:szCs w:val="32"/>
          <w:shd w:val="clear" w:color="auto" w:fill="FFFFFF"/>
          <w:lang w:val="zh-CN"/>
        </w:rPr>
        <w:t>参加总人数的二分之一。</w:t>
      </w:r>
    </w:p>
    <w:p w:rsidR="0025237C" w:rsidRDefault="00A70B03" w:rsidP="00133B1B">
      <w:pPr>
        <w:autoSpaceDN w:val="0"/>
        <w:ind w:firstLineChars="200" w:firstLine="622"/>
        <w:rPr>
          <w:rFonts w:eastAsia="仿宋_GB2312"/>
          <w:kern w:val="0"/>
          <w:sz w:val="32"/>
          <w:szCs w:val="32"/>
          <w:shd w:val="clear" w:color="auto" w:fill="FFFFFF"/>
          <w:lang w:val="zh-CN"/>
        </w:rPr>
      </w:pPr>
      <w:r>
        <w:rPr>
          <w:rFonts w:eastAsia="仿宋_GB2312"/>
          <w:kern w:val="0"/>
          <w:sz w:val="32"/>
          <w:szCs w:val="32"/>
          <w:shd w:val="clear" w:color="auto" w:fill="FFFFFF"/>
          <w:lang w:val="zh-CN"/>
        </w:rPr>
        <w:t>听证会在有三分之二以上听证参加人出席时</w:t>
      </w:r>
      <w:r>
        <w:rPr>
          <w:rFonts w:eastAsia="仿宋_GB2312" w:hint="eastAsia"/>
          <w:kern w:val="0"/>
          <w:sz w:val="32"/>
          <w:szCs w:val="32"/>
          <w:shd w:val="clear" w:color="auto" w:fill="FFFFFF"/>
          <w:lang w:val="zh-CN"/>
        </w:rPr>
        <w:t>方可</w:t>
      </w:r>
      <w:r>
        <w:rPr>
          <w:rFonts w:eastAsia="仿宋_GB2312"/>
          <w:kern w:val="0"/>
          <w:sz w:val="32"/>
          <w:szCs w:val="32"/>
          <w:shd w:val="clear" w:color="auto" w:fill="FFFFFF"/>
          <w:lang w:val="zh-CN"/>
        </w:rPr>
        <w:t>举行；出席人数不足的，听证会应当延期举行</w:t>
      </w:r>
      <w:r>
        <w:rPr>
          <w:rFonts w:eastAsia="仿宋_GB2312" w:hint="eastAsia"/>
          <w:kern w:val="0"/>
          <w:sz w:val="32"/>
          <w:szCs w:val="32"/>
          <w:shd w:val="clear" w:color="auto" w:fill="FFFFFF"/>
          <w:lang w:val="zh-CN"/>
        </w:rPr>
        <w:t>。</w:t>
      </w:r>
    </w:p>
    <w:p w:rsidR="0025237C" w:rsidRDefault="00A70B03" w:rsidP="00133B1B">
      <w:pPr>
        <w:autoSpaceDN w:val="0"/>
        <w:ind w:firstLineChars="200" w:firstLine="622"/>
        <w:rPr>
          <w:rFonts w:eastAsia="仿宋_GB2312"/>
          <w:kern w:val="0"/>
          <w:sz w:val="32"/>
          <w:szCs w:val="32"/>
          <w:shd w:val="clear" w:color="auto" w:fill="FFFFFF"/>
          <w:lang w:val="zh-CN"/>
        </w:rPr>
      </w:pPr>
      <w:r>
        <w:rPr>
          <w:rFonts w:eastAsia="仿宋_GB2312"/>
          <w:kern w:val="0"/>
          <w:sz w:val="32"/>
          <w:szCs w:val="32"/>
          <w:shd w:val="clear" w:color="auto" w:fill="FFFFFF"/>
          <w:lang w:val="zh-CN"/>
        </w:rPr>
        <w:t>听证会可以邀请新闻媒体和有关人员参加旁听。</w:t>
      </w:r>
    </w:p>
    <w:p w:rsidR="0025237C" w:rsidRDefault="00A70B03" w:rsidP="00133B1B">
      <w:pPr>
        <w:autoSpaceDN w:val="0"/>
        <w:ind w:firstLineChars="200" w:firstLine="622"/>
        <w:rPr>
          <w:rFonts w:eastAsia="仿宋_GB2312"/>
          <w:kern w:val="0"/>
          <w:sz w:val="32"/>
          <w:szCs w:val="32"/>
          <w:shd w:val="clear" w:color="auto" w:fill="FFFFFF"/>
          <w:lang w:val="zh-CN"/>
        </w:rPr>
      </w:pPr>
      <w:r>
        <w:rPr>
          <w:rFonts w:eastAsia="黑体"/>
          <w:sz w:val="32"/>
          <w:szCs w:val="32"/>
        </w:rPr>
        <w:t>第</w:t>
      </w:r>
      <w:r>
        <w:rPr>
          <w:rFonts w:eastAsia="黑体" w:hint="eastAsia"/>
          <w:sz w:val="32"/>
          <w:szCs w:val="32"/>
        </w:rPr>
        <w:t>八</w:t>
      </w:r>
      <w:r>
        <w:rPr>
          <w:rFonts w:eastAsia="黑体"/>
          <w:sz w:val="32"/>
          <w:szCs w:val="32"/>
        </w:rPr>
        <w:t>条</w:t>
      </w:r>
      <w:r>
        <w:rPr>
          <w:rFonts w:eastAsia="黑体" w:hint="eastAsia"/>
          <w:sz w:val="32"/>
          <w:szCs w:val="32"/>
        </w:rPr>
        <w:t xml:space="preserve">  </w:t>
      </w:r>
      <w:r>
        <w:rPr>
          <w:rFonts w:eastAsia="仿宋_GB2312" w:hint="eastAsia"/>
          <w:kern w:val="0"/>
          <w:sz w:val="32"/>
          <w:szCs w:val="32"/>
          <w:shd w:val="clear" w:color="auto" w:fill="FFFFFF"/>
          <w:lang w:val="zh-CN"/>
        </w:rPr>
        <w:t>采取</w:t>
      </w:r>
      <w:r>
        <w:rPr>
          <w:rFonts w:eastAsia="仿宋_GB2312"/>
          <w:kern w:val="0"/>
          <w:sz w:val="32"/>
          <w:szCs w:val="32"/>
          <w:shd w:val="clear" w:color="auto" w:fill="FFFFFF"/>
          <w:lang w:val="zh-CN"/>
        </w:rPr>
        <w:t>实地走访方式听取</w:t>
      </w:r>
      <w:r>
        <w:rPr>
          <w:rFonts w:eastAsia="仿宋_GB2312" w:hint="eastAsia"/>
          <w:kern w:val="0"/>
          <w:sz w:val="32"/>
          <w:szCs w:val="32"/>
          <w:shd w:val="clear" w:color="auto" w:fill="FFFFFF"/>
          <w:lang w:val="zh-CN"/>
        </w:rPr>
        <w:t>公众</w:t>
      </w:r>
      <w:r>
        <w:rPr>
          <w:rFonts w:eastAsia="仿宋_GB2312"/>
          <w:kern w:val="0"/>
          <w:sz w:val="32"/>
          <w:szCs w:val="32"/>
          <w:shd w:val="clear" w:color="auto" w:fill="FFFFFF"/>
          <w:lang w:val="zh-CN"/>
        </w:rPr>
        <w:t>意见的，决策承办单位应当梳理相关领域存在的问题，科学制定走访计划，并选取有代表性的区域、群体、企业和行业协会</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商会等开展走访，进行充分调研。</w:t>
      </w:r>
    </w:p>
    <w:p w:rsidR="0025237C" w:rsidRDefault="00A70B03" w:rsidP="00133B1B">
      <w:pPr>
        <w:autoSpaceDN w:val="0"/>
        <w:ind w:firstLineChars="200" w:firstLine="622"/>
        <w:rPr>
          <w:rFonts w:eastAsia="仿宋_GB2312"/>
          <w:kern w:val="0"/>
          <w:sz w:val="32"/>
          <w:szCs w:val="32"/>
          <w:shd w:val="clear" w:color="auto" w:fill="FFFFFF"/>
          <w:lang w:val="zh-CN"/>
        </w:rPr>
      </w:pPr>
      <w:r>
        <w:rPr>
          <w:rFonts w:eastAsia="黑体"/>
          <w:sz w:val="32"/>
          <w:szCs w:val="32"/>
        </w:rPr>
        <w:t>第</w:t>
      </w:r>
      <w:r>
        <w:rPr>
          <w:rFonts w:eastAsia="黑体" w:hint="eastAsia"/>
          <w:sz w:val="32"/>
          <w:szCs w:val="32"/>
        </w:rPr>
        <w:t>九</w:t>
      </w:r>
      <w:r>
        <w:rPr>
          <w:rFonts w:eastAsia="黑体"/>
          <w:sz w:val="32"/>
          <w:szCs w:val="32"/>
        </w:rPr>
        <w:t>条</w:t>
      </w:r>
      <w:r>
        <w:rPr>
          <w:rFonts w:eastAsia="黑体" w:hint="eastAsia"/>
          <w:sz w:val="32"/>
          <w:szCs w:val="32"/>
        </w:rPr>
        <w:t xml:space="preserve">  </w:t>
      </w:r>
      <w:r>
        <w:rPr>
          <w:rFonts w:eastAsia="仿宋_GB2312"/>
          <w:kern w:val="0"/>
          <w:sz w:val="32"/>
          <w:szCs w:val="32"/>
          <w:shd w:val="clear" w:color="auto" w:fill="FFFFFF"/>
          <w:lang w:val="zh-CN"/>
        </w:rPr>
        <w:t>决策</w:t>
      </w:r>
      <w:r>
        <w:rPr>
          <w:rFonts w:eastAsia="仿宋_GB2312" w:hint="eastAsia"/>
          <w:kern w:val="0"/>
          <w:sz w:val="32"/>
          <w:szCs w:val="32"/>
          <w:shd w:val="clear" w:color="auto" w:fill="FFFFFF"/>
          <w:lang w:val="zh-CN"/>
        </w:rPr>
        <w:t>承办单位</w:t>
      </w:r>
      <w:r>
        <w:rPr>
          <w:rFonts w:eastAsia="仿宋_GB2312"/>
          <w:kern w:val="0"/>
          <w:sz w:val="32"/>
          <w:szCs w:val="32"/>
          <w:shd w:val="clear" w:color="auto" w:fill="FFFFFF"/>
          <w:lang w:val="zh-CN"/>
        </w:rPr>
        <w:t>应当建立完善</w:t>
      </w:r>
      <w:r>
        <w:rPr>
          <w:rFonts w:eastAsia="仿宋_GB2312" w:hint="eastAsia"/>
          <w:kern w:val="0"/>
          <w:sz w:val="32"/>
          <w:szCs w:val="32"/>
          <w:shd w:val="clear" w:color="auto" w:fill="FFFFFF"/>
          <w:lang w:val="zh-CN"/>
        </w:rPr>
        <w:t>重大行政决策公众</w:t>
      </w:r>
      <w:r>
        <w:rPr>
          <w:rFonts w:eastAsia="仿宋_GB2312"/>
          <w:kern w:val="0"/>
          <w:sz w:val="32"/>
          <w:szCs w:val="32"/>
          <w:shd w:val="clear" w:color="auto" w:fill="FFFFFF"/>
          <w:lang w:val="zh-CN"/>
        </w:rPr>
        <w:t>参与平台，</w:t>
      </w:r>
      <w:r>
        <w:rPr>
          <w:rFonts w:eastAsia="仿宋_GB2312" w:hint="eastAsia"/>
          <w:kern w:val="0"/>
          <w:sz w:val="32"/>
          <w:szCs w:val="32"/>
          <w:shd w:val="clear" w:color="auto" w:fill="FFFFFF"/>
          <w:lang w:val="zh-CN"/>
        </w:rPr>
        <w:t>集中</w:t>
      </w:r>
      <w:r>
        <w:rPr>
          <w:rFonts w:eastAsia="仿宋_GB2312"/>
          <w:kern w:val="0"/>
          <w:sz w:val="32"/>
          <w:szCs w:val="32"/>
          <w:shd w:val="clear" w:color="auto" w:fill="FFFFFF"/>
          <w:lang w:val="zh-CN"/>
        </w:rPr>
        <w:t>发布决策信息、征求意见</w:t>
      </w:r>
      <w:r>
        <w:rPr>
          <w:rFonts w:eastAsia="仿宋_GB2312" w:hint="eastAsia"/>
          <w:kern w:val="0"/>
          <w:sz w:val="32"/>
          <w:szCs w:val="32"/>
          <w:shd w:val="clear" w:color="auto" w:fill="FFFFFF"/>
          <w:lang w:val="zh-CN"/>
        </w:rPr>
        <w:t>和</w:t>
      </w:r>
      <w:r>
        <w:rPr>
          <w:rFonts w:eastAsia="仿宋_GB2312"/>
          <w:kern w:val="0"/>
          <w:sz w:val="32"/>
          <w:szCs w:val="32"/>
          <w:shd w:val="clear" w:color="auto" w:fill="FFFFFF"/>
          <w:lang w:val="zh-CN"/>
        </w:rPr>
        <w:t>反馈情况</w:t>
      </w:r>
      <w:r>
        <w:rPr>
          <w:rFonts w:eastAsia="仿宋_GB2312" w:hint="eastAsia"/>
          <w:kern w:val="0"/>
          <w:sz w:val="32"/>
          <w:szCs w:val="32"/>
          <w:shd w:val="clear" w:color="auto" w:fill="FFFFFF"/>
          <w:lang w:val="zh-CN"/>
        </w:rPr>
        <w:t>。</w:t>
      </w:r>
    </w:p>
    <w:p w:rsidR="0025237C" w:rsidRDefault="00A70B03" w:rsidP="00133B1B">
      <w:pPr>
        <w:autoSpaceDN w:val="0"/>
        <w:ind w:firstLineChars="200" w:firstLine="622"/>
        <w:rPr>
          <w:rFonts w:eastAsia="仿宋_GB2312"/>
          <w:color w:val="FF0000"/>
          <w:kern w:val="0"/>
          <w:sz w:val="32"/>
          <w:szCs w:val="32"/>
          <w:shd w:val="clear" w:color="auto" w:fill="FFFFFF"/>
        </w:rPr>
      </w:pPr>
      <w:r>
        <w:rPr>
          <w:rFonts w:eastAsia="仿宋_GB2312" w:hint="eastAsia"/>
          <w:kern w:val="0"/>
          <w:sz w:val="32"/>
          <w:szCs w:val="32"/>
          <w:shd w:val="clear" w:color="auto" w:fill="FFFFFF"/>
          <w:lang w:val="zh-CN"/>
        </w:rPr>
        <w:t>决策承办单位应当</w:t>
      </w:r>
      <w:r>
        <w:rPr>
          <w:rFonts w:eastAsia="仿宋_GB2312"/>
          <w:kern w:val="0"/>
          <w:sz w:val="32"/>
          <w:szCs w:val="32"/>
          <w:shd w:val="clear" w:color="auto" w:fill="FFFFFF"/>
          <w:lang w:val="zh-CN"/>
        </w:rPr>
        <w:t>充分利用政府网站、社交媒体、移动互联网等信息网络</w:t>
      </w:r>
      <w:r>
        <w:rPr>
          <w:rFonts w:eastAsia="仿宋_GB2312" w:hint="eastAsia"/>
          <w:kern w:val="0"/>
          <w:sz w:val="32"/>
          <w:szCs w:val="32"/>
          <w:shd w:val="clear" w:color="auto" w:fill="FFFFFF"/>
          <w:lang w:val="zh-CN"/>
        </w:rPr>
        <w:t>途径</w:t>
      </w:r>
      <w:r>
        <w:rPr>
          <w:rFonts w:eastAsia="仿宋_GB2312"/>
          <w:kern w:val="0"/>
          <w:sz w:val="32"/>
          <w:szCs w:val="32"/>
          <w:shd w:val="clear" w:color="auto" w:fill="FFFFFF"/>
          <w:lang w:val="zh-CN"/>
        </w:rPr>
        <w:t>，拓展</w:t>
      </w:r>
      <w:r>
        <w:rPr>
          <w:rFonts w:eastAsia="仿宋_GB2312" w:hint="eastAsia"/>
          <w:kern w:val="0"/>
          <w:sz w:val="32"/>
          <w:szCs w:val="32"/>
          <w:shd w:val="clear" w:color="auto" w:fill="FFFFFF"/>
          <w:lang w:val="zh-CN"/>
        </w:rPr>
        <w:t>公众</w:t>
      </w:r>
      <w:r>
        <w:rPr>
          <w:rFonts w:eastAsia="仿宋_GB2312"/>
          <w:kern w:val="0"/>
          <w:sz w:val="32"/>
          <w:szCs w:val="32"/>
          <w:shd w:val="clear" w:color="auto" w:fill="FFFFFF"/>
          <w:lang w:val="zh-CN"/>
        </w:rPr>
        <w:t>参与渠道，增强参与效果。</w:t>
      </w:r>
    </w:p>
    <w:p w:rsidR="0025237C" w:rsidRDefault="00A70B03" w:rsidP="00133B1B">
      <w:pPr>
        <w:autoSpaceDN w:val="0"/>
        <w:ind w:firstLineChars="200" w:firstLine="622"/>
        <w:rPr>
          <w:rFonts w:eastAsia="仿宋_GB2312"/>
          <w:kern w:val="0"/>
          <w:sz w:val="32"/>
          <w:szCs w:val="32"/>
          <w:shd w:val="clear" w:color="auto" w:fill="FFFFFF"/>
          <w:lang w:val="zh-CN"/>
        </w:rPr>
      </w:pPr>
      <w:r>
        <w:rPr>
          <w:rFonts w:eastAsia="黑体"/>
          <w:sz w:val="32"/>
          <w:szCs w:val="32"/>
        </w:rPr>
        <w:t>第</w:t>
      </w:r>
      <w:r>
        <w:rPr>
          <w:rFonts w:eastAsia="黑体" w:hint="eastAsia"/>
          <w:sz w:val="32"/>
          <w:szCs w:val="32"/>
        </w:rPr>
        <w:t>十</w:t>
      </w:r>
      <w:r>
        <w:rPr>
          <w:rFonts w:eastAsia="黑体"/>
          <w:sz w:val="32"/>
          <w:szCs w:val="32"/>
        </w:rPr>
        <w:t>条</w:t>
      </w:r>
      <w:r>
        <w:rPr>
          <w:rFonts w:eastAsia="黑体" w:hint="eastAsia"/>
          <w:sz w:val="32"/>
          <w:szCs w:val="32"/>
        </w:rPr>
        <w:t xml:space="preserve">  </w:t>
      </w:r>
      <w:r>
        <w:rPr>
          <w:rFonts w:eastAsia="仿宋_GB2312" w:hint="eastAsia"/>
          <w:kern w:val="0"/>
          <w:sz w:val="32"/>
          <w:szCs w:val="32"/>
          <w:shd w:val="clear" w:color="auto" w:fill="FFFFFF"/>
          <w:lang w:val="zh-CN"/>
        </w:rPr>
        <w:t>采取</w:t>
      </w:r>
      <w:r>
        <w:rPr>
          <w:rFonts w:eastAsia="仿宋_GB2312"/>
          <w:kern w:val="0"/>
          <w:sz w:val="32"/>
          <w:szCs w:val="32"/>
          <w:shd w:val="clear" w:color="auto" w:fill="FFFFFF"/>
          <w:lang w:val="zh-CN"/>
        </w:rPr>
        <w:t>问卷调查方式听取</w:t>
      </w:r>
      <w:r>
        <w:rPr>
          <w:rFonts w:eastAsia="仿宋_GB2312" w:hint="eastAsia"/>
          <w:kern w:val="0"/>
          <w:sz w:val="32"/>
          <w:szCs w:val="32"/>
          <w:shd w:val="clear" w:color="auto" w:fill="FFFFFF"/>
          <w:lang w:val="zh-CN"/>
        </w:rPr>
        <w:t>公众</w:t>
      </w:r>
      <w:r>
        <w:rPr>
          <w:rFonts w:eastAsia="仿宋_GB2312"/>
          <w:kern w:val="0"/>
          <w:sz w:val="32"/>
          <w:szCs w:val="32"/>
          <w:shd w:val="clear" w:color="auto" w:fill="FFFFFF"/>
          <w:lang w:val="zh-CN"/>
        </w:rPr>
        <w:t>意见的，决策承办单位应当根据决策事项的主要内容科学设计问卷，同时根据决策影响范围确定调查对象、问卷发放数量和方式，并采取有效措施提高问卷回收率。</w:t>
      </w:r>
    </w:p>
    <w:p w:rsidR="0025237C" w:rsidRDefault="00A70B03" w:rsidP="00133B1B">
      <w:pPr>
        <w:autoSpaceDN w:val="0"/>
        <w:ind w:firstLineChars="200" w:firstLine="622"/>
        <w:rPr>
          <w:rFonts w:eastAsia="仿宋_GB2312"/>
          <w:kern w:val="0"/>
          <w:sz w:val="32"/>
          <w:szCs w:val="32"/>
          <w:shd w:val="clear" w:color="auto" w:fill="FFFFFF"/>
        </w:rPr>
      </w:pPr>
      <w:r>
        <w:rPr>
          <w:rFonts w:eastAsia="仿宋_GB2312" w:hint="eastAsia"/>
          <w:kern w:val="0"/>
          <w:sz w:val="32"/>
          <w:szCs w:val="32"/>
          <w:shd w:val="clear" w:color="auto" w:fill="FFFFFF"/>
          <w:lang w:val="zh-CN"/>
        </w:rPr>
        <w:t>决策承办单位</w:t>
      </w:r>
      <w:r>
        <w:rPr>
          <w:rFonts w:eastAsia="仿宋_GB2312"/>
          <w:kern w:val="0"/>
          <w:sz w:val="32"/>
          <w:szCs w:val="32"/>
          <w:shd w:val="clear" w:color="auto" w:fill="FFFFFF"/>
          <w:lang w:val="zh-CN"/>
        </w:rPr>
        <w:t>可以委托无利害关系的第三方机构进行问卷调查</w:t>
      </w:r>
      <w:r>
        <w:rPr>
          <w:rFonts w:eastAsia="仿宋_GB2312" w:hint="eastAsia"/>
          <w:kern w:val="0"/>
          <w:sz w:val="32"/>
          <w:szCs w:val="32"/>
          <w:shd w:val="clear" w:color="auto" w:fill="FFFFFF"/>
          <w:lang w:val="zh-CN"/>
        </w:rPr>
        <w:t>。</w:t>
      </w:r>
      <w:r>
        <w:rPr>
          <w:rFonts w:eastAsia="仿宋_GB2312" w:hint="eastAsia"/>
          <w:kern w:val="0"/>
          <w:sz w:val="32"/>
          <w:szCs w:val="32"/>
          <w:shd w:val="clear" w:color="auto" w:fill="FFFFFF"/>
        </w:rPr>
        <w:t>第三方机构</w:t>
      </w:r>
      <w:r>
        <w:rPr>
          <w:rFonts w:eastAsia="仿宋_GB2312"/>
          <w:kern w:val="0"/>
          <w:sz w:val="32"/>
          <w:szCs w:val="32"/>
          <w:shd w:val="clear" w:color="auto" w:fill="FFFFFF"/>
          <w:lang w:val="zh-CN"/>
        </w:rPr>
        <w:t>应当遵守有关保密规定</w:t>
      </w:r>
      <w:r>
        <w:rPr>
          <w:rFonts w:eastAsia="仿宋_GB2312" w:hint="eastAsia"/>
          <w:kern w:val="0"/>
          <w:sz w:val="32"/>
          <w:szCs w:val="32"/>
          <w:shd w:val="clear" w:color="auto" w:fill="FFFFFF"/>
          <w:lang w:val="zh-CN"/>
        </w:rPr>
        <w:t>，出具</w:t>
      </w:r>
      <w:r>
        <w:rPr>
          <w:rFonts w:eastAsia="仿宋_GB2312" w:hint="eastAsia"/>
          <w:kern w:val="0"/>
          <w:sz w:val="32"/>
          <w:szCs w:val="32"/>
          <w:shd w:val="clear" w:color="auto" w:fill="FFFFFF"/>
        </w:rPr>
        <w:t>书面调查报告。</w:t>
      </w:r>
    </w:p>
    <w:p w:rsidR="0025237C" w:rsidRDefault="00A70B03" w:rsidP="00133B1B">
      <w:pPr>
        <w:widowControl/>
        <w:ind w:firstLineChars="200" w:firstLine="622"/>
        <w:rPr>
          <w:rFonts w:eastAsia="仿宋_GB2312"/>
          <w:kern w:val="0"/>
          <w:sz w:val="32"/>
          <w:szCs w:val="32"/>
          <w:shd w:val="clear" w:color="auto" w:fill="FFFFFF"/>
        </w:rPr>
      </w:pPr>
      <w:r>
        <w:rPr>
          <w:rFonts w:eastAsia="黑体"/>
          <w:sz w:val="32"/>
          <w:szCs w:val="32"/>
        </w:rPr>
        <w:t>第</w:t>
      </w:r>
      <w:r>
        <w:rPr>
          <w:rFonts w:eastAsia="黑体" w:hint="eastAsia"/>
          <w:sz w:val="32"/>
          <w:szCs w:val="32"/>
        </w:rPr>
        <w:t>十一</w:t>
      </w:r>
      <w:r>
        <w:rPr>
          <w:rFonts w:eastAsia="黑体"/>
          <w:sz w:val="32"/>
          <w:szCs w:val="32"/>
        </w:rPr>
        <w:t>条</w:t>
      </w:r>
      <w:r>
        <w:rPr>
          <w:rFonts w:eastAsia="黑体" w:hint="eastAsia"/>
          <w:sz w:val="32"/>
          <w:szCs w:val="32"/>
        </w:rPr>
        <w:t xml:space="preserve">  </w:t>
      </w:r>
      <w:r>
        <w:rPr>
          <w:rFonts w:eastAsia="仿宋_GB2312" w:hint="eastAsia"/>
          <w:kern w:val="0"/>
          <w:sz w:val="32"/>
          <w:szCs w:val="32"/>
          <w:shd w:val="clear" w:color="auto" w:fill="FFFFFF"/>
        </w:rPr>
        <w:t>对于</w:t>
      </w:r>
      <w:r>
        <w:rPr>
          <w:rFonts w:eastAsia="仿宋_GB2312"/>
          <w:kern w:val="0"/>
          <w:sz w:val="32"/>
          <w:szCs w:val="32"/>
          <w:shd w:val="clear" w:color="auto" w:fill="FFFFFF"/>
        </w:rPr>
        <w:t>教育</w:t>
      </w:r>
      <w:r>
        <w:rPr>
          <w:rFonts w:eastAsia="仿宋_GB2312" w:hint="eastAsia"/>
          <w:kern w:val="0"/>
          <w:sz w:val="32"/>
          <w:szCs w:val="32"/>
          <w:shd w:val="clear" w:color="auto" w:fill="FFFFFF"/>
        </w:rPr>
        <w:t>、文化</w:t>
      </w:r>
      <w:r>
        <w:rPr>
          <w:rFonts w:eastAsia="仿宋_GB2312"/>
          <w:kern w:val="0"/>
          <w:sz w:val="32"/>
          <w:szCs w:val="32"/>
          <w:shd w:val="clear" w:color="auto" w:fill="FFFFFF"/>
        </w:rPr>
        <w:t>、</w:t>
      </w:r>
      <w:r>
        <w:rPr>
          <w:rFonts w:eastAsia="仿宋_GB2312" w:hint="eastAsia"/>
          <w:kern w:val="0"/>
          <w:sz w:val="32"/>
          <w:szCs w:val="32"/>
          <w:shd w:val="clear" w:color="auto" w:fill="FFFFFF"/>
        </w:rPr>
        <w:t>卫生健康</w:t>
      </w:r>
      <w:r>
        <w:rPr>
          <w:rFonts w:eastAsia="仿宋_GB2312"/>
          <w:kern w:val="0"/>
          <w:sz w:val="32"/>
          <w:szCs w:val="32"/>
          <w:shd w:val="clear" w:color="auto" w:fill="FFFFFF"/>
        </w:rPr>
        <w:t>、公用事业、生态环境保护、资源开发利用和保护等重大民生决策事项，决策承办单位可以采取民意调查方式</w:t>
      </w:r>
      <w:r>
        <w:rPr>
          <w:rFonts w:eastAsia="仿宋_GB2312" w:hint="eastAsia"/>
          <w:kern w:val="0"/>
          <w:sz w:val="32"/>
          <w:szCs w:val="32"/>
          <w:shd w:val="clear" w:color="auto" w:fill="FFFFFF"/>
        </w:rPr>
        <w:t>，了解</w:t>
      </w:r>
      <w:r>
        <w:rPr>
          <w:rFonts w:eastAsia="仿宋_GB2312"/>
          <w:kern w:val="0"/>
          <w:sz w:val="32"/>
          <w:szCs w:val="32"/>
          <w:shd w:val="clear" w:color="auto" w:fill="FFFFFF"/>
        </w:rPr>
        <w:t>听取</w:t>
      </w:r>
      <w:r>
        <w:rPr>
          <w:rFonts w:eastAsia="仿宋_GB2312" w:hint="eastAsia"/>
          <w:kern w:val="0"/>
          <w:sz w:val="32"/>
          <w:szCs w:val="32"/>
          <w:shd w:val="clear" w:color="auto" w:fill="FFFFFF"/>
        </w:rPr>
        <w:t>公众的</w:t>
      </w:r>
      <w:r>
        <w:rPr>
          <w:rFonts w:eastAsia="仿宋_GB2312"/>
          <w:kern w:val="0"/>
          <w:sz w:val="32"/>
          <w:szCs w:val="32"/>
          <w:shd w:val="clear" w:color="auto" w:fill="FFFFFF"/>
        </w:rPr>
        <w:t>意见。</w:t>
      </w:r>
      <w:r>
        <w:rPr>
          <w:rFonts w:eastAsia="仿宋_GB2312"/>
          <w:kern w:val="0"/>
          <w:sz w:val="32"/>
          <w:szCs w:val="32"/>
          <w:shd w:val="clear" w:color="auto" w:fill="FFFFFF"/>
        </w:rPr>
        <w:t>民意调查对象应当具有相关性和代表性。</w:t>
      </w:r>
    </w:p>
    <w:p w:rsidR="0025237C" w:rsidRDefault="00A70B03" w:rsidP="00133B1B">
      <w:pPr>
        <w:widowControl/>
        <w:ind w:firstLineChars="200" w:firstLine="622"/>
        <w:rPr>
          <w:rFonts w:eastAsia="仿宋_GB2312"/>
          <w:color w:val="FF0000"/>
          <w:kern w:val="0"/>
          <w:sz w:val="32"/>
          <w:szCs w:val="32"/>
          <w:shd w:val="clear" w:color="auto" w:fill="FFFFFF"/>
        </w:rPr>
      </w:pPr>
      <w:r>
        <w:rPr>
          <w:rFonts w:eastAsia="仿宋_GB2312"/>
          <w:kern w:val="0"/>
          <w:sz w:val="32"/>
          <w:szCs w:val="32"/>
          <w:shd w:val="clear" w:color="auto" w:fill="FFFFFF"/>
        </w:rPr>
        <w:t>决策承办单位可以委托</w:t>
      </w:r>
      <w:r>
        <w:rPr>
          <w:rFonts w:eastAsia="仿宋_GB2312" w:hint="eastAsia"/>
          <w:kern w:val="0"/>
          <w:sz w:val="32"/>
          <w:szCs w:val="32"/>
          <w:shd w:val="clear" w:color="auto" w:fill="FFFFFF"/>
        </w:rPr>
        <w:t>无利害关系的第三方机构</w:t>
      </w:r>
      <w:r>
        <w:rPr>
          <w:rFonts w:eastAsia="仿宋_GB2312"/>
          <w:kern w:val="0"/>
          <w:sz w:val="32"/>
          <w:szCs w:val="32"/>
          <w:shd w:val="clear" w:color="auto" w:fill="FFFFFF"/>
        </w:rPr>
        <w:t>进行</w:t>
      </w:r>
      <w:r>
        <w:rPr>
          <w:rFonts w:eastAsia="仿宋_GB2312" w:hint="eastAsia"/>
          <w:kern w:val="0"/>
          <w:sz w:val="32"/>
          <w:szCs w:val="32"/>
          <w:shd w:val="clear" w:color="auto" w:fill="FFFFFF"/>
        </w:rPr>
        <w:t>民意调查。第三方机构</w:t>
      </w:r>
      <w:r>
        <w:rPr>
          <w:rFonts w:eastAsia="仿宋_GB2312"/>
          <w:kern w:val="0"/>
          <w:sz w:val="32"/>
          <w:szCs w:val="32"/>
          <w:shd w:val="clear" w:color="auto" w:fill="FFFFFF"/>
          <w:lang w:val="zh-CN"/>
        </w:rPr>
        <w:t>应当遵守有关保密规定</w:t>
      </w:r>
      <w:r>
        <w:rPr>
          <w:rFonts w:eastAsia="仿宋_GB2312" w:hint="eastAsia"/>
          <w:kern w:val="0"/>
          <w:sz w:val="32"/>
          <w:szCs w:val="32"/>
          <w:shd w:val="clear" w:color="auto" w:fill="FFFFFF"/>
          <w:lang w:val="zh-CN"/>
        </w:rPr>
        <w:t>，出具</w:t>
      </w:r>
      <w:r>
        <w:rPr>
          <w:rFonts w:eastAsia="仿宋_GB2312" w:hint="eastAsia"/>
          <w:kern w:val="0"/>
          <w:sz w:val="32"/>
          <w:szCs w:val="32"/>
          <w:shd w:val="clear" w:color="auto" w:fill="FFFFFF"/>
        </w:rPr>
        <w:t>书面调查报告。</w:t>
      </w:r>
    </w:p>
    <w:p w:rsidR="0025237C" w:rsidRDefault="00A70B03" w:rsidP="00133B1B">
      <w:pPr>
        <w:autoSpaceDN w:val="0"/>
        <w:ind w:firstLineChars="200" w:firstLine="622"/>
        <w:rPr>
          <w:rFonts w:eastAsia="仿宋_GB2312"/>
          <w:kern w:val="0"/>
          <w:sz w:val="32"/>
          <w:szCs w:val="32"/>
          <w:shd w:val="clear" w:color="auto" w:fill="FFFFFF"/>
        </w:rPr>
      </w:pPr>
      <w:r>
        <w:rPr>
          <w:rFonts w:eastAsia="黑体"/>
          <w:sz w:val="32"/>
          <w:szCs w:val="32"/>
        </w:rPr>
        <w:t>第</w:t>
      </w:r>
      <w:r>
        <w:rPr>
          <w:rFonts w:eastAsia="黑体" w:hint="eastAsia"/>
          <w:sz w:val="32"/>
          <w:szCs w:val="32"/>
        </w:rPr>
        <w:t>十二</w:t>
      </w:r>
      <w:r>
        <w:rPr>
          <w:rFonts w:eastAsia="黑体"/>
          <w:sz w:val="32"/>
          <w:szCs w:val="32"/>
        </w:rPr>
        <w:t>条</w:t>
      </w:r>
      <w:r>
        <w:rPr>
          <w:rFonts w:eastAsia="黑体" w:hint="eastAsia"/>
          <w:sz w:val="32"/>
          <w:szCs w:val="32"/>
        </w:rPr>
        <w:t xml:space="preserve">  </w:t>
      </w:r>
      <w:r>
        <w:rPr>
          <w:rFonts w:eastAsia="仿宋_GB2312"/>
          <w:kern w:val="0"/>
          <w:sz w:val="32"/>
          <w:szCs w:val="32"/>
          <w:shd w:val="clear" w:color="auto" w:fill="FFFFFF"/>
        </w:rPr>
        <w:t>决策承办单位应当全面、客观地听取和记录各方面的意见，将公众参与的情况进行归纳整理、研究论证</w:t>
      </w:r>
      <w:r>
        <w:rPr>
          <w:rFonts w:eastAsia="仿宋_GB2312" w:hint="eastAsia"/>
          <w:kern w:val="0"/>
          <w:sz w:val="32"/>
          <w:szCs w:val="32"/>
          <w:shd w:val="clear" w:color="auto" w:fill="FFFFFF"/>
        </w:rPr>
        <w:t>。</w:t>
      </w:r>
      <w:r>
        <w:rPr>
          <w:rFonts w:eastAsia="仿宋_GB2312"/>
          <w:kern w:val="0"/>
          <w:sz w:val="32"/>
          <w:szCs w:val="32"/>
          <w:shd w:val="clear" w:color="auto" w:fill="FFFFFF"/>
        </w:rPr>
        <w:t>不得只听取、记录赞成意见，不得漏报、瞒报反对意见。</w:t>
      </w:r>
    </w:p>
    <w:p w:rsidR="0025237C" w:rsidRDefault="00A70B03" w:rsidP="00133B1B">
      <w:pPr>
        <w:widowControl/>
        <w:ind w:firstLineChars="200" w:firstLine="622"/>
        <w:rPr>
          <w:rFonts w:eastAsia="仿宋_GB2312"/>
          <w:kern w:val="0"/>
          <w:sz w:val="32"/>
          <w:szCs w:val="32"/>
          <w:shd w:val="clear" w:color="auto" w:fill="FFFFFF"/>
        </w:rPr>
      </w:pPr>
      <w:r>
        <w:rPr>
          <w:rFonts w:eastAsia="黑体"/>
          <w:sz w:val="32"/>
          <w:szCs w:val="32"/>
        </w:rPr>
        <w:t>第</w:t>
      </w:r>
      <w:r>
        <w:rPr>
          <w:rFonts w:eastAsia="黑体" w:hint="eastAsia"/>
          <w:sz w:val="32"/>
          <w:szCs w:val="32"/>
        </w:rPr>
        <w:t>十三</w:t>
      </w:r>
      <w:r>
        <w:rPr>
          <w:rFonts w:eastAsia="黑体"/>
          <w:sz w:val="32"/>
          <w:szCs w:val="32"/>
        </w:rPr>
        <w:t>条</w:t>
      </w:r>
      <w:r>
        <w:rPr>
          <w:rFonts w:eastAsia="黑体" w:hint="eastAsia"/>
          <w:sz w:val="32"/>
          <w:szCs w:val="32"/>
        </w:rPr>
        <w:t xml:space="preserve">  </w:t>
      </w:r>
      <w:r>
        <w:rPr>
          <w:rFonts w:eastAsia="仿宋_GB2312"/>
          <w:kern w:val="0"/>
          <w:sz w:val="32"/>
          <w:szCs w:val="32"/>
          <w:shd w:val="clear" w:color="auto" w:fill="FFFFFF"/>
        </w:rPr>
        <w:t>决策承办单位</w:t>
      </w:r>
      <w:r>
        <w:rPr>
          <w:rFonts w:eastAsia="仿宋_GB2312" w:hint="eastAsia"/>
          <w:kern w:val="0"/>
          <w:sz w:val="32"/>
          <w:szCs w:val="32"/>
          <w:shd w:val="clear" w:color="auto" w:fill="FFFFFF"/>
        </w:rPr>
        <w:t>应当</w:t>
      </w:r>
      <w:r>
        <w:rPr>
          <w:rFonts w:eastAsia="仿宋_GB2312"/>
          <w:kern w:val="0"/>
          <w:sz w:val="32"/>
          <w:szCs w:val="32"/>
          <w:shd w:val="clear" w:color="auto" w:fill="FFFFFF"/>
        </w:rPr>
        <w:t>充分采纳合理意见，完善决策草案，并通过适当方式向社会反馈公众意见采纳情况。</w:t>
      </w:r>
    </w:p>
    <w:p w:rsidR="0025237C" w:rsidRDefault="00A70B03" w:rsidP="00133B1B">
      <w:pPr>
        <w:widowControl/>
        <w:ind w:firstLineChars="200" w:firstLine="622"/>
        <w:rPr>
          <w:rFonts w:eastAsia="仿宋_GB2312"/>
          <w:color w:val="FF0000"/>
          <w:kern w:val="0"/>
          <w:sz w:val="32"/>
          <w:szCs w:val="32"/>
          <w:shd w:val="clear" w:color="auto" w:fill="FFFFFF"/>
        </w:rPr>
      </w:pPr>
      <w:r>
        <w:rPr>
          <w:rFonts w:eastAsia="仿宋_GB2312"/>
          <w:kern w:val="0"/>
          <w:sz w:val="32"/>
          <w:szCs w:val="32"/>
          <w:shd w:val="clear" w:color="auto" w:fill="FFFFFF"/>
        </w:rPr>
        <w:t>对相对集中的意见未予采纳的，决策</w:t>
      </w:r>
      <w:r>
        <w:rPr>
          <w:rFonts w:eastAsia="仿宋_GB2312" w:hint="eastAsia"/>
          <w:kern w:val="0"/>
          <w:sz w:val="32"/>
          <w:szCs w:val="32"/>
          <w:shd w:val="clear" w:color="auto" w:fill="FFFFFF"/>
        </w:rPr>
        <w:t>承办</w:t>
      </w:r>
      <w:r>
        <w:rPr>
          <w:rFonts w:eastAsia="仿宋_GB2312"/>
          <w:kern w:val="0"/>
          <w:sz w:val="32"/>
          <w:szCs w:val="32"/>
          <w:shd w:val="clear" w:color="auto" w:fill="FFFFFF"/>
        </w:rPr>
        <w:t>单位应当</w:t>
      </w:r>
      <w:r>
        <w:rPr>
          <w:rFonts w:eastAsia="仿宋_GB2312" w:hint="eastAsia"/>
          <w:kern w:val="0"/>
          <w:sz w:val="32"/>
          <w:szCs w:val="32"/>
          <w:shd w:val="clear" w:color="auto" w:fill="FFFFFF"/>
        </w:rPr>
        <w:t>重点说明</w:t>
      </w:r>
      <w:r>
        <w:rPr>
          <w:rFonts w:eastAsia="仿宋_GB2312"/>
          <w:kern w:val="0"/>
          <w:sz w:val="32"/>
          <w:szCs w:val="32"/>
          <w:shd w:val="clear" w:color="auto" w:fill="FFFFFF"/>
        </w:rPr>
        <w:t>理由。</w:t>
      </w:r>
    </w:p>
    <w:p w:rsidR="0025237C" w:rsidRDefault="00A70B03" w:rsidP="00133B1B">
      <w:pPr>
        <w:ind w:firstLineChars="200" w:firstLine="622"/>
        <w:rPr>
          <w:rFonts w:eastAsia="仿宋_GB2312"/>
          <w:kern w:val="0"/>
          <w:sz w:val="32"/>
          <w:szCs w:val="32"/>
          <w:shd w:val="clear" w:color="auto" w:fill="FFFFFF"/>
        </w:rPr>
      </w:pPr>
      <w:r>
        <w:rPr>
          <w:rFonts w:eastAsia="黑体"/>
          <w:color w:val="000000"/>
          <w:sz w:val="32"/>
          <w:szCs w:val="32"/>
        </w:rPr>
        <w:t>第十</w:t>
      </w:r>
      <w:r>
        <w:rPr>
          <w:rFonts w:eastAsia="黑体" w:hint="eastAsia"/>
          <w:color w:val="000000"/>
          <w:sz w:val="32"/>
          <w:szCs w:val="32"/>
        </w:rPr>
        <w:t>四</w:t>
      </w:r>
      <w:r>
        <w:rPr>
          <w:rFonts w:eastAsia="黑体"/>
          <w:color w:val="000000"/>
          <w:sz w:val="32"/>
          <w:szCs w:val="32"/>
        </w:rPr>
        <w:t>条</w:t>
      </w:r>
      <w:r>
        <w:rPr>
          <w:rFonts w:eastAsia="黑体" w:hint="eastAsia"/>
          <w:color w:val="000000"/>
          <w:sz w:val="32"/>
          <w:szCs w:val="32"/>
        </w:rPr>
        <w:t xml:space="preserve">  </w:t>
      </w:r>
      <w:r>
        <w:rPr>
          <w:rFonts w:eastAsia="仿宋_GB2312"/>
          <w:kern w:val="0"/>
          <w:sz w:val="32"/>
          <w:szCs w:val="32"/>
          <w:shd w:val="clear" w:color="auto" w:fill="FFFFFF"/>
        </w:rPr>
        <w:t>决策承办单位应当制作公众参与情况报告，载明履行公众参与程序的情况，特别是</w:t>
      </w:r>
      <w:r>
        <w:rPr>
          <w:rFonts w:eastAsia="仿宋_GB2312" w:hint="eastAsia"/>
          <w:kern w:val="0"/>
          <w:sz w:val="32"/>
          <w:szCs w:val="32"/>
          <w:shd w:val="clear" w:color="auto" w:fill="FFFFFF"/>
        </w:rPr>
        <w:t>公众</w:t>
      </w:r>
      <w:r>
        <w:rPr>
          <w:rFonts w:eastAsia="仿宋_GB2312"/>
          <w:kern w:val="0"/>
          <w:sz w:val="32"/>
          <w:szCs w:val="32"/>
          <w:shd w:val="clear" w:color="auto" w:fill="FFFFFF"/>
        </w:rPr>
        <w:t>提出的主要意见的研究采纳情况</w:t>
      </w:r>
      <w:r>
        <w:rPr>
          <w:rFonts w:eastAsia="仿宋_GB2312" w:hint="eastAsia"/>
          <w:kern w:val="0"/>
          <w:sz w:val="32"/>
          <w:szCs w:val="32"/>
          <w:shd w:val="clear" w:color="auto" w:fill="FFFFFF"/>
        </w:rPr>
        <w:t>。决策承办单位未履行公众参与程序的，应当书面说明情况。</w:t>
      </w:r>
    </w:p>
    <w:p w:rsidR="0025237C" w:rsidRDefault="00A70B03" w:rsidP="00133B1B">
      <w:pPr>
        <w:ind w:firstLineChars="200" w:firstLine="622"/>
        <w:rPr>
          <w:rFonts w:eastAsia="仿宋_GB2312"/>
          <w:color w:val="000000"/>
          <w:sz w:val="32"/>
          <w:szCs w:val="32"/>
        </w:rPr>
      </w:pPr>
      <w:r>
        <w:rPr>
          <w:rFonts w:eastAsia="黑体"/>
          <w:color w:val="000000"/>
          <w:sz w:val="32"/>
          <w:szCs w:val="32"/>
        </w:rPr>
        <w:t>第十</w:t>
      </w:r>
      <w:r>
        <w:rPr>
          <w:rFonts w:eastAsia="黑体" w:hint="eastAsia"/>
          <w:color w:val="000000"/>
          <w:sz w:val="32"/>
          <w:szCs w:val="32"/>
        </w:rPr>
        <w:t>五</w:t>
      </w:r>
      <w:r>
        <w:rPr>
          <w:rFonts w:eastAsia="黑体"/>
          <w:color w:val="000000"/>
          <w:sz w:val="32"/>
          <w:szCs w:val="32"/>
        </w:rPr>
        <w:t>条</w:t>
      </w:r>
      <w:r>
        <w:rPr>
          <w:rFonts w:eastAsia="黑体" w:hint="eastAsia"/>
          <w:color w:val="000000"/>
          <w:sz w:val="32"/>
          <w:szCs w:val="32"/>
        </w:rPr>
        <w:t xml:space="preserve">  </w:t>
      </w:r>
      <w:r>
        <w:rPr>
          <w:rFonts w:eastAsia="仿宋_GB2312"/>
          <w:kern w:val="0"/>
          <w:sz w:val="32"/>
          <w:szCs w:val="32"/>
          <w:shd w:val="clear" w:color="auto" w:fill="FFFFFF"/>
        </w:rPr>
        <w:t>市</w:t>
      </w:r>
      <w:r>
        <w:rPr>
          <w:rFonts w:eastAsia="仿宋_GB2312" w:hint="eastAsia"/>
          <w:kern w:val="0"/>
          <w:sz w:val="32"/>
          <w:szCs w:val="32"/>
          <w:shd w:val="clear" w:color="auto" w:fill="FFFFFF"/>
        </w:rPr>
        <w:t>和</w:t>
      </w:r>
      <w:r>
        <w:rPr>
          <w:rFonts w:eastAsia="仿宋_GB2312"/>
          <w:kern w:val="0"/>
          <w:sz w:val="32"/>
          <w:szCs w:val="32"/>
          <w:shd w:val="clear" w:color="auto" w:fill="FFFFFF"/>
        </w:rPr>
        <w:t>区</w:t>
      </w:r>
      <w:r>
        <w:rPr>
          <w:rFonts w:eastAsia="仿宋_GB2312" w:hint="eastAsia"/>
          <w:kern w:val="0"/>
          <w:sz w:val="32"/>
          <w:szCs w:val="32"/>
          <w:shd w:val="clear" w:color="auto" w:fill="FFFFFF"/>
        </w:rPr>
        <w:t>人民</w:t>
      </w:r>
      <w:r>
        <w:rPr>
          <w:rFonts w:eastAsia="仿宋_GB2312"/>
          <w:kern w:val="0"/>
          <w:sz w:val="32"/>
          <w:szCs w:val="32"/>
          <w:shd w:val="clear" w:color="auto" w:fill="FFFFFF"/>
        </w:rPr>
        <w:t>政府部门</w:t>
      </w:r>
      <w:r>
        <w:rPr>
          <w:rFonts w:eastAsia="仿宋_GB2312" w:hint="eastAsia"/>
          <w:kern w:val="0"/>
          <w:sz w:val="32"/>
          <w:szCs w:val="32"/>
          <w:shd w:val="clear" w:color="auto" w:fill="FFFFFF"/>
        </w:rPr>
        <w:t>、</w:t>
      </w:r>
      <w:r>
        <w:rPr>
          <w:rFonts w:eastAsia="仿宋_GB2312"/>
          <w:kern w:val="0"/>
          <w:sz w:val="32"/>
          <w:szCs w:val="32"/>
          <w:shd w:val="clear" w:color="auto" w:fill="FFFFFF"/>
        </w:rPr>
        <w:t>乡镇</w:t>
      </w:r>
      <w:r>
        <w:rPr>
          <w:rFonts w:eastAsia="仿宋_GB2312" w:hint="eastAsia"/>
          <w:kern w:val="0"/>
          <w:sz w:val="32"/>
          <w:szCs w:val="32"/>
          <w:shd w:val="clear" w:color="auto" w:fill="FFFFFF"/>
        </w:rPr>
        <w:t>人民</w:t>
      </w:r>
      <w:r>
        <w:rPr>
          <w:rFonts w:eastAsia="仿宋_GB2312"/>
          <w:kern w:val="0"/>
          <w:sz w:val="32"/>
          <w:szCs w:val="32"/>
          <w:shd w:val="clear" w:color="auto" w:fill="FFFFFF"/>
        </w:rPr>
        <w:t>政府的重大行政决策公众参与工作，参照本规则执行。</w:t>
      </w:r>
    </w:p>
    <w:p w:rsidR="0025237C" w:rsidRDefault="00A70B03" w:rsidP="00133B1B">
      <w:pPr>
        <w:pStyle w:val="a0"/>
        <w:ind w:firstLineChars="200" w:firstLine="622"/>
        <w:rPr>
          <w:rFonts w:eastAsia="仿宋_GB2312"/>
          <w:szCs w:val="32"/>
        </w:rPr>
      </w:pPr>
      <w:r>
        <w:rPr>
          <w:rFonts w:eastAsia="黑体"/>
          <w:color w:val="000000"/>
          <w:szCs w:val="32"/>
        </w:rPr>
        <w:t>第十</w:t>
      </w:r>
      <w:r>
        <w:rPr>
          <w:rFonts w:eastAsia="黑体" w:hint="eastAsia"/>
          <w:color w:val="000000"/>
          <w:szCs w:val="32"/>
        </w:rPr>
        <w:t>六</w:t>
      </w:r>
      <w:r>
        <w:rPr>
          <w:rFonts w:eastAsia="黑体"/>
          <w:color w:val="000000"/>
          <w:szCs w:val="32"/>
        </w:rPr>
        <w:t>条</w:t>
      </w:r>
      <w:r>
        <w:rPr>
          <w:rFonts w:eastAsia="黑体" w:hint="eastAsia"/>
          <w:bCs/>
          <w:color w:val="000000"/>
          <w:kern w:val="0"/>
          <w:szCs w:val="32"/>
        </w:rPr>
        <w:t xml:space="preserve">  </w:t>
      </w:r>
      <w:r>
        <w:rPr>
          <w:rFonts w:eastAsia="仿宋_GB2312"/>
          <w:color w:val="000000"/>
          <w:szCs w:val="32"/>
        </w:rPr>
        <w:t>本</w:t>
      </w:r>
      <w:r>
        <w:rPr>
          <w:rFonts w:eastAsia="仿宋_GB2312" w:hint="eastAsia"/>
          <w:color w:val="000000"/>
          <w:szCs w:val="32"/>
        </w:rPr>
        <w:t>规则自印发之日</w:t>
      </w:r>
      <w:r>
        <w:rPr>
          <w:rFonts w:eastAsia="仿宋_GB2312"/>
          <w:color w:val="000000"/>
          <w:szCs w:val="32"/>
        </w:rPr>
        <w:t>起施行。</w:t>
      </w:r>
    </w:p>
    <w:p w:rsidR="0025237C" w:rsidRDefault="0025237C" w:rsidP="00133B1B">
      <w:pPr>
        <w:pStyle w:val="a0"/>
        <w:ind w:left="914" w:hangingChars="294" w:hanging="914"/>
        <w:rPr>
          <w:rFonts w:eastAsia="仿宋_GB2312"/>
          <w:szCs w:val="32"/>
        </w:rPr>
        <w:sectPr w:rsidR="0025237C">
          <w:pgSz w:w="11907" w:h="16840"/>
          <w:pgMar w:top="2098" w:right="1474" w:bottom="1985" w:left="1588" w:header="851" w:footer="1701" w:gutter="0"/>
          <w:cols w:space="720"/>
          <w:docGrid w:type="linesAndChars" w:linePitch="289" w:charSpace="-1839"/>
        </w:sectPr>
      </w:pPr>
    </w:p>
    <w:p w:rsidR="0025237C" w:rsidRPr="00133B1B" w:rsidRDefault="00A70B03">
      <w:pPr>
        <w:widowControl/>
        <w:snapToGrid w:val="0"/>
        <w:jc w:val="center"/>
        <w:rPr>
          <w:rFonts w:ascii="方正小标宋简体" w:eastAsia="方正小标宋简体" w:hAnsi="方正小标宋_GBK" w:cs="方正小标宋_GBK" w:hint="eastAsia"/>
          <w:sz w:val="44"/>
          <w:szCs w:val="44"/>
        </w:rPr>
      </w:pPr>
      <w:r w:rsidRPr="00133B1B">
        <w:rPr>
          <w:rFonts w:ascii="方正小标宋简体" w:eastAsia="方正小标宋简体" w:hAnsi="方正小标宋_GBK" w:cs="方正小标宋_GBK" w:hint="eastAsia"/>
          <w:sz w:val="44"/>
          <w:szCs w:val="44"/>
        </w:rPr>
        <w:t>天津市重大行政决策专家论证工作规则</w:t>
      </w:r>
    </w:p>
    <w:p w:rsidR="0025237C" w:rsidRDefault="0025237C">
      <w:pPr>
        <w:tabs>
          <w:tab w:val="left" w:pos="7920"/>
          <w:tab w:val="left" w:pos="8400"/>
        </w:tabs>
        <w:rPr>
          <w:rFonts w:eastAsia="楷体_GB2312" w:cs="楷体_GB2312"/>
          <w:sz w:val="36"/>
          <w:szCs w:val="36"/>
        </w:rPr>
      </w:pPr>
    </w:p>
    <w:p w:rsidR="0025237C" w:rsidRDefault="00A70B03" w:rsidP="00133B1B">
      <w:pPr>
        <w:tabs>
          <w:tab w:val="left" w:pos="7920"/>
          <w:tab w:val="left" w:pos="8400"/>
        </w:tabs>
        <w:ind w:firstLineChars="200" w:firstLine="622"/>
        <w:rPr>
          <w:rFonts w:eastAsia="仿宋_GB2312"/>
          <w:sz w:val="32"/>
          <w:szCs w:val="32"/>
        </w:rPr>
      </w:pPr>
      <w:r>
        <w:rPr>
          <w:rFonts w:eastAsia="黑体" w:cs="黑体" w:hint="eastAsia"/>
          <w:sz w:val="32"/>
          <w:szCs w:val="32"/>
        </w:rPr>
        <w:t>第一条</w:t>
      </w:r>
      <w:r>
        <w:rPr>
          <w:rFonts w:eastAsia="黑体" w:cs="黑体" w:hint="eastAsia"/>
          <w:sz w:val="32"/>
          <w:szCs w:val="32"/>
        </w:rPr>
        <w:t xml:space="preserve">  </w:t>
      </w:r>
      <w:r>
        <w:rPr>
          <w:rFonts w:eastAsia="仿宋_GB2312" w:hint="eastAsia"/>
          <w:sz w:val="32"/>
          <w:szCs w:val="32"/>
        </w:rPr>
        <w:t>为了规范重大行政决策专家论证程序，充分发挥专家、专业机构在重大行政决策中的参谋作用，推进决策的科学化、民主化和法治化，</w:t>
      </w:r>
      <w:r>
        <w:rPr>
          <w:rFonts w:eastAsia="仿宋_GB2312" w:hint="eastAsia"/>
          <w:kern w:val="0"/>
          <w:sz w:val="32"/>
          <w:szCs w:val="32"/>
          <w:shd w:val="clear" w:color="auto" w:fill="FFFFFF"/>
        </w:rPr>
        <w:t>根据</w:t>
      </w:r>
      <w:r>
        <w:rPr>
          <w:rFonts w:eastAsia="仿宋_GB2312"/>
          <w:kern w:val="0"/>
          <w:sz w:val="32"/>
          <w:szCs w:val="32"/>
          <w:shd w:val="clear" w:color="auto" w:fill="FFFFFF"/>
        </w:rPr>
        <w:t>《重大行政决策程序暂行条例</w:t>
      </w:r>
      <w:r>
        <w:rPr>
          <w:rFonts w:eastAsia="仿宋_GB2312" w:hint="eastAsia"/>
          <w:sz w:val="32"/>
          <w:szCs w:val="32"/>
        </w:rPr>
        <w:t>》、《</w:t>
      </w:r>
      <w:r>
        <w:rPr>
          <w:rFonts w:eastAsia="仿宋_GB2312" w:hint="eastAsia"/>
          <w:kern w:val="0"/>
          <w:sz w:val="32"/>
          <w:szCs w:val="32"/>
          <w:shd w:val="clear" w:color="auto" w:fill="FFFFFF"/>
        </w:rPr>
        <w:t>天津市重大行政决策程序规定》等相关规定</w:t>
      </w:r>
      <w:r>
        <w:rPr>
          <w:rFonts w:eastAsia="仿宋_GB2312"/>
          <w:kern w:val="0"/>
          <w:sz w:val="32"/>
          <w:szCs w:val="32"/>
          <w:shd w:val="clear" w:color="auto" w:fill="FFFFFF"/>
        </w:rPr>
        <w:t>，制定本</w:t>
      </w:r>
      <w:r>
        <w:rPr>
          <w:rFonts w:eastAsia="仿宋_GB2312" w:hint="eastAsia"/>
          <w:kern w:val="0"/>
          <w:sz w:val="32"/>
          <w:szCs w:val="32"/>
          <w:shd w:val="clear" w:color="auto" w:fill="FFFFFF"/>
        </w:rPr>
        <w:t>规则</w:t>
      </w:r>
      <w:r>
        <w:rPr>
          <w:rFonts w:eastAsia="仿宋_GB2312"/>
          <w:kern w:val="0"/>
          <w:sz w:val="32"/>
          <w:szCs w:val="32"/>
          <w:shd w:val="clear" w:color="auto" w:fill="FFFFFF"/>
        </w:rPr>
        <w:t>。</w:t>
      </w:r>
    </w:p>
    <w:p w:rsidR="0025237C" w:rsidRDefault="00A70B03" w:rsidP="00133B1B">
      <w:pPr>
        <w:ind w:firstLineChars="200" w:firstLine="622"/>
        <w:rPr>
          <w:rFonts w:ascii="仿宋_GB2312" w:eastAsia="仿宋_GB2312" w:hAnsi="仿宋_GB2312" w:cs="仿宋_GB2312"/>
          <w:sz w:val="32"/>
          <w:szCs w:val="32"/>
        </w:rPr>
      </w:pPr>
      <w:r>
        <w:rPr>
          <w:rFonts w:eastAsia="黑体" w:cs="黑体" w:hint="eastAsia"/>
          <w:sz w:val="32"/>
          <w:szCs w:val="32"/>
        </w:rPr>
        <w:t>第二条</w:t>
      </w:r>
      <w:r>
        <w:rPr>
          <w:rFonts w:eastAsia="黑体" w:cs="黑体" w:hint="eastAsia"/>
          <w:sz w:val="32"/>
          <w:szCs w:val="32"/>
        </w:rPr>
        <w:t xml:space="preserve">  </w:t>
      </w:r>
      <w:r>
        <w:rPr>
          <w:rFonts w:ascii="仿宋_GB2312" w:eastAsia="仿宋_GB2312" w:hAnsi="仿宋_GB2312" w:cs="仿宋_GB2312" w:hint="eastAsia"/>
          <w:sz w:val="32"/>
          <w:szCs w:val="32"/>
        </w:rPr>
        <w:t>市和区人民</w:t>
      </w:r>
      <w:r>
        <w:rPr>
          <w:rFonts w:ascii="仿宋_GB2312" w:eastAsia="仿宋_GB2312" w:hAnsi="仿宋_GB2312" w:cs="仿宋_GB2312" w:hint="eastAsia"/>
          <w:sz w:val="32"/>
          <w:szCs w:val="32"/>
        </w:rPr>
        <w:t>政府</w:t>
      </w:r>
      <w:r>
        <w:rPr>
          <w:rFonts w:ascii="仿宋_GB2312" w:eastAsia="仿宋_GB2312" w:hAnsi="仿宋_GB2312" w:cs="仿宋_GB2312" w:hint="eastAsia"/>
          <w:sz w:val="32"/>
          <w:szCs w:val="32"/>
        </w:rPr>
        <w:t>（以下称决策机关）重大行政决策专家论证工作，适用本规则。</w:t>
      </w:r>
    </w:p>
    <w:p w:rsidR="0025237C" w:rsidRDefault="00A70B03" w:rsidP="00133B1B">
      <w:pPr>
        <w:ind w:firstLineChars="200" w:firstLine="622"/>
        <w:rPr>
          <w:sz w:val="32"/>
          <w:szCs w:val="32"/>
        </w:rPr>
      </w:pPr>
      <w:r>
        <w:rPr>
          <w:rFonts w:ascii="仿宋_GB2312" w:eastAsia="仿宋_GB2312" w:hAnsi="仿宋_GB2312" w:cs="仿宋_GB2312" w:hint="eastAsia"/>
          <w:sz w:val="32"/>
          <w:szCs w:val="32"/>
        </w:rPr>
        <w:t>对专业性、技术性较强或者涉及重大、疑难问题的决策事项，决策承办单位应当组织专家、专业机构论证其必要性、可行性、科学性等，并提供必要保障。</w:t>
      </w:r>
    </w:p>
    <w:p w:rsidR="0025237C" w:rsidRDefault="00A70B03" w:rsidP="00133B1B">
      <w:pPr>
        <w:tabs>
          <w:tab w:val="left" w:pos="7920"/>
          <w:tab w:val="left" w:pos="8400"/>
        </w:tabs>
        <w:ind w:firstLineChars="200" w:firstLine="622"/>
        <w:rPr>
          <w:rFonts w:eastAsia="仿宋_GB2312"/>
          <w:sz w:val="32"/>
          <w:szCs w:val="32"/>
        </w:rPr>
      </w:pPr>
      <w:r>
        <w:rPr>
          <w:rFonts w:eastAsia="黑体" w:cs="黑体" w:hint="eastAsia"/>
          <w:sz w:val="32"/>
          <w:szCs w:val="32"/>
        </w:rPr>
        <w:t>第三条</w:t>
      </w:r>
      <w:r>
        <w:rPr>
          <w:rFonts w:eastAsia="黑体" w:cs="黑体" w:hint="eastAsia"/>
          <w:sz w:val="32"/>
          <w:szCs w:val="32"/>
        </w:rPr>
        <w:t xml:space="preserve">  </w:t>
      </w:r>
      <w:r>
        <w:rPr>
          <w:rFonts w:eastAsia="仿宋_GB2312" w:hint="eastAsia"/>
          <w:sz w:val="32"/>
          <w:szCs w:val="32"/>
        </w:rPr>
        <w:t>专家、专业机构参加重大行政决策论证工作应当遵循客观、公正、科学的原则，依法独立开展论证工作。</w:t>
      </w:r>
    </w:p>
    <w:p w:rsidR="0025237C" w:rsidRDefault="00A70B03" w:rsidP="00133B1B">
      <w:pPr>
        <w:tabs>
          <w:tab w:val="left" w:pos="7920"/>
          <w:tab w:val="left" w:pos="8400"/>
        </w:tabs>
        <w:ind w:firstLineChars="200" w:firstLine="622"/>
        <w:rPr>
          <w:rFonts w:eastAsia="仿宋_GB2312"/>
          <w:sz w:val="32"/>
          <w:szCs w:val="32"/>
        </w:rPr>
      </w:pPr>
      <w:r>
        <w:rPr>
          <w:rFonts w:eastAsia="黑体" w:cs="黑体" w:hint="eastAsia"/>
          <w:sz w:val="32"/>
          <w:szCs w:val="32"/>
        </w:rPr>
        <w:t>第四条</w:t>
      </w:r>
      <w:r>
        <w:rPr>
          <w:rFonts w:eastAsia="黑体" w:cs="黑体" w:hint="eastAsia"/>
          <w:sz w:val="32"/>
          <w:szCs w:val="32"/>
        </w:rPr>
        <w:t xml:space="preserve">  </w:t>
      </w:r>
      <w:r>
        <w:rPr>
          <w:rFonts w:eastAsia="仿宋_GB2312" w:hint="eastAsia"/>
          <w:sz w:val="32"/>
          <w:szCs w:val="32"/>
        </w:rPr>
        <w:t>决策机关应当建立健全本行政区域重大行政决策专家论证工作机制，督促决策承办单位依法履行重大行政决策专家论证程序。</w:t>
      </w:r>
    </w:p>
    <w:p w:rsidR="0025237C" w:rsidRDefault="00A70B03" w:rsidP="00133B1B">
      <w:pPr>
        <w:tabs>
          <w:tab w:val="left" w:pos="7920"/>
          <w:tab w:val="left" w:pos="8400"/>
        </w:tabs>
        <w:ind w:firstLineChars="200" w:firstLine="622"/>
        <w:rPr>
          <w:rFonts w:ascii="仿宋_GB2312" w:eastAsia="仿宋_GB2312" w:hAnsi="仿宋_GB2312" w:cs="仿宋_GB2312"/>
          <w:sz w:val="32"/>
          <w:szCs w:val="32"/>
        </w:rPr>
      </w:pPr>
      <w:r>
        <w:rPr>
          <w:rFonts w:eastAsia="黑体" w:cs="黑体" w:hint="eastAsia"/>
          <w:sz w:val="32"/>
          <w:szCs w:val="32"/>
        </w:rPr>
        <w:t>第五条</w:t>
      </w:r>
      <w:r>
        <w:rPr>
          <w:rFonts w:eastAsia="黑体" w:cs="黑体" w:hint="eastAsia"/>
          <w:sz w:val="32"/>
          <w:szCs w:val="32"/>
        </w:rPr>
        <w:t xml:space="preserve">  </w:t>
      </w:r>
      <w:r>
        <w:rPr>
          <w:rFonts w:ascii="仿宋_GB2312" w:eastAsia="仿宋_GB2312" w:hAnsi="仿宋_GB2312" w:cs="仿宋_GB2312" w:hint="eastAsia"/>
          <w:sz w:val="32"/>
          <w:szCs w:val="32"/>
        </w:rPr>
        <w:t>决策承办单位组织专家、专业机构论证，应当制定论证方案，明确论证目的、内容和步骤。</w:t>
      </w:r>
    </w:p>
    <w:p w:rsidR="0025237C" w:rsidRDefault="00A70B03" w:rsidP="00133B1B">
      <w:pPr>
        <w:tabs>
          <w:tab w:val="left" w:pos="7920"/>
          <w:tab w:val="left" w:pos="8400"/>
        </w:tabs>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专家论证可以采取咨询论证会、书面咨询或者委托咨询论证等方式进行。</w:t>
      </w:r>
    </w:p>
    <w:p w:rsidR="0025237C" w:rsidRDefault="00A70B03" w:rsidP="00133B1B">
      <w:pPr>
        <w:tabs>
          <w:tab w:val="left" w:pos="7920"/>
          <w:tab w:val="left" w:pos="8400"/>
        </w:tabs>
        <w:ind w:firstLineChars="200" w:firstLine="622"/>
        <w:rPr>
          <w:rFonts w:ascii="仿宋_GB2312" w:eastAsia="仿宋_GB2312" w:hAnsi="仿宋_GB2312" w:cs="仿宋_GB2312"/>
          <w:sz w:val="32"/>
          <w:szCs w:val="32"/>
        </w:rPr>
      </w:pPr>
      <w:r>
        <w:rPr>
          <w:rFonts w:eastAsia="黑体" w:cs="黑体" w:hint="eastAsia"/>
          <w:sz w:val="32"/>
          <w:szCs w:val="32"/>
        </w:rPr>
        <w:t>第六条</w:t>
      </w:r>
      <w:r>
        <w:rPr>
          <w:rFonts w:eastAsia="黑体" w:cs="黑体" w:hint="eastAsia"/>
          <w:sz w:val="32"/>
          <w:szCs w:val="32"/>
        </w:rPr>
        <w:t xml:space="preserve">  </w:t>
      </w:r>
      <w:r>
        <w:rPr>
          <w:rFonts w:ascii="仿宋_GB2312" w:eastAsia="仿宋_GB2312" w:hAnsi="仿宋_GB2312" w:cs="仿宋_GB2312" w:hint="eastAsia"/>
          <w:sz w:val="32"/>
          <w:szCs w:val="32"/>
        </w:rPr>
        <w:t>决策承办单位可以从决策咨询论证专家库中相关领域随机选取参加论证的专家，可以从相关领域名录中随机选取专业机构。决策承办单位选取专家、专业机构应当保证其专业性、代表性和中立性，注重选择持不同意见的专家、专业机构，不得选择与决策事项有直接利害关系的专家、专业机构。</w:t>
      </w:r>
    </w:p>
    <w:p w:rsidR="0025237C" w:rsidRDefault="00A70B03" w:rsidP="00133B1B">
      <w:pPr>
        <w:tabs>
          <w:tab w:val="left" w:pos="7920"/>
          <w:tab w:val="left" w:pos="8400"/>
        </w:tabs>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参加论证的专家应当为单数，一般不少于</w:t>
      </w:r>
      <w:r>
        <w:rPr>
          <w:rFonts w:cs="宋体" w:hint="eastAsia"/>
          <w:sz w:val="32"/>
          <w:szCs w:val="32"/>
        </w:rPr>
        <w:t>5</w:t>
      </w:r>
      <w:r>
        <w:rPr>
          <w:rFonts w:ascii="仿宋_GB2312" w:eastAsia="仿宋_GB2312" w:hAnsi="仿宋_GB2312" w:cs="仿宋_GB2312" w:hint="eastAsia"/>
          <w:sz w:val="32"/>
          <w:szCs w:val="32"/>
        </w:rPr>
        <w:t>人，涉及面较广、争议较大或者内容特别复杂、敏感的决策事项，参加论证的专家一般不少于</w:t>
      </w:r>
      <w:r>
        <w:rPr>
          <w:rFonts w:cs="宋体" w:hint="eastAsia"/>
          <w:sz w:val="32"/>
          <w:szCs w:val="32"/>
        </w:rPr>
        <w:t>7</w:t>
      </w:r>
      <w:r>
        <w:rPr>
          <w:rFonts w:ascii="仿宋_GB2312" w:eastAsia="仿宋_GB2312" w:hAnsi="仿宋_GB2312" w:cs="仿宋_GB2312" w:hint="eastAsia"/>
          <w:sz w:val="32"/>
          <w:szCs w:val="32"/>
        </w:rPr>
        <w:t>人。</w:t>
      </w:r>
    </w:p>
    <w:p w:rsidR="0025237C" w:rsidRDefault="00A70B03" w:rsidP="00133B1B">
      <w:pPr>
        <w:tabs>
          <w:tab w:val="left" w:pos="7920"/>
          <w:tab w:val="left" w:pos="8400"/>
        </w:tabs>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除涉及保密决策事项外，参加论证的专家名单应当以适当方式公开。</w:t>
      </w:r>
    </w:p>
    <w:p w:rsidR="0025237C" w:rsidRDefault="00A70B03" w:rsidP="00133B1B">
      <w:pPr>
        <w:tabs>
          <w:tab w:val="left" w:pos="7920"/>
          <w:tab w:val="left" w:pos="8400"/>
        </w:tabs>
        <w:ind w:firstLineChars="200" w:firstLine="622"/>
        <w:rPr>
          <w:rFonts w:ascii="仿宋_GB2312" w:eastAsia="仿宋_GB2312" w:hAnsi="仿宋_GB2312" w:cs="仿宋_GB2312"/>
          <w:sz w:val="32"/>
          <w:szCs w:val="32"/>
        </w:rPr>
      </w:pPr>
      <w:r>
        <w:rPr>
          <w:rFonts w:eastAsia="黑体" w:cs="黑体" w:hint="eastAsia"/>
          <w:sz w:val="32"/>
          <w:szCs w:val="32"/>
        </w:rPr>
        <w:t>第七条</w:t>
      </w:r>
      <w:r>
        <w:rPr>
          <w:rFonts w:eastAsia="黑体" w:cs="黑体" w:hint="eastAsia"/>
          <w:sz w:val="32"/>
          <w:szCs w:val="32"/>
        </w:rPr>
        <w:t xml:space="preserve">  </w:t>
      </w:r>
      <w:r>
        <w:rPr>
          <w:rFonts w:ascii="仿宋_GB2312" w:eastAsia="仿宋_GB2312" w:hAnsi="仿宋_GB2312" w:cs="仿宋_GB2312" w:hint="eastAsia"/>
          <w:sz w:val="32"/>
          <w:szCs w:val="32"/>
        </w:rPr>
        <w:t>决策承办单位应当为专家、专业机构开展论证工作提供以下必要保障：</w:t>
      </w:r>
    </w:p>
    <w:p w:rsidR="0025237C" w:rsidRDefault="00A70B03" w:rsidP="00133B1B">
      <w:pPr>
        <w:numPr>
          <w:ilvl w:val="0"/>
          <w:numId w:val="1"/>
        </w:numPr>
        <w:tabs>
          <w:tab w:val="left" w:pos="7920"/>
          <w:tab w:val="left" w:pos="8400"/>
        </w:tabs>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及时提供决策事项的起草说明、法律政策依据等相关资料；</w:t>
      </w:r>
    </w:p>
    <w:p w:rsidR="0025237C" w:rsidRDefault="00A70B03" w:rsidP="00133B1B">
      <w:pPr>
        <w:numPr>
          <w:ilvl w:val="0"/>
          <w:numId w:val="1"/>
        </w:numPr>
        <w:tabs>
          <w:tab w:val="left" w:pos="7920"/>
          <w:tab w:val="left" w:pos="8400"/>
        </w:tabs>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给予专家、专业机构充分的研究时间；</w:t>
      </w:r>
    </w:p>
    <w:p w:rsidR="0025237C" w:rsidRDefault="00A70B03" w:rsidP="00133B1B">
      <w:pPr>
        <w:numPr>
          <w:ilvl w:val="0"/>
          <w:numId w:val="1"/>
        </w:numPr>
        <w:tabs>
          <w:tab w:val="left" w:pos="7920"/>
          <w:tab w:val="left" w:pos="8400"/>
        </w:tabs>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根据决策事项的性质、内容，必要时邀请专家或者专业机构相关工作人员参与论证调研、列席相关会议。</w:t>
      </w:r>
    </w:p>
    <w:p w:rsidR="0025237C" w:rsidRDefault="00A70B03" w:rsidP="00133B1B">
      <w:pPr>
        <w:tabs>
          <w:tab w:val="left" w:pos="7920"/>
          <w:tab w:val="left" w:pos="8400"/>
        </w:tabs>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决策承办单位应当支持专家、专业机构独立开展论证工作，不得提出倾向性意见或者暗示。</w:t>
      </w:r>
    </w:p>
    <w:p w:rsidR="0025237C" w:rsidRDefault="00A70B03" w:rsidP="00133B1B">
      <w:pPr>
        <w:ind w:firstLineChars="200" w:firstLine="622"/>
        <w:rPr>
          <w:sz w:val="32"/>
          <w:szCs w:val="32"/>
        </w:rPr>
      </w:pPr>
      <w:r>
        <w:rPr>
          <w:rFonts w:eastAsia="黑体" w:cs="黑体" w:hint="eastAsia"/>
          <w:sz w:val="32"/>
          <w:szCs w:val="32"/>
        </w:rPr>
        <w:t>第</w:t>
      </w:r>
      <w:r>
        <w:rPr>
          <w:rFonts w:eastAsia="黑体" w:cs="黑体" w:hint="eastAsia"/>
          <w:sz w:val="32"/>
          <w:szCs w:val="32"/>
        </w:rPr>
        <w:t>八</w:t>
      </w:r>
      <w:r>
        <w:rPr>
          <w:rFonts w:eastAsia="黑体" w:cs="黑体" w:hint="eastAsia"/>
          <w:sz w:val="32"/>
          <w:szCs w:val="32"/>
        </w:rPr>
        <w:t>条</w:t>
      </w:r>
      <w:r>
        <w:rPr>
          <w:rFonts w:eastAsia="黑体" w:cs="黑体" w:hint="eastAsia"/>
          <w:sz w:val="32"/>
          <w:szCs w:val="32"/>
        </w:rPr>
        <w:t xml:space="preserve">  </w:t>
      </w:r>
      <w:r>
        <w:rPr>
          <w:rFonts w:ascii="仿宋_GB2312" w:eastAsia="仿宋_GB2312" w:hAnsi="仿宋_GB2312" w:cs="仿宋_GB2312" w:hint="eastAsia"/>
          <w:sz w:val="32"/>
          <w:szCs w:val="32"/>
        </w:rPr>
        <w:t>专家、专业机构应当根据论证要求，从其所属专业角度对决策事项的必要性、可行性、科学性等提出意见与建议。</w:t>
      </w:r>
    </w:p>
    <w:p w:rsidR="0025237C" w:rsidRDefault="00A70B03" w:rsidP="00133B1B">
      <w:pPr>
        <w:ind w:firstLineChars="200" w:firstLine="622"/>
        <w:rPr>
          <w:rFonts w:ascii="仿宋_GB2312" w:eastAsia="仿宋_GB2312" w:hAnsi="仿宋_GB2312" w:cs="仿宋_GB2312"/>
          <w:sz w:val="32"/>
          <w:szCs w:val="32"/>
        </w:rPr>
      </w:pPr>
      <w:r>
        <w:rPr>
          <w:rFonts w:eastAsia="黑体" w:cs="黑体" w:hint="eastAsia"/>
          <w:sz w:val="32"/>
          <w:szCs w:val="32"/>
        </w:rPr>
        <w:t>第</w:t>
      </w:r>
      <w:r>
        <w:rPr>
          <w:rFonts w:eastAsia="黑体" w:cs="黑体" w:hint="eastAsia"/>
          <w:sz w:val="32"/>
          <w:szCs w:val="32"/>
        </w:rPr>
        <w:t>九</w:t>
      </w:r>
      <w:r>
        <w:rPr>
          <w:rFonts w:eastAsia="黑体" w:cs="黑体" w:hint="eastAsia"/>
          <w:sz w:val="32"/>
          <w:szCs w:val="32"/>
        </w:rPr>
        <w:t>条</w:t>
      </w:r>
      <w:r>
        <w:rPr>
          <w:rFonts w:eastAsia="黑体" w:cs="黑体" w:hint="eastAsia"/>
          <w:sz w:val="32"/>
          <w:szCs w:val="32"/>
        </w:rPr>
        <w:t xml:space="preserve">  </w:t>
      </w:r>
      <w:r>
        <w:rPr>
          <w:rFonts w:ascii="仿宋_GB2312" w:eastAsia="仿宋_GB2312" w:hAnsi="仿宋_GB2312" w:cs="仿宋_GB2312" w:hint="eastAsia"/>
          <w:sz w:val="32"/>
          <w:szCs w:val="32"/>
        </w:rPr>
        <w:t>召开专家咨询论证会的，可以采取面对面座谈或者网络、视频、电话会议等适当方式进行，决策承办单位负责人应当出席听取意见。</w:t>
      </w:r>
    </w:p>
    <w:p w:rsidR="0025237C" w:rsidRDefault="00A70B03" w:rsidP="00133B1B">
      <w:pPr>
        <w:ind w:firstLineChars="200" w:firstLine="622"/>
      </w:pPr>
      <w:r>
        <w:rPr>
          <w:rFonts w:eastAsia="仿宋_GB2312" w:hint="eastAsia"/>
          <w:sz w:val="32"/>
          <w:szCs w:val="32"/>
        </w:rPr>
        <w:t>参加咨询论证会的专家可以协商推选</w:t>
      </w:r>
      <w:r>
        <w:rPr>
          <w:rFonts w:ascii="仿宋_GB2312" w:eastAsia="仿宋_GB2312" w:hAnsi="仿宋_GB2312" w:cs="仿宋_GB2312" w:hint="eastAsia"/>
          <w:sz w:val="32"/>
          <w:szCs w:val="32"/>
        </w:rPr>
        <w:t>一名专家负责主持咨询论证会，并在约定的时间内撰写并提交专家咨询论证意见书。</w:t>
      </w:r>
    </w:p>
    <w:p w:rsidR="0025237C" w:rsidRDefault="00A70B03" w:rsidP="00133B1B">
      <w:pPr>
        <w:tabs>
          <w:tab w:val="left" w:pos="7920"/>
          <w:tab w:val="left" w:pos="8400"/>
        </w:tabs>
        <w:ind w:firstLineChars="200" w:firstLine="622"/>
        <w:rPr>
          <w:rFonts w:eastAsia="仿宋_GB2312"/>
          <w:sz w:val="32"/>
          <w:szCs w:val="32"/>
        </w:rPr>
      </w:pPr>
      <w:r>
        <w:rPr>
          <w:rFonts w:eastAsia="黑体" w:cs="黑体" w:hint="eastAsia"/>
          <w:sz w:val="32"/>
          <w:szCs w:val="32"/>
        </w:rPr>
        <w:t>第十条</w:t>
      </w:r>
      <w:r>
        <w:rPr>
          <w:rFonts w:eastAsia="黑体" w:cs="黑体" w:hint="eastAsia"/>
          <w:sz w:val="32"/>
          <w:szCs w:val="32"/>
        </w:rPr>
        <w:t xml:space="preserve">  </w:t>
      </w:r>
      <w:r>
        <w:rPr>
          <w:rFonts w:ascii="仿宋_GB2312" w:eastAsia="仿宋_GB2312" w:hAnsi="仿宋_GB2312" w:cs="仿宋_GB2312" w:hint="eastAsia"/>
          <w:sz w:val="32"/>
          <w:szCs w:val="32"/>
        </w:rPr>
        <w:t>采用书面咨询方式的，由决策承办单位选取的专家、专业机构独立开展研究，并在规定的时间内分别以个人、机构名义出具专家咨询论证意见书。</w:t>
      </w:r>
    </w:p>
    <w:p w:rsidR="0025237C" w:rsidRDefault="00A70B03" w:rsidP="00133B1B">
      <w:pPr>
        <w:tabs>
          <w:tab w:val="left" w:pos="7920"/>
          <w:tab w:val="left" w:pos="8400"/>
        </w:tabs>
        <w:ind w:firstLineChars="200" w:firstLine="622"/>
        <w:rPr>
          <w:rFonts w:ascii="仿宋_GB2312" w:eastAsia="仿宋_GB2312" w:hAnsi="仿宋_GB2312" w:cs="仿宋_GB2312"/>
          <w:sz w:val="32"/>
          <w:szCs w:val="32"/>
        </w:rPr>
      </w:pPr>
      <w:r>
        <w:rPr>
          <w:rFonts w:eastAsia="黑体" w:cs="黑体" w:hint="eastAsia"/>
          <w:sz w:val="32"/>
          <w:szCs w:val="32"/>
        </w:rPr>
        <w:t>第十一条</w:t>
      </w:r>
      <w:r>
        <w:rPr>
          <w:rFonts w:eastAsia="黑体" w:cs="黑体" w:hint="eastAsia"/>
          <w:sz w:val="32"/>
          <w:szCs w:val="32"/>
        </w:rPr>
        <w:t xml:space="preserve">  </w:t>
      </w:r>
      <w:r>
        <w:rPr>
          <w:rFonts w:ascii="仿宋_GB2312" w:eastAsia="仿宋_GB2312" w:hAnsi="仿宋_GB2312" w:cs="仿宋_GB2312" w:hint="eastAsia"/>
          <w:sz w:val="32"/>
          <w:szCs w:val="32"/>
        </w:rPr>
        <w:t>根据重大行政决策的性质、内容，必要时决策承办单位可以委托具备相关资质的第三方专业研究、咨询、评估等机构进行论证。</w:t>
      </w:r>
    </w:p>
    <w:p w:rsidR="0025237C" w:rsidRDefault="00A70B03" w:rsidP="00133B1B">
      <w:pPr>
        <w:tabs>
          <w:tab w:val="left" w:pos="7920"/>
          <w:tab w:val="left" w:pos="8400"/>
        </w:tabs>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委托第三方专业研究、</w:t>
      </w:r>
      <w:r>
        <w:rPr>
          <w:rFonts w:ascii="仿宋_GB2312" w:eastAsia="仿宋_GB2312" w:hAnsi="仿宋_GB2312" w:cs="仿宋_GB2312" w:hint="eastAsia"/>
          <w:sz w:val="32"/>
          <w:szCs w:val="32"/>
        </w:rPr>
        <w:t>咨询、评估等机构开展重大行政决策论证的，受委托机构应当在约定的时间内提交专家咨询论证意见书。</w:t>
      </w:r>
    </w:p>
    <w:p w:rsidR="0025237C" w:rsidRDefault="00A70B03" w:rsidP="00133B1B">
      <w:pPr>
        <w:tabs>
          <w:tab w:val="left" w:pos="7920"/>
          <w:tab w:val="left" w:pos="8400"/>
        </w:tabs>
        <w:ind w:firstLineChars="200" w:firstLine="622"/>
        <w:rPr>
          <w:rFonts w:eastAsia="仿宋_GB2312"/>
          <w:sz w:val="32"/>
          <w:szCs w:val="32"/>
        </w:rPr>
      </w:pPr>
      <w:r>
        <w:rPr>
          <w:rFonts w:eastAsia="黑体" w:cs="黑体" w:hint="eastAsia"/>
          <w:sz w:val="32"/>
          <w:szCs w:val="32"/>
        </w:rPr>
        <w:t>第十二条</w:t>
      </w:r>
      <w:r>
        <w:rPr>
          <w:rFonts w:eastAsia="黑体" w:cs="黑体" w:hint="eastAsia"/>
          <w:sz w:val="32"/>
          <w:szCs w:val="32"/>
        </w:rPr>
        <w:t xml:space="preserve">  </w:t>
      </w:r>
      <w:r>
        <w:rPr>
          <w:rFonts w:eastAsia="仿宋_GB2312" w:hint="eastAsia"/>
          <w:sz w:val="32"/>
          <w:szCs w:val="32"/>
        </w:rPr>
        <w:t>专家咨询论证意见书应当全面、真实、客观地反映专家、专业机构意见，主要包括以下内容：</w:t>
      </w:r>
    </w:p>
    <w:p w:rsidR="0025237C" w:rsidRDefault="00A70B03" w:rsidP="00133B1B">
      <w:pPr>
        <w:tabs>
          <w:tab w:val="left" w:pos="7920"/>
          <w:tab w:val="left" w:pos="8400"/>
        </w:tabs>
        <w:ind w:firstLineChars="200" w:firstLine="622"/>
        <w:rPr>
          <w:rFonts w:eastAsia="仿宋_GB2312"/>
          <w:sz w:val="32"/>
          <w:szCs w:val="32"/>
        </w:rPr>
      </w:pPr>
      <w:r>
        <w:rPr>
          <w:rFonts w:eastAsia="仿宋_GB2312" w:hint="eastAsia"/>
          <w:sz w:val="32"/>
          <w:szCs w:val="32"/>
        </w:rPr>
        <w:t>（一）决策的必要性、可行性、科学性</w:t>
      </w:r>
      <w:r>
        <w:rPr>
          <w:rFonts w:eastAsia="仿宋_GB2312" w:hint="eastAsia"/>
          <w:sz w:val="32"/>
          <w:szCs w:val="32"/>
        </w:rPr>
        <w:t>;</w:t>
      </w:r>
    </w:p>
    <w:p w:rsidR="0025237C" w:rsidRDefault="00A70B03" w:rsidP="00133B1B">
      <w:pPr>
        <w:tabs>
          <w:tab w:val="left" w:pos="7920"/>
          <w:tab w:val="left" w:pos="8400"/>
        </w:tabs>
        <w:ind w:firstLineChars="200" w:firstLine="622"/>
        <w:rPr>
          <w:rFonts w:eastAsia="仿宋_GB2312"/>
          <w:sz w:val="32"/>
          <w:szCs w:val="32"/>
        </w:rPr>
      </w:pPr>
      <w:r>
        <w:rPr>
          <w:rFonts w:eastAsia="仿宋_GB2312" w:hint="eastAsia"/>
          <w:sz w:val="32"/>
          <w:szCs w:val="32"/>
        </w:rPr>
        <w:t>（二）决策的经济社会效益分析</w:t>
      </w:r>
      <w:r>
        <w:rPr>
          <w:rFonts w:eastAsia="仿宋_GB2312" w:hint="eastAsia"/>
          <w:sz w:val="32"/>
          <w:szCs w:val="32"/>
        </w:rPr>
        <w:t>;</w:t>
      </w:r>
    </w:p>
    <w:p w:rsidR="0025237C" w:rsidRDefault="00A70B03" w:rsidP="00133B1B">
      <w:pPr>
        <w:tabs>
          <w:tab w:val="left" w:pos="7920"/>
          <w:tab w:val="left" w:pos="8400"/>
        </w:tabs>
        <w:ind w:firstLineChars="200" w:firstLine="622"/>
        <w:rPr>
          <w:rFonts w:eastAsia="仿宋_GB2312"/>
          <w:sz w:val="32"/>
          <w:szCs w:val="32"/>
        </w:rPr>
      </w:pPr>
      <w:r>
        <w:rPr>
          <w:rFonts w:eastAsia="仿宋_GB2312" w:hint="eastAsia"/>
          <w:sz w:val="32"/>
          <w:szCs w:val="32"/>
        </w:rPr>
        <w:t>（三）决策的执行条件</w:t>
      </w:r>
      <w:r>
        <w:rPr>
          <w:rFonts w:eastAsia="仿宋_GB2312" w:hint="eastAsia"/>
          <w:sz w:val="32"/>
          <w:szCs w:val="32"/>
        </w:rPr>
        <w:t>;</w:t>
      </w:r>
    </w:p>
    <w:p w:rsidR="0025237C" w:rsidRDefault="00A70B03" w:rsidP="00133B1B">
      <w:pPr>
        <w:tabs>
          <w:tab w:val="left" w:pos="7920"/>
          <w:tab w:val="left" w:pos="8400"/>
        </w:tabs>
        <w:ind w:firstLineChars="200" w:firstLine="622"/>
        <w:rPr>
          <w:rFonts w:eastAsia="仿宋_GB2312"/>
          <w:sz w:val="32"/>
          <w:szCs w:val="32"/>
        </w:rPr>
      </w:pPr>
      <w:r>
        <w:rPr>
          <w:rFonts w:eastAsia="仿宋_GB2312" w:hint="eastAsia"/>
          <w:sz w:val="32"/>
          <w:szCs w:val="32"/>
        </w:rPr>
        <w:t>（四）决策可能面临的社会稳定、公共安全、生态环境等方面的风险或者问题</w:t>
      </w:r>
      <w:r>
        <w:rPr>
          <w:rFonts w:eastAsia="仿宋_GB2312" w:hint="eastAsia"/>
          <w:sz w:val="32"/>
          <w:szCs w:val="32"/>
        </w:rPr>
        <w:t>;</w:t>
      </w:r>
    </w:p>
    <w:p w:rsidR="0025237C" w:rsidRDefault="00A70B03" w:rsidP="00133B1B">
      <w:pPr>
        <w:tabs>
          <w:tab w:val="left" w:pos="7920"/>
          <w:tab w:val="left" w:pos="8400"/>
        </w:tabs>
        <w:ind w:firstLineChars="200" w:firstLine="622"/>
        <w:rPr>
          <w:rFonts w:eastAsia="仿宋_GB2312"/>
          <w:sz w:val="32"/>
          <w:szCs w:val="32"/>
        </w:rPr>
      </w:pPr>
      <w:r>
        <w:rPr>
          <w:rFonts w:eastAsia="仿宋_GB2312" w:hint="eastAsia"/>
          <w:sz w:val="32"/>
          <w:szCs w:val="32"/>
        </w:rPr>
        <w:t>（五）决策实施后可能引发问题的对策</w:t>
      </w:r>
      <w:r>
        <w:rPr>
          <w:rFonts w:eastAsia="仿宋_GB2312" w:hint="eastAsia"/>
          <w:sz w:val="32"/>
          <w:szCs w:val="32"/>
        </w:rPr>
        <w:t>;</w:t>
      </w:r>
    </w:p>
    <w:p w:rsidR="0025237C" w:rsidRDefault="00A70B03" w:rsidP="00133B1B">
      <w:pPr>
        <w:tabs>
          <w:tab w:val="left" w:pos="7920"/>
          <w:tab w:val="left" w:pos="8400"/>
        </w:tabs>
        <w:ind w:firstLineChars="200" w:firstLine="622"/>
        <w:rPr>
          <w:rFonts w:eastAsia="仿宋_GB2312"/>
          <w:sz w:val="32"/>
          <w:szCs w:val="32"/>
        </w:rPr>
      </w:pPr>
      <w:r>
        <w:rPr>
          <w:rFonts w:eastAsia="仿宋_GB2312" w:hint="eastAsia"/>
          <w:sz w:val="32"/>
          <w:szCs w:val="32"/>
        </w:rPr>
        <w:t>（六）对决策方案是否可以施行的意见以及修改的建议</w:t>
      </w:r>
      <w:r>
        <w:rPr>
          <w:rFonts w:eastAsia="仿宋_GB2312" w:hint="eastAsia"/>
          <w:sz w:val="32"/>
          <w:szCs w:val="32"/>
        </w:rPr>
        <w:t>;</w:t>
      </w:r>
    </w:p>
    <w:p w:rsidR="0025237C" w:rsidRDefault="00A70B03" w:rsidP="00133B1B">
      <w:pPr>
        <w:tabs>
          <w:tab w:val="left" w:pos="7920"/>
          <w:tab w:val="left" w:pos="8400"/>
        </w:tabs>
        <w:ind w:firstLineChars="200" w:firstLine="622"/>
        <w:rPr>
          <w:rFonts w:eastAsia="仿宋_GB2312"/>
          <w:sz w:val="32"/>
          <w:szCs w:val="32"/>
        </w:rPr>
      </w:pPr>
      <w:r>
        <w:rPr>
          <w:rFonts w:eastAsia="仿宋_GB2312" w:hint="eastAsia"/>
          <w:sz w:val="32"/>
          <w:szCs w:val="32"/>
        </w:rPr>
        <w:t>（七）其他的相关因素研究及建议。</w:t>
      </w:r>
    </w:p>
    <w:p w:rsidR="0025237C" w:rsidRDefault="00A70B03" w:rsidP="00133B1B">
      <w:pPr>
        <w:ind w:firstLineChars="200" w:firstLine="622"/>
      </w:pPr>
      <w:r>
        <w:rPr>
          <w:rFonts w:ascii="仿宋_GB2312" w:eastAsia="仿宋_GB2312" w:hAnsi="仿宋_GB2312" w:cs="仿宋_GB2312" w:hint="eastAsia"/>
          <w:sz w:val="32"/>
          <w:szCs w:val="32"/>
        </w:rPr>
        <w:t>专家应当在专家咨询论证意见书上署名，专业机构应当在专家咨询论证意见书上盖章。对论证结论持异议的，应当一并注明不同的意见及理由。</w:t>
      </w:r>
    </w:p>
    <w:p w:rsidR="0025237C" w:rsidRDefault="00A70B03" w:rsidP="00133B1B">
      <w:pPr>
        <w:tabs>
          <w:tab w:val="left" w:pos="7920"/>
          <w:tab w:val="left" w:pos="8400"/>
        </w:tabs>
        <w:ind w:firstLineChars="200" w:firstLine="622"/>
        <w:rPr>
          <w:rFonts w:ascii="仿宋_GB2312" w:eastAsia="仿宋_GB2312" w:hAnsi="仿宋_GB2312" w:cs="仿宋_GB2312"/>
          <w:sz w:val="32"/>
          <w:szCs w:val="32"/>
        </w:rPr>
      </w:pPr>
      <w:r>
        <w:rPr>
          <w:rFonts w:eastAsia="黑体" w:cs="黑体" w:hint="eastAsia"/>
          <w:sz w:val="32"/>
          <w:szCs w:val="32"/>
        </w:rPr>
        <w:t>第十三条</w:t>
      </w:r>
      <w:r>
        <w:rPr>
          <w:rFonts w:eastAsia="黑体" w:cs="黑体" w:hint="eastAsia"/>
          <w:sz w:val="32"/>
          <w:szCs w:val="32"/>
        </w:rPr>
        <w:t xml:space="preserve">  </w:t>
      </w:r>
      <w:r>
        <w:rPr>
          <w:rFonts w:ascii="仿宋_GB2312" w:eastAsia="仿宋_GB2312" w:hAnsi="仿宋_GB2312" w:cs="仿宋_GB2312" w:hint="eastAsia"/>
          <w:sz w:val="32"/>
          <w:szCs w:val="32"/>
        </w:rPr>
        <w:t>专家咨询论证意见书是决策机关讨论决定决策事项的重要参考依据。</w:t>
      </w:r>
    </w:p>
    <w:p w:rsidR="0025237C" w:rsidRDefault="00A70B03" w:rsidP="00133B1B">
      <w:pPr>
        <w:tabs>
          <w:tab w:val="left" w:pos="7920"/>
          <w:tab w:val="left" w:pos="8400"/>
        </w:tabs>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决策承办单位在修改、完善决策草案时，应当认真研究专家咨询论证意见书，对未采纳的专家论证意见应当书面说明理由。</w:t>
      </w:r>
    </w:p>
    <w:p w:rsidR="0025237C" w:rsidRDefault="00A70B03" w:rsidP="00133B1B">
      <w:pPr>
        <w:tabs>
          <w:tab w:val="left" w:pos="7920"/>
          <w:tab w:val="left" w:pos="8400"/>
        </w:tabs>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经专家论证后认为决策事项在专业性、技术性上尚未完全达标，可能导致决策事项难以执行的，决策承办单位应当提请决策机关决定是否中止决策程序。</w:t>
      </w:r>
    </w:p>
    <w:p w:rsidR="0025237C" w:rsidRDefault="00A70B03" w:rsidP="00133B1B">
      <w:pPr>
        <w:tabs>
          <w:tab w:val="left" w:pos="7920"/>
          <w:tab w:val="left" w:pos="8400"/>
        </w:tabs>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经专家论证后认为决策事项在专业性、技术性上最终无法达标，导致决策事项无法执行的，决策承办单位应当提请决策机关决定是否终止决策程序。</w:t>
      </w:r>
    </w:p>
    <w:p w:rsidR="0025237C" w:rsidRDefault="00A70B03" w:rsidP="00133B1B">
      <w:pPr>
        <w:tabs>
          <w:tab w:val="left" w:pos="7920"/>
          <w:tab w:val="left" w:pos="8400"/>
        </w:tabs>
        <w:ind w:firstLineChars="200" w:firstLine="622"/>
        <w:rPr>
          <w:rFonts w:eastAsia="仿宋_GB2312"/>
          <w:sz w:val="32"/>
          <w:szCs w:val="32"/>
        </w:rPr>
      </w:pPr>
      <w:r>
        <w:rPr>
          <w:rFonts w:eastAsia="黑体" w:cs="黑体" w:hint="eastAsia"/>
          <w:sz w:val="32"/>
          <w:szCs w:val="32"/>
        </w:rPr>
        <w:t>第十四条</w:t>
      </w:r>
      <w:r>
        <w:rPr>
          <w:rFonts w:eastAsia="黑体" w:cs="黑体" w:hint="eastAsia"/>
          <w:sz w:val="32"/>
          <w:szCs w:val="32"/>
        </w:rPr>
        <w:t xml:space="preserve">  </w:t>
      </w:r>
      <w:r>
        <w:rPr>
          <w:rFonts w:ascii="仿宋_GB2312" w:eastAsia="仿宋_GB2312" w:hAnsi="仿宋_GB2312" w:cs="仿宋_GB2312" w:hint="eastAsia"/>
          <w:sz w:val="32"/>
          <w:szCs w:val="32"/>
        </w:rPr>
        <w:t>专家、专业机构应当对论证工作中知悉的国家秘密、商业秘密、个人隐私依法履行保密义务。</w:t>
      </w:r>
    </w:p>
    <w:p w:rsidR="0025237C" w:rsidRDefault="00A70B03" w:rsidP="00133B1B">
      <w:pPr>
        <w:ind w:firstLineChars="200" w:firstLine="622"/>
        <w:rPr>
          <w:rFonts w:eastAsia="仿宋_GB2312"/>
          <w:color w:val="000000"/>
          <w:sz w:val="32"/>
          <w:szCs w:val="32"/>
        </w:rPr>
      </w:pPr>
      <w:r>
        <w:rPr>
          <w:rFonts w:eastAsia="黑体"/>
          <w:color w:val="000000"/>
          <w:sz w:val="32"/>
          <w:szCs w:val="32"/>
        </w:rPr>
        <w:t>第十</w:t>
      </w:r>
      <w:r>
        <w:rPr>
          <w:rFonts w:eastAsia="黑体" w:hint="eastAsia"/>
          <w:color w:val="000000"/>
          <w:sz w:val="32"/>
          <w:szCs w:val="32"/>
        </w:rPr>
        <w:t>五</w:t>
      </w:r>
      <w:r>
        <w:rPr>
          <w:rFonts w:eastAsia="黑体"/>
          <w:color w:val="000000"/>
          <w:sz w:val="32"/>
          <w:szCs w:val="32"/>
        </w:rPr>
        <w:t>条</w:t>
      </w:r>
      <w:r>
        <w:rPr>
          <w:rFonts w:eastAsia="黑体" w:hint="eastAsia"/>
          <w:color w:val="000000"/>
          <w:sz w:val="32"/>
          <w:szCs w:val="32"/>
        </w:rPr>
        <w:t xml:space="preserve">  </w:t>
      </w:r>
      <w:r>
        <w:rPr>
          <w:rFonts w:eastAsia="仿宋_GB2312"/>
          <w:kern w:val="0"/>
          <w:sz w:val="32"/>
          <w:szCs w:val="32"/>
          <w:shd w:val="clear" w:color="auto" w:fill="FFFFFF"/>
        </w:rPr>
        <w:t>市</w:t>
      </w:r>
      <w:r>
        <w:rPr>
          <w:rFonts w:eastAsia="仿宋_GB2312" w:hint="eastAsia"/>
          <w:kern w:val="0"/>
          <w:sz w:val="32"/>
          <w:szCs w:val="32"/>
          <w:shd w:val="clear" w:color="auto" w:fill="FFFFFF"/>
        </w:rPr>
        <w:t>和</w:t>
      </w:r>
      <w:r>
        <w:rPr>
          <w:rFonts w:eastAsia="仿宋_GB2312"/>
          <w:kern w:val="0"/>
          <w:sz w:val="32"/>
          <w:szCs w:val="32"/>
          <w:shd w:val="clear" w:color="auto" w:fill="FFFFFF"/>
        </w:rPr>
        <w:t>区</w:t>
      </w:r>
      <w:r>
        <w:rPr>
          <w:rFonts w:eastAsia="仿宋_GB2312" w:hint="eastAsia"/>
          <w:kern w:val="0"/>
          <w:sz w:val="32"/>
          <w:szCs w:val="32"/>
          <w:shd w:val="clear" w:color="auto" w:fill="FFFFFF"/>
        </w:rPr>
        <w:t>人民</w:t>
      </w:r>
      <w:r>
        <w:rPr>
          <w:rFonts w:eastAsia="仿宋_GB2312"/>
          <w:kern w:val="0"/>
          <w:sz w:val="32"/>
          <w:szCs w:val="32"/>
          <w:shd w:val="clear" w:color="auto" w:fill="FFFFFF"/>
        </w:rPr>
        <w:t>政府部门</w:t>
      </w:r>
      <w:r>
        <w:rPr>
          <w:rFonts w:eastAsia="仿宋_GB2312" w:hint="eastAsia"/>
          <w:kern w:val="0"/>
          <w:sz w:val="32"/>
          <w:szCs w:val="32"/>
          <w:shd w:val="clear" w:color="auto" w:fill="FFFFFF"/>
        </w:rPr>
        <w:t>、</w:t>
      </w:r>
      <w:r>
        <w:rPr>
          <w:rFonts w:eastAsia="仿宋_GB2312"/>
          <w:kern w:val="0"/>
          <w:sz w:val="32"/>
          <w:szCs w:val="32"/>
          <w:shd w:val="clear" w:color="auto" w:fill="FFFFFF"/>
        </w:rPr>
        <w:t>乡镇</w:t>
      </w:r>
      <w:r>
        <w:rPr>
          <w:rFonts w:eastAsia="仿宋_GB2312" w:hint="eastAsia"/>
          <w:kern w:val="0"/>
          <w:sz w:val="32"/>
          <w:szCs w:val="32"/>
          <w:shd w:val="clear" w:color="auto" w:fill="FFFFFF"/>
        </w:rPr>
        <w:t>人民</w:t>
      </w:r>
      <w:r>
        <w:rPr>
          <w:rFonts w:eastAsia="仿宋_GB2312"/>
          <w:kern w:val="0"/>
          <w:sz w:val="32"/>
          <w:szCs w:val="32"/>
          <w:shd w:val="clear" w:color="auto" w:fill="FFFFFF"/>
        </w:rPr>
        <w:t>政府的重大行政决策</w:t>
      </w:r>
      <w:r>
        <w:rPr>
          <w:rFonts w:eastAsia="仿宋_GB2312" w:hint="eastAsia"/>
          <w:kern w:val="0"/>
          <w:sz w:val="32"/>
          <w:szCs w:val="32"/>
          <w:shd w:val="clear" w:color="auto" w:fill="FFFFFF"/>
        </w:rPr>
        <w:t>专家论证</w:t>
      </w:r>
      <w:r>
        <w:rPr>
          <w:rFonts w:eastAsia="仿宋_GB2312"/>
          <w:kern w:val="0"/>
          <w:sz w:val="32"/>
          <w:szCs w:val="32"/>
          <w:shd w:val="clear" w:color="auto" w:fill="FFFFFF"/>
        </w:rPr>
        <w:t>工作，参照本规则执行。</w:t>
      </w:r>
    </w:p>
    <w:p w:rsidR="0025237C" w:rsidRDefault="00A70B03" w:rsidP="00133B1B">
      <w:pPr>
        <w:pStyle w:val="a0"/>
        <w:ind w:firstLineChars="200" w:firstLine="622"/>
        <w:rPr>
          <w:rFonts w:eastAsia="仿宋_GB2312"/>
          <w:szCs w:val="32"/>
        </w:rPr>
      </w:pPr>
      <w:r>
        <w:rPr>
          <w:rFonts w:eastAsia="黑体" w:cs="黑体" w:hint="eastAsia"/>
          <w:szCs w:val="32"/>
        </w:rPr>
        <w:t>第十六条</w:t>
      </w:r>
      <w:r>
        <w:rPr>
          <w:rFonts w:eastAsia="黑体" w:cs="黑体" w:hint="eastAsia"/>
          <w:szCs w:val="32"/>
        </w:rPr>
        <w:t xml:space="preserve">  </w:t>
      </w:r>
      <w:r>
        <w:rPr>
          <w:rFonts w:eastAsia="仿宋_GB2312" w:hint="eastAsia"/>
          <w:szCs w:val="32"/>
        </w:rPr>
        <w:t>本规则自印发之日起施行。</w:t>
      </w:r>
    </w:p>
    <w:p w:rsidR="0025237C" w:rsidRDefault="0025237C" w:rsidP="00133B1B">
      <w:pPr>
        <w:pStyle w:val="a0"/>
        <w:ind w:left="914" w:hangingChars="294" w:hanging="914"/>
        <w:rPr>
          <w:rFonts w:eastAsia="仿宋_GB2312"/>
          <w:szCs w:val="32"/>
        </w:rPr>
      </w:pPr>
    </w:p>
    <w:p w:rsidR="0025237C" w:rsidRDefault="0025237C" w:rsidP="00133B1B">
      <w:pPr>
        <w:pStyle w:val="a0"/>
        <w:ind w:left="914" w:hangingChars="294" w:hanging="914"/>
        <w:rPr>
          <w:rFonts w:eastAsia="仿宋_GB2312"/>
          <w:szCs w:val="32"/>
        </w:rPr>
        <w:sectPr w:rsidR="0025237C">
          <w:pgSz w:w="11907" w:h="16840"/>
          <w:pgMar w:top="2098" w:right="1474" w:bottom="1985" w:left="1588" w:header="851" w:footer="1701" w:gutter="0"/>
          <w:cols w:space="720"/>
          <w:docGrid w:type="linesAndChars" w:linePitch="289" w:charSpace="-1839"/>
        </w:sectPr>
      </w:pPr>
    </w:p>
    <w:p w:rsidR="0025237C" w:rsidRPr="00133B1B" w:rsidRDefault="00A70B03">
      <w:pPr>
        <w:snapToGrid w:val="0"/>
        <w:jc w:val="center"/>
        <w:rPr>
          <w:rFonts w:ascii="方正小标宋简体" w:eastAsia="方正小标宋简体" w:hAnsi="方正小标宋_GBK" w:cs="方正小标宋_GBK" w:hint="eastAsia"/>
          <w:sz w:val="44"/>
          <w:szCs w:val="44"/>
        </w:rPr>
      </w:pPr>
      <w:r w:rsidRPr="00133B1B">
        <w:rPr>
          <w:rFonts w:ascii="方正小标宋简体" w:eastAsia="方正小标宋简体" w:hAnsi="方正小标宋_GBK" w:cs="方正小标宋_GBK" w:hint="eastAsia"/>
          <w:sz w:val="44"/>
          <w:szCs w:val="44"/>
        </w:rPr>
        <w:t>天津</w:t>
      </w:r>
      <w:r w:rsidRPr="00133B1B">
        <w:rPr>
          <w:rFonts w:ascii="方正小标宋简体" w:eastAsia="方正小标宋简体" w:hAnsi="方正小标宋_GBK" w:cs="方正小标宋_GBK" w:hint="eastAsia"/>
          <w:sz w:val="44"/>
          <w:szCs w:val="44"/>
        </w:rPr>
        <w:t>市重大行政决策风险评估工作规则</w:t>
      </w:r>
    </w:p>
    <w:p w:rsidR="0025237C" w:rsidRDefault="0025237C">
      <w:pPr>
        <w:spacing w:line="560" w:lineRule="exact"/>
        <w:rPr>
          <w:rFonts w:ascii="Calibri" w:hAnsi="Calibri"/>
        </w:rPr>
      </w:pPr>
    </w:p>
    <w:p w:rsidR="0025237C" w:rsidRDefault="00A70B03" w:rsidP="00133B1B">
      <w:pPr>
        <w:ind w:firstLineChars="200" w:firstLine="622"/>
        <w:rPr>
          <w:rFonts w:ascii="Calibri" w:hAnsi="Calibri"/>
        </w:rPr>
      </w:pPr>
      <w:r>
        <w:rPr>
          <w:rFonts w:ascii="黑体" w:eastAsia="黑体" w:hAnsi="黑体" w:cs="黑体" w:hint="eastAsia"/>
          <w:sz w:val="32"/>
          <w:szCs w:val="32"/>
        </w:rPr>
        <w:t>第一条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规范重大行政决策风险评估程序，提高重大行政决策水平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有效防范决策风险，</w:t>
      </w:r>
      <w:r>
        <w:rPr>
          <w:rFonts w:eastAsia="仿宋_GB2312" w:hint="eastAsia"/>
          <w:kern w:val="0"/>
          <w:sz w:val="32"/>
          <w:szCs w:val="32"/>
          <w:shd w:val="clear" w:color="auto" w:fill="FFFFFF"/>
        </w:rPr>
        <w:t>根据</w:t>
      </w:r>
      <w:r>
        <w:rPr>
          <w:rFonts w:eastAsia="仿宋_GB2312"/>
          <w:kern w:val="0"/>
          <w:sz w:val="32"/>
          <w:szCs w:val="32"/>
          <w:shd w:val="clear" w:color="auto" w:fill="FFFFFF"/>
        </w:rPr>
        <w:t>《重大行政决策程序暂行条例</w:t>
      </w:r>
      <w:r>
        <w:rPr>
          <w:rFonts w:eastAsia="仿宋_GB2312" w:hint="eastAsia"/>
          <w:sz w:val="32"/>
          <w:szCs w:val="32"/>
        </w:rPr>
        <w:t>》、《</w:t>
      </w:r>
      <w:r>
        <w:rPr>
          <w:rFonts w:eastAsia="仿宋_GB2312" w:hint="eastAsia"/>
          <w:kern w:val="0"/>
          <w:sz w:val="32"/>
          <w:szCs w:val="32"/>
          <w:shd w:val="clear" w:color="auto" w:fill="FFFFFF"/>
        </w:rPr>
        <w:t>天津市重大行政决策程序规定》等相关规定</w:t>
      </w:r>
      <w:r>
        <w:rPr>
          <w:rFonts w:eastAsia="仿宋_GB2312"/>
          <w:kern w:val="0"/>
          <w:sz w:val="32"/>
          <w:szCs w:val="32"/>
          <w:shd w:val="clear" w:color="auto" w:fill="FFFFFF"/>
        </w:rPr>
        <w:t>，制定本</w:t>
      </w:r>
      <w:r>
        <w:rPr>
          <w:rFonts w:eastAsia="仿宋_GB2312" w:hint="eastAsia"/>
          <w:kern w:val="0"/>
          <w:sz w:val="32"/>
          <w:szCs w:val="32"/>
          <w:shd w:val="clear" w:color="auto" w:fill="FFFFFF"/>
        </w:rPr>
        <w:t>规则</w:t>
      </w:r>
      <w:r>
        <w:rPr>
          <w:rFonts w:eastAsia="仿宋_GB2312"/>
          <w:kern w:val="0"/>
          <w:sz w:val="32"/>
          <w:szCs w:val="32"/>
          <w:shd w:val="clear" w:color="auto" w:fill="FFFFFF"/>
        </w:rPr>
        <w:t>。</w:t>
      </w:r>
    </w:p>
    <w:p w:rsidR="0025237C" w:rsidRDefault="00A70B03" w:rsidP="00133B1B">
      <w:pPr>
        <w:ind w:firstLineChars="200" w:firstLine="622"/>
        <w:rPr>
          <w:rFonts w:ascii="仿宋_GB2312" w:eastAsia="仿宋_GB2312" w:hAnsi="仿宋_GB2312" w:cs="仿宋_GB2312"/>
          <w:b/>
          <w:bCs/>
          <w:sz w:val="32"/>
          <w:szCs w:val="32"/>
        </w:rPr>
      </w:pPr>
      <w:r>
        <w:rPr>
          <w:rFonts w:ascii="黑体" w:eastAsia="黑体" w:hAnsi="黑体" w:cs="黑体" w:hint="eastAsia"/>
          <w:sz w:val="32"/>
          <w:szCs w:val="32"/>
        </w:rPr>
        <w:t>第二条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市和区人民政府（以下称决策机关）重大行政决策风险评估工作，适用本规则。</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本规则所称重大行政决策风险评估，是指在重大行政决策作出前，决策承办单位依照法定职权和程序，</w:t>
      </w:r>
      <w:r>
        <w:rPr>
          <w:rFonts w:ascii="仿宋_GB2312" w:eastAsia="仿宋_GB2312" w:hAnsi="仿宋_GB2312" w:cs="仿宋_GB2312" w:hint="eastAsia"/>
          <w:color w:val="000000"/>
          <w:sz w:val="32"/>
          <w:szCs w:val="32"/>
        </w:rPr>
        <w:t>运用科学、系统、规范的评估方法，</w:t>
      </w:r>
      <w:r>
        <w:rPr>
          <w:rFonts w:ascii="仿宋_GB2312" w:eastAsia="仿宋_GB2312" w:hAnsi="仿宋_GB2312" w:cs="仿宋_GB2312" w:hint="eastAsia"/>
          <w:sz w:val="32"/>
          <w:szCs w:val="32"/>
        </w:rPr>
        <w:t>对决策事项可能引发的风险进行科学预测、综合研判、确定风险等级，提出防范和化解措施及应急处置预案，并形成风险评估报告的活动。</w:t>
      </w:r>
    </w:p>
    <w:p w:rsidR="0025237C" w:rsidRDefault="00A70B03" w:rsidP="00133B1B">
      <w:pPr>
        <w:ind w:firstLineChars="200" w:firstLine="622"/>
        <w:rPr>
          <w:rFonts w:ascii="仿宋_GB2312" w:eastAsia="仿宋_GB2312" w:hAnsi="仿宋_GB2312" w:cs="仿宋_GB2312"/>
          <w:sz w:val="32"/>
          <w:szCs w:val="32"/>
        </w:rPr>
      </w:pPr>
      <w:r>
        <w:rPr>
          <w:rFonts w:ascii="黑体" w:eastAsia="黑体" w:hAnsi="黑体" w:cs="黑体" w:hint="eastAsia"/>
          <w:sz w:val="32"/>
          <w:szCs w:val="32"/>
        </w:rPr>
        <w:t>第三条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重大行政决策风险评估，</w:t>
      </w:r>
      <w:r>
        <w:rPr>
          <w:rFonts w:ascii="仿宋_GB2312" w:eastAsia="仿宋_GB2312" w:hAnsi="仿宋_GB2312" w:cs="仿宋_GB2312" w:hint="eastAsia"/>
          <w:sz w:val="32"/>
          <w:szCs w:val="32"/>
        </w:rPr>
        <w:t>应当</w:t>
      </w:r>
      <w:r>
        <w:rPr>
          <w:rFonts w:ascii="仿宋_GB2312" w:eastAsia="仿宋_GB2312" w:hAnsi="仿宋_GB2312" w:cs="仿宋_GB2312" w:hint="eastAsia"/>
          <w:sz w:val="32"/>
          <w:szCs w:val="32"/>
        </w:rPr>
        <w:t>遵循应评尽评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客观公正、专业</w:t>
      </w:r>
      <w:r>
        <w:rPr>
          <w:rFonts w:ascii="仿宋_GB2312" w:eastAsia="仿宋_GB2312" w:hAnsi="仿宋_GB2312" w:cs="仿宋_GB2312" w:hint="eastAsia"/>
          <w:sz w:val="32"/>
          <w:szCs w:val="32"/>
        </w:rPr>
        <w:t>高效</w:t>
      </w:r>
      <w:r>
        <w:rPr>
          <w:rFonts w:ascii="仿宋_GB2312" w:eastAsia="仿宋_GB2312" w:hAnsi="仿宋_GB2312" w:cs="仿宋_GB2312" w:hint="eastAsia"/>
          <w:sz w:val="32"/>
          <w:szCs w:val="32"/>
        </w:rPr>
        <w:t>的原则</w:t>
      </w:r>
      <w:r>
        <w:rPr>
          <w:rFonts w:ascii="仿宋_GB2312" w:eastAsia="仿宋_GB2312" w:hAnsi="仿宋_GB2312" w:cs="仿宋_GB2312" w:hint="eastAsia"/>
          <w:sz w:val="32"/>
          <w:szCs w:val="32"/>
        </w:rPr>
        <w:t>，提高风险评估质量</w:t>
      </w:r>
      <w:r>
        <w:rPr>
          <w:rFonts w:ascii="仿宋_GB2312" w:eastAsia="仿宋_GB2312" w:hAnsi="仿宋_GB2312" w:cs="仿宋_GB2312" w:hint="eastAsia"/>
          <w:sz w:val="32"/>
          <w:szCs w:val="32"/>
        </w:rPr>
        <w:t>。</w:t>
      </w:r>
    </w:p>
    <w:p w:rsidR="0025237C" w:rsidRDefault="00A70B03" w:rsidP="00133B1B">
      <w:pPr>
        <w:ind w:firstLineChars="200" w:firstLine="622"/>
        <w:rPr>
          <w:rFonts w:ascii="Calibri" w:hAnsi="Calibri"/>
        </w:rPr>
      </w:pPr>
      <w:r>
        <w:rPr>
          <w:rFonts w:ascii="仿宋_GB2312" w:eastAsia="仿宋_GB2312" w:hAnsi="仿宋_GB2312" w:cs="仿宋_GB2312" w:hint="eastAsia"/>
          <w:sz w:val="32"/>
          <w:szCs w:val="32"/>
        </w:rPr>
        <w:t>按照</w:t>
      </w:r>
      <w:r>
        <w:rPr>
          <w:rFonts w:ascii="仿宋_GB2312" w:eastAsia="仿宋_GB2312" w:hAnsi="仿宋_GB2312" w:cs="仿宋_GB2312" w:hint="eastAsia"/>
          <w:sz w:val="32"/>
          <w:szCs w:val="32"/>
        </w:rPr>
        <w:t>国家和本市有关</w:t>
      </w:r>
      <w:r>
        <w:rPr>
          <w:rFonts w:ascii="仿宋_GB2312" w:eastAsia="仿宋_GB2312" w:hAnsi="仿宋_GB2312" w:cs="仿宋_GB2312" w:hint="eastAsia"/>
          <w:sz w:val="32"/>
          <w:szCs w:val="32"/>
        </w:rPr>
        <w:t>规定已对有关风险进行评价、评估的，不作重复评估。</w:t>
      </w:r>
    </w:p>
    <w:p w:rsidR="0025237C" w:rsidRDefault="00A70B03" w:rsidP="00133B1B">
      <w:pPr>
        <w:ind w:firstLineChars="200" w:firstLine="622"/>
        <w:rPr>
          <w:rFonts w:ascii="仿宋_GB2312" w:eastAsia="仿宋_GB2312" w:hAnsi="仿宋_GB2312" w:cs="仿宋_GB2312"/>
          <w:sz w:val="32"/>
          <w:szCs w:val="32"/>
        </w:rPr>
      </w:pPr>
      <w:r>
        <w:rPr>
          <w:rFonts w:ascii="黑体" w:eastAsia="黑体" w:hAnsi="黑体" w:cs="黑体" w:hint="eastAsia"/>
          <w:sz w:val="32"/>
          <w:szCs w:val="32"/>
        </w:rPr>
        <w:t>第四条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重大行政决策风险评估由决策承办单位按照本</w:t>
      </w:r>
      <w:r>
        <w:rPr>
          <w:rFonts w:ascii="仿宋_GB2312" w:eastAsia="仿宋_GB2312" w:hAnsi="仿宋_GB2312" w:cs="仿宋_GB2312" w:hint="eastAsia"/>
          <w:sz w:val="32"/>
          <w:szCs w:val="32"/>
        </w:rPr>
        <w:t>规则</w:t>
      </w:r>
      <w:r>
        <w:rPr>
          <w:rFonts w:ascii="仿宋_GB2312" w:eastAsia="仿宋_GB2312" w:hAnsi="仿宋_GB2312" w:cs="仿宋_GB2312" w:hint="eastAsia"/>
          <w:sz w:val="32"/>
          <w:szCs w:val="32"/>
        </w:rPr>
        <w:t>组织实施。决策</w:t>
      </w:r>
      <w:r>
        <w:rPr>
          <w:rFonts w:ascii="仿宋_GB2312" w:eastAsia="仿宋_GB2312" w:hAnsi="仿宋_GB2312" w:cs="仿宋_GB2312" w:hint="eastAsia"/>
          <w:sz w:val="32"/>
          <w:szCs w:val="32"/>
        </w:rPr>
        <w:t>事项由</w:t>
      </w:r>
      <w:r>
        <w:rPr>
          <w:rFonts w:ascii="仿宋_GB2312" w:eastAsia="仿宋_GB2312" w:hAnsi="仿宋_GB2312" w:cs="仿宋_GB2312" w:hint="eastAsia"/>
          <w:sz w:val="32"/>
          <w:szCs w:val="32"/>
        </w:rPr>
        <w:t>两个以上单位承办的，</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牵头的决策承办单位</w:t>
      </w:r>
      <w:r>
        <w:rPr>
          <w:rFonts w:ascii="仿宋_GB2312" w:eastAsia="仿宋_GB2312" w:hAnsi="仿宋_GB2312" w:cs="仿宋_GB2312" w:hint="eastAsia"/>
          <w:sz w:val="32"/>
          <w:szCs w:val="32"/>
        </w:rPr>
        <w:t>组织实施</w:t>
      </w:r>
      <w:r>
        <w:rPr>
          <w:rFonts w:ascii="仿宋_GB2312" w:eastAsia="仿宋_GB2312" w:hAnsi="仿宋_GB2312" w:cs="仿宋_GB2312" w:hint="eastAsia"/>
          <w:sz w:val="32"/>
          <w:szCs w:val="32"/>
        </w:rPr>
        <w:t>。</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重大行政决策相关单位应当配合决策承办单位开展风险评估，提供风险评估相关书面资料，如实说明重大行政决策实施可能出现的风险，并提出相关建议。</w:t>
      </w:r>
    </w:p>
    <w:p w:rsidR="0025237C" w:rsidRDefault="00A70B03" w:rsidP="00133B1B">
      <w:pPr>
        <w:ind w:firstLineChars="200" w:firstLine="622"/>
        <w:rPr>
          <w:rFonts w:ascii="仿宋_GB2312" w:eastAsia="仿宋_GB2312" w:hAnsi="仿宋_GB2312" w:cs="仿宋_GB2312"/>
          <w:color w:val="0000FF"/>
          <w:sz w:val="32"/>
          <w:szCs w:val="32"/>
        </w:rPr>
      </w:pPr>
      <w:r>
        <w:rPr>
          <w:rFonts w:ascii="黑体" w:eastAsia="黑体" w:hAnsi="黑体" w:cs="黑体" w:hint="eastAsia"/>
          <w:sz w:val="32"/>
          <w:szCs w:val="32"/>
        </w:rPr>
        <w:t>第五条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重大行政决策的实施可能对社会稳定、公共安全、生态环境、财政金融等方面造成不利影响或者容易引发网络舆情的，决策承办单位应当</w:t>
      </w:r>
      <w:r>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rPr>
        <w:t>风险评估。</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未经风险评估</w:t>
      </w:r>
      <w:r>
        <w:rPr>
          <w:rFonts w:ascii="仿宋_GB2312" w:eastAsia="仿宋_GB2312" w:hAnsi="仿宋_GB2312" w:cs="仿宋_GB2312" w:hint="eastAsia"/>
          <w:sz w:val="32"/>
          <w:szCs w:val="32"/>
        </w:rPr>
        <w:t>的，决策承办单位不得提请</w:t>
      </w:r>
      <w:r>
        <w:rPr>
          <w:rFonts w:ascii="仿宋_GB2312" w:eastAsia="仿宋_GB2312" w:hAnsi="仿宋_GB2312" w:cs="仿宋_GB2312" w:hint="eastAsia"/>
          <w:sz w:val="32"/>
          <w:szCs w:val="32"/>
        </w:rPr>
        <w:t>决策机关</w:t>
      </w:r>
      <w:r>
        <w:rPr>
          <w:rFonts w:ascii="仿宋_GB2312" w:eastAsia="仿宋_GB2312" w:hAnsi="仿宋_GB2312" w:cs="仿宋_GB2312" w:hint="eastAsia"/>
          <w:sz w:val="32"/>
          <w:szCs w:val="32"/>
        </w:rPr>
        <w:t>审议。</w:t>
      </w:r>
    </w:p>
    <w:p w:rsidR="0025237C" w:rsidRDefault="00A70B03" w:rsidP="00133B1B">
      <w:pPr>
        <w:ind w:firstLineChars="200" w:firstLine="622"/>
        <w:rPr>
          <w:rFonts w:ascii="仿宋_GB2312" w:eastAsia="仿宋_GB2312" w:hAnsi="仿宋_GB2312" w:cs="仿宋_GB2312"/>
          <w:sz w:val="32"/>
          <w:szCs w:val="32"/>
        </w:rPr>
      </w:pPr>
      <w:r>
        <w:rPr>
          <w:rFonts w:ascii="黑体" w:eastAsia="黑体" w:hAnsi="黑体" w:cs="黑体" w:hint="eastAsia"/>
          <w:sz w:val="32"/>
          <w:szCs w:val="32"/>
        </w:rPr>
        <w:t>第六条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决策承办单位</w:t>
      </w:r>
      <w:r>
        <w:rPr>
          <w:rFonts w:ascii="仿宋_GB2312" w:eastAsia="仿宋_GB2312" w:hAnsi="仿宋_GB2312" w:cs="仿宋_GB2312" w:hint="eastAsia"/>
          <w:sz w:val="32"/>
          <w:szCs w:val="32"/>
        </w:rPr>
        <w:t>可以</w:t>
      </w:r>
      <w:r>
        <w:rPr>
          <w:rFonts w:ascii="仿宋_GB2312" w:eastAsia="仿宋_GB2312" w:hAnsi="仿宋_GB2312" w:cs="仿宋_GB2312" w:hint="eastAsia"/>
          <w:sz w:val="32"/>
          <w:szCs w:val="32"/>
        </w:rPr>
        <w:t>自行开展</w:t>
      </w:r>
      <w:r>
        <w:rPr>
          <w:rFonts w:ascii="仿宋_GB2312" w:eastAsia="仿宋_GB2312" w:hAnsi="仿宋_GB2312" w:cs="仿宋_GB2312" w:hint="eastAsia"/>
          <w:sz w:val="32"/>
          <w:szCs w:val="32"/>
        </w:rPr>
        <w:t>重大行政决策</w:t>
      </w:r>
      <w:r>
        <w:rPr>
          <w:rFonts w:ascii="仿宋_GB2312" w:eastAsia="仿宋_GB2312" w:hAnsi="仿宋_GB2312" w:cs="仿宋_GB2312" w:hint="eastAsia"/>
          <w:sz w:val="32"/>
          <w:szCs w:val="32"/>
        </w:rPr>
        <w:t>风险评估，也可以根据需要，委托具有相关专业知识、专业资质和行业权威的专业机构、社会组织等第三方</w:t>
      </w:r>
      <w:r>
        <w:rPr>
          <w:rFonts w:ascii="仿宋_GB2312" w:eastAsia="仿宋_GB2312" w:hAnsi="仿宋_GB2312" w:cs="仿宋_GB2312" w:hint="eastAsia"/>
          <w:sz w:val="32"/>
          <w:szCs w:val="32"/>
        </w:rPr>
        <w:t>机构进行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选择第三方机构，应当注重其代表性和中立性，不得委托与决策事项有直接利害关系的第三方机构。与决策事项有直接利害关系的第三方机构应当回避。</w:t>
      </w:r>
    </w:p>
    <w:p w:rsidR="0025237C" w:rsidRDefault="00A70B03" w:rsidP="00133B1B">
      <w:pPr>
        <w:pStyle w:val="a0"/>
        <w:ind w:firstLineChars="200" w:firstLine="622"/>
        <w:rPr>
          <w:rFonts w:ascii="仿宋_GB2312" w:eastAsia="仿宋_GB2312" w:hAnsi="仿宋_GB2312" w:cs="仿宋_GB2312"/>
          <w:szCs w:val="32"/>
        </w:rPr>
      </w:pPr>
      <w:r>
        <w:rPr>
          <w:rFonts w:ascii="仿宋_GB2312" w:eastAsia="仿宋_GB2312" w:hAnsi="仿宋_GB2312" w:cs="仿宋_GB2312" w:hint="eastAsia"/>
          <w:szCs w:val="32"/>
        </w:rPr>
        <w:t>决策承办单位认为决策事项存在风险较小的，可以组织召开本单位防范化解社会风险专题会议进行简易评估。</w:t>
      </w:r>
    </w:p>
    <w:p w:rsidR="0025237C" w:rsidRDefault="00A70B03" w:rsidP="00133B1B">
      <w:pPr>
        <w:pStyle w:val="a0"/>
        <w:ind w:firstLineChars="200" w:firstLine="622"/>
        <w:rPr>
          <w:rFonts w:ascii="仿宋_GB2312" w:eastAsia="仿宋_GB2312" w:hAnsi="仿宋_GB2312" w:cs="仿宋_GB2312"/>
          <w:szCs w:val="32"/>
        </w:rPr>
      </w:pPr>
      <w:r>
        <w:rPr>
          <w:rFonts w:ascii="仿宋_GB2312" w:eastAsia="仿宋_GB2312" w:hAnsi="仿宋_GB2312" w:cs="仿宋_GB2312" w:hint="eastAsia"/>
          <w:szCs w:val="32"/>
        </w:rPr>
        <w:t>涉及国家安全、政治安全、国民经济命脉等重大事项不得委托第三方机构评估。</w:t>
      </w:r>
    </w:p>
    <w:p w:rsidR="0025237C" w:rsidRDefault="00A70B03" w:rsidP="00133B1B">
      <w:pPr>
        <w:pStyle w:val="a0"/>
        <w:ind w:firstLineChars="200" w:firstLine="622"/>
        <w:rPr>
          <w:rFonts w:ascii="仿宋_GB2312" w:eastAsia="仿宋_GB2312" w:hAnsi="仿宋_GB2312" w:cs="仿宋_GB2312"/>
          <w:szCs w:val="32"/>
        </w:rPr>
      </w:pPr>
      <w:r>
        <w:rPr>
          <w:rFonts w:ascii="仿宋_GB2312" w:eastAsia="仿宋_GB2312" w:hAnsi="仿宋_GB2312" w:cs="仿宋_GB2312" w:hint="eastAsia"/>
          <w:szCs w:val="32"/>
        </w:rPr>
        <w:t>委托第三方机构开展风险评估的，决策承办单位应当加强组织协调和监督管理，提供必要的保障</w:t>
      </w:r>
      <w:r>
        <w:rPr>
          <w:rFonts w:ascii="仿宋_GB2312" w:eastAsia="仿宋_GB2312" w:hAnsi="仿宋_GB2312" w:cs="仿宋_GB2312" w:hint="eastAsia"/>
          <w:szCs w:val="32"/>
        </w:rPr>
        <w:t>和</w:t>
      </w:r>
      <w:r>
        <w:rPr>
          <w:rFonts w:ascii="仿宋_GB2312" w:eastAsia="仿宋_GB2312" w:hAnsi="仿宋_GB2312" w:cs="仿宋_GB2312" w:hint="eastAsia"/>
          <w:szCs w:val="32"/>
        </w:rPr>
        <w:t>支持。</w:t>
      </w:r>
    </w:p>
    <w:p w:rsidR="0025237C" w:rsidRDefault="00A70B03" w:rsidP="00133B1B">
      <w:pPr>
        <w:ind w:firstLineChars="200" w:firstLine="622"/>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七</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color w:val="0C0C0C"/>
          <w:sz w:val="32"/>
          <w:szCs w:val="32"/>
        </w:rPr>
        <w:t>决策承办单位</w:t>
      </w:r>
      <w:r>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rPr>
        <w:t>风险评估，应当</w:t>
      </w:r>
      <w:r>
        <w:rPr>
          <w:rFonts w:ascii="仿宋_GB2312" w:eastAsia="仿宋_GB2312" w:hAnsi="仿宋_GB2312" w:cs="仿宋_GB2312" w:hint="eastAsia"/>
          <w:sz w:val="32"/>
          <w:szCs w:val="32"/>
        </w:rPr>
        <w:t>制定风险评估方案，明确评估目的、评估对象与内容、评估标准、调查对象、评估步骤与方法、评估时限，开展调查研究，进行分析论证，确定风险等级并形成风险评估报告。</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color w:val="0C0C0C"/>
          <w:sz w:val="32"/>
          <w:szCs w:val="32"/>
        </w:rPr>
        <w:t>决策承办单位</w:t>
      </w:r>
      <w:r>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rPr>
        <w:t>风险评估，</w:t>
      </w:r>
      <w:r>
        <w:rPr>
          <w:rFonts w:ascii="仿宋_GB2312" w:eastAsia="仿宋_GB2312" w:hAnsi="仿宋_GB2312" w:cs="仿宋_GB2312" w:hint="eastAsia"/>
          <w:sz w:val="32"/>
          <w:szCs w:val="32"/>
        </w:rPr>
        <w:t>应当</w:t>
      </w:r>
      <w:r>
        <w:rPr>
          <w:rFonts w:ascii="仿宋_GB2312" w:eastAsia="仿宋_GB2312" w:hAnsi="仿宋_GB2312" w:cs="仿宋_GB2312" w:hint="eastAsia"/>
          <w:sz w:val="32"/>
          <w:szCs w:val="32"/>
        </w:rPr>
        <w:t>组织利益相关方和相关部门参加，并根据需要，邀请人大代表、政协委员、法律顾问、专家学者以及社会组织、专业机构参加。</w:t>
      </w:r>
    </w:p>
    <w:p w:rsidR="0025237C" w:rsidRDefault="00A70B03" w:rsidP="00133B1B">
      <w:pPr>
        <w:ind w:firstLineChars="200" w:firstLine="622"/>
        <w:rPr>
          <w:rFonts w:ascii="仿宋_GB2312" w:eastAsia="仿宋_GB2312" w:hAnsi="仿宋_GB2312" w:cs="仿宋_GB2312"/>
          <w:sz w:val="32"/>
          <w:szCs w:val="32"/>
        </w:rPr>
      </w:pPr>
      <w:r>
        <w:rPr>
          <w:rFonts w:ascii="黑体" w:eastAsia="黑体" w:hAnsi="黑体" w:cs="黑体" w:hint="eastAsia"/>
          <w:sz w:val="32"/>
          <w:szCs w:val="32"/>
        </w:rPr>
        <w:t>第八条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开展风险评估，应当重点就决策事项可能</w:t>
      </w:r>
      <w:r>
        <w:rPr>
          <w:rFonts w:ascii="仿宋_GB2312" w:eastAsia="仿宋_GB2312" w:hAnsi="仿宋_GB2312" w:cs="仿宋_GB2312" w:hint="eastAsia"/>
          <w:sz w:val="32"/>
          <w:szCs w:val="32"/>
        </w:rPr>
        <w:t>对以下</w:t>
      </w:r>
      <w:r>
        <w:rPr>
          <w:rFonts w:ascii="仿宋_GB2312" w:eastAsia="仿宋_GB2312" w:hAnsi="仿宋_GB2312" w:cs="仿宋_GB2312" w:hint="eastAsia"/>
          <w:sz w:val="32"/>
          <w:szCs w:val="32"/>
        </w:rPr>
        <w:t>方面造成的风险及风险的可控性进行评估：</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（一）社会稳定风险，包括可能引</w:t>
      </w:r>
      <w:r>
        <w:rPr>
          <w:rFonts w:ascii="仿宋_GB2312" w:eastAsia="仿宋_GB2312" w:hAnsi="仿宋_GB2312" w:cs="仿宋_GB2312" w:hint="eastAsia"/>
          <w:sz w:val="32"/>
          <w:szCs w:val="32"/>
        </w:rPr>
        <w:t>发</w:t>
      </w:r>
      <w:r>
        <w:rPr>
          <w:rFonts w:ascii="仿宋_GB2312" w:eastAsia="仿宋_GB2312" w:hAnsi="仿宋_GB2312" w:cs="仿宋_GB2312" w:hint="eastAsia"/>
          <w:sz w:val="32"/>
          <w:szCs w:val="32"/>
        </w:rPr>
        <w:t>复杂</w:t>
      </w:r>
      <w:r>
        <w:rPr>
          <w:rFonts w:ascii="仿宋_GB2312" w:eastAsia="仿宋_GB2312" w:hAnsi="仿宋_GB2312" w:cs="仿宋_GB2312" w:hint="eastAsia"/>
          <w:sz w:val="32"/>
          <w:szCs w:val="32"/>
        </w:rPr>
        <w:t>社会矛盾纠纷、群体性事件或者过激敏感事件等情形；</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（二）公共安全风险，包括可能造成人身伤亡、财产损害或者其他较大社会治安隐患等情形；</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（三）生态环境风险，包括可能造成重大环境污染、生</w:t>
      </w:r>
      <w:r>
        <w:rPr>
          <w:rFonts w:ascii="仿宋_GB2312" w:eastAsia="仿宋_GB2312" w:hAnsi="仿宋_GB2312" w:cs="仿宋_GB2312" w:hint="eastAsia"/>
          <w:sz w:val="32"/>
          <w:szCs w:val="32"/>
        </w:rPr>
        <w:t>态破坏或者次生自然灾害等情形；</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（四）财政金融风险，包括可能造成大额财政资金流失、重大政府性债务、区域性或者系统性金融风险隐患等情形；</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（五）舆情风险，包括可能产生负面评价、恶意炒作舆论的情形；</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）其他可能引发危及国家安全、公共安全、经济社会安全的风</w:t>
      </w:r>
      <w:r>
        <w:rPr>
          <w:rFonts w:ascii="仿宋_GB2312" w:eastAsia="仿宋_GB2312" w:hAnsi="仿宋_GB2312" w:cs="仿宋_GB2312" w:hint="eastAsia"/>
          <w:sz w:val="32"/>
          <w:szCs w:val="32"/>
        </w:rPr>
        <w:t>险。</w:t>
      </w:r>
    </w:p>
    <w:p w:rsidR="0025237C" w:rsidRDefault="00A70B03" w:rsidP="00133B1B">
      <w:pPr>
        <w:ind w:firstLineChars="200" w:firstLine="622"/>
        <w:rPr>
          <w:rFonts w:ascii="Calibri" w:hAnsi="Calibri"/>
          <w:color w:val="FF0000"/>
        </w:rPr>
      </w:pPr>
      <w:r>
        <w:rPr>
          <w:rFonts w:ascii="黑体" w:eastAsia="黑体" w:hAnsi="黑体" w:cs="黑体" w:hint="eastAsia"/>
          <w:sz w:val="32"/>
          <w:szCs w:val="32"/>
        </w:rPr>
        <w:t>第</w:t>
      </w:r>
      <w:r>
        <w:rPr>
          <w:rFonts w:ascii="黑体" w:eastAsia="黑体" w:hAnsi="黑体" w:cs="黑体" w:hint="eastAsia"/>
          <w:sz w:val="32"/>
          <w:szCs w:val="32"/>
        </w:rPr>
        <w:t>九</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color w:val="0C0C0C"/>
          <w:sz w:val="32"/>
          <w:szCs w:val="32"/>
        </w:rPr>
        <w:t>决策承办单位可以通过舆情跟踪、重点走访、会商分析、座谈咨询、问卷调查、数据分析等方式，全面查找风险源、风险点，运用定性分析与定量分析等方法，对决策条件的成熟程度、总体风险和风险可控性进行科学预测、综合研判。</w:t>
      </w:r>
    </w:p>
    <w:p w:rsidR="0025237C" w:rsidRDefault="00A70B03" w:rsidP="00133B1B">
      <w:pPr>
        <w:ind w:firstLineChars="200" w:firstLine="622"/>
        <w:rPr>
          <w:rFonts w:ascii="仿宋_GB2312" w:eastAsia="仿宋_GB2312" w:hAnsi="仿宋_GB2312" w:cs="仿宋_GB2312"/>
          <w:sz w:val="32"/>
          <w:szCs w:val="32"/>
        </w:rPr>
      </w:pPr>
      <w:r>
        <w:rPr>
          <w:rFonts w:ascii="黑体" w:eastAsia="黑体" w:hAnsi="黑体" w:cs="黑体" w:hint="eastAsia"/>
          <w:sz w:val="32"/>
          <w:szCs w:val="32"/>
        </w:rPr>
        <w:t>第十条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重大行政</w:t>
      </w:r>
      <w:r>
        <w:rPr>
          <w:rFonts w:ascii="仿宋_GB2312" w:eastAsia="仿宋_GB2312" w:hAnsi="仿宋_GB2312" w:cs="仿宋_GB2312" w:hint="eastAsia"/>
          <w:sz w:val="32"/>
          <w:szCs w:val="32"/>
        </w:rPr>
        <w:t>决策风险</w:t>
      </w:r>
      <w:r>
        <w:rPr>
          <w:rFonts w:ascii="仿宋_GB2312" w:eastAsia="仿宋_GB2312" w:hAnsi="仿宋_GB2312" w:cs="仿宋_GB2312" w:hint="eastAsia"/>
          <w:sz w:val="32"/>
          <w:szCs w:val="32"/>
        </w:rPr>
        <w:t>等级按照以下标准划分</w:t>
      </w:r>
      <w:r>
        <w:rPr>
          <w:rFonts w:ascii="仿宋_GB2312" w:eastAsia="仿宋_GB2312" w:hAnsi="仿宋_GB2312" w:cs="仿宋_GB2312" w:hint="eastAsia"/>
          <w:sz w:val="32"/>
          <w:szCs w:val="32"/>
        </w:rPr>
        <w:t>：</w:t>
      </w:r>
    </w:p>
    <w:p w:rsidR="0025237C" w:rsidRDefault="00A70B03" w:rsidP="00133B1B">
      <w:pPr>
        <w:numPr>
          <w:ilvl w:val="0"/>
          <w:numId w:val="2"/>
        </w:num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大部分</w:t>
      </w:r>
      <w:r>
        <w:rPr>
          <w:rFonts w:ascii="仿宋_GB2312" w:eastAsia="仿宋_GB2312" w:hAnsi="仿宋_GB2312" w:cs="仿宋_GB2312" w:hint="eastAsia"/>
          <w:sz w:val="32"/>
          <w:szCs w:val="32"/>
        </w:rPr>
        <w:t>公众</w:t>
      </w:r>
      <w:r>
        <w:rPr>
          <w:rFonts w:ascii="仿宋_GB2312" w:eastAsia="仿宋_GB2312" w:hAnsi="仿宋_GB2312" w:cs="仿宋_GB2312" w:hint="eastAsia"/>
          <w:sz w:val="32"/>
          <w:szCs w:val="32"/>
        </w:rPr>
        <w:t>有意见、反映特别强烈，可能引发</w:t>
      </w:r>
      <w:r>
        <w:rPr>
          <w:rFonts w:ascii="仿宋_GB2312" w:eastAsia="仿宋_GB2312" w:hAnsi="仿宋_GB2312" w:cs="仿宋_GB2312" w:hint="eastAsia"/>
          <w:sz w:val="32"/>
          <w:szCs w:val="32"/>
        </w:rPr>
        <w:t>大规模</w:t>
      </w:r>
      <w:r>
        <w:rPr>
          <w:rFonts w:ascii="仿宋_GB2312" w:eastAsia="仿宋_GB2312" w:hAnsi="仿宋_GB2312" w:cs="仿宋_GB2312" w:hint="eastAsia"/>
          <w:sz w:val="32"/>
          <w:szCs w:val="32"/>
        </w:rPr>
        <w:t>群体性事件且难以疏导，</w:t>
      </w:r>
      <w:r>
        <w:rPr>
          <w:rFonts w:ascii="仿宋_GB2312" w:eastAsia="仿宋_GB2312" w:hAnsi="仿宋_GB2312" w:cs="仿宋_GB2312" w:hint="eastAsia"/>
          <w:sz w:val="32"/>
          <w:szCs w:val="32"/>
        </w:rPr>
        <w:t>或者可能引</w:t>
      </w:r>
      <w:r>
        <w:rPr>
          <w:rFonts w:ascii="仿宋_GB2312" w:eastAsia="仿宋_GB2312" w:hAnsi="仿宋_GB2312" w:cs="仿宋_GB2312" w:hint="eastAsia"/>
          <w:sz w:val="32"/>
          <w:szCs w:val="32"/>
        </w:rPr>
        <w:t>发严重舆情事</w:t>
      </w:r>
      <w:r>
        <w:rPr>
          <w:rFonts w:ascii="仿宋_GB2312" w:eastAsia="仿宋_GB2312" w:hAnsi="仿宋_GB2312" w:cs="仿宋_GB2312" w:hint="eastAsia"/>
          <w:sz w:val="32"/>
          <w:szCs w:val="32"/>
        </w:rPr>
        <w:t>件，</w:t>
      </w:r>
      <w:r>
        <w:rPr>
          <w:rFonts w:ascii="仿宋_GB2312" w:eastAsia="仿宋_GB2312" w:hAnsi="仿宋_GB2312" w:cs="仿宋_GB2312" w:hint="eastAsia"/>
          <w:sz w:val="32"/>
          <w:szCs w:val="32"/>
        </w:rPr>
        <w:t>存</w:t>
      </w:r>
      <w:r>
        <w:rPr>
          <w:rFonts w:ascii="仿宋_GB2312" w:eastAsia="仿宋_GB2312" w:hAnsi="仿宋_GB2312" w:cs="仿宋_GB2312" w:hint="eastAsia"/>
          <w:sz w:val="32"/>
          <w:szCs w:val="32"/>
        </w:rPr>
        <w:t>在较大风险隐患的，为高风险；</w:t>
      </w:r>
    </w:p>
    <w:p w:rsidR="0025237C" w:rsidRDefault="00A70B03" w:rsidP="00133B1B">
      <w:pPr>
        <w:numPr>
          <w:ilvl w:val="0"/>
          <w:numId w:val="2"/>
        </w:num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部分</w:t>
      </w:r>
      <w:r>
        <w:rPr>
          <w:rFonts w:ascii="仿宋_GB2312" w:eastAsia="仿宋_GB2312" w:hAnsi="仿宋_GB2312" w:cs="仿宋_GB2312" w:hint="eastAsia"/>
          <w:sz w:val="32"/>
          <w:szCs w:val="32"/>
        </w:rPr>
        <w:t>公众</w:t>
      </w:r>
      <w:r>
        <w:rPr>
          <w:rFonts w:ascii="仿宋_GB2312" w:eastAsia="仿宋_GB2312" w:hAnsi="仿宋_GB2312" w:cs="仿宋_GB2312" w:hint="eastAsia"/>
          <w:sz w:val="32"/>
          <w:szCs w:val="32"/>
        </w:rPr>
        <w:t>有意见、反映强烈，可能引发矛盾冲突，但可以采取风险防范措施予以化解，</w:t>
      </w:r>
      <w:r>
        <w:rPr>
          <w:rFonts w:ascii="仿宋_GB2312" w:eastAsia="仿宋_GB2312" w:hAnsi="仿宋_GB2312" w:cs="仿宋_GB2312" w:hint="eastAsia"/>
          <w:sz w:val="32"/>
          <w:szCs w:val="32"/>
        </w:rPr>
        <w:t>或者可能引发舆论炒作，</w:t>
      </w:r>
      <w:r>
        <w:rPr>
          <w:rFonts w:ascii="仿宋_GB2312" w:eastAsia="仿宋_GB2312" w:hAnsi="仿宋_GB2312" w:cs="仿宋_GB2312" w:hint="eastAsia"/>
          <w:sz w:val="32"/>
          <w:szCs w:val="32"/>
        </w:rPr>
        <w:t>存在一定风险隐患的，为中风险；</w:t>
      </w:r>
    </w:p>
    <w:p w:rsidR="0025237C" w:rsidRDefault="00A70B03" w:rsidP="00133B1B">
      <w:pPr>
        <w:ind w:firstLineChars="200" w:firstLine="622"/>
        <w:rPr>
          <w:rFonts w:ascii="Calibri" w:hAnsi="Calibri"/>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大</w:t>
      </w:r>
      <w:r>
        <w:rPr>
          <w:rFonts w:ascii="仿宋_GB2312" w:eastAsia="仿宋_GB2312" w:hAnsi="仿宋_GB2312" w:cs="仿宋_GB2312" w:hint="eastAsia"/>
          <w:sz w:val="32"/>
          <w:szCs w:val="32"/>
        </w:rPr>
        <w:t>多数</w:t>
      </w:r>
      <w:r>
        <w:rPr>
          <w:rFonts w:ascii="仿宋_GB2312" w:eastAsia="仿宋_GB2312" w:hAnsi="仿宋_GB2312" w:cs="仿宋_GB2312" w:hint="eastAsia"/>
          <w:sz w:val="32"/>
          <w:szCs w:val="32"/>
        </w:rPr>
        <w:t>公众表示</w:t>
      </w:r>
      <w:r>
        <w:rPr>
          <w:rFonts w:ascii="仿宋_GB2312" w:eastAsia="仿宋_GB2312" w:hAnsi="仿宋_GB2312" w:cs="仿宋_GB2312" w:hint="eastAsia"/>
          <w:sz w:val="32"/>
          <w:szCs w:val="32"/>
        </w:rPr>
        <w:t>理解支持，</w:t>
      </w:r>
      <w:r>
        <w:rPr>
          <w:rFonts w:ascii="仿宋_GB2312" w:eastAsia="仿宋_GB2312" w:hAnsi="仿宋_GB2312" w:cs="仿宋_GB2312" w:hint="eastAsia"/>
          <w:sz w:val="32"/>
          <w:szCs w:val="32"/>
        </w:rPr>
        <w:t>但</w:t>
      </w:r>
      <w:r>
        <w:rPr>
          <w:rFonts w:ascii="仿宋_GB2312" w:eastAsia="仿宋_GB2312" w:hAnsi="仿宋_GB2312" w:cs="仿宋_GB2312" w:hint="eastAsia"/>
          <w:sz w:val="32"/>
          <w:szCs w:val="32"/>
        </w:rPr>
        <w:t>少部分人有意见，存在较小</w:t>
      </w:r>
      <w:r>
        <w:rPr>
          <w:rFonts w:ascii="仿宋_GB2312" w:eastAsia="仿宋_GB2312" w:hAnsi="仿宋_GB2312" w:cs="仿宋_GB2312" w:hint="eastAsia"/>
          <w:sz w:val="32"/>
          <w:szCs w:val="32"/>
        </w:rPr>
        <w:t>风险隐患的，为低风险。</w:t>
      </w:r>
    </w:p>
    <w:p w:rsidR="0025237C" w:rsidRDefault="00A70B03" w:rsidP="00133B1B">
      <w:pPr>
        <w:ind w:firstLineChars="200" w:firstLine="622"/>
        <w:rPr>
          <w:rFonts w:ascii="仿宋_GB2312" w:eastAsia="仿宋_GB2312" w:hAnsi="仿宋_GB2312" w:cs="仿宋_GB2312"/>
          <w:sz w:val="32"/>
          <w:szCs w:val="32"/>
        </w:rPr>
      </w:pPr>
      <w:r>
        <w:rPr>
          <w:rFonts w:ascii="黑体" w:eastAsia="黑体" w:hAnsi="黑体" w:cs="黑体" w:hint="eastAsia"/>
          <w:sz w:val="32"/>
          <w:szCs w:val="32"/>
        </w:rPr>
        <w:t>第十</w:t>
      </w:r>
      <w:r>
        <w:rPr>
          <w:rFonts w:ascii="黑体" w:eastAsia="黑体" w:hAnsi="黑体" w:cs="黑体" w:hint="eastAsia"/>
          <w:sz w:val="32"/>
          <w:szCs w:val="32"/>
        </w:rPr>
        <w:t>一</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开展风险评估，应当形成风险评估报告。除依法需要保密的外，决策承办单位在形成风险评估报告前，应当就风险评估情况及决策草案征求公安、财政、生态环境、应急管理、信访、网信等部门的意见，相关部门应当自收到征求意见</w:t>
      </w:r>
      <w:r>
        <w:rPr>
          <w:rFonts w:eastAsia="仿宋_GB2312"/>
          <w:sz w:val="32"/>
          <w:szCs w:val="32"/>
        </w:rPr>
        <w:t>函之日起</w:t>
      </w:r>
      <w:r>
        <w:rPr>
          <w:rFonts w:eastAsia="仿宋_GB2312"/>
          <w:sz w:val="32"/>
          <w:szCs w:val="32"/>
        </w:rPr>
        <w:t>7</w:t>
      </w:r>
      <w:r>
        <w:rPr>
          <w:rFonts w:eastAsia="仿宋_GB2312"/>
          <w:sz w:val="32"/>
          <w:szCs w:val="32"/>
        </w:rPr>
        <w:t>个工</w:t>
      </w:r>
      <w:r>
        <w:rPr>
          <w:rFonts w:ascii="仿宋_GB2312" w:eastAsia="仿宋_GB2312" w:hAnsi="仿宋_GB2312" w:cs="仿宋_GB2312" w:hint="eastAsia"/>
          <w:sz w:val="32"/>
          <w:szCs w:val="32"/>
        </w:rPr>
        <w:t>作日内回复书面意见。</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风险评估报告应当包括以下内容：</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（一）评估主体和评估事项；</w:t>
      </w:r>
    </w:p>
    <w:p w:rsidR="0025237C" w:rsidRDefault="00A70B03" w:rsidP="00133B1B">
      <w:pPr>
        <w:numPr>
          <w:ilvl w:val="0"/>
          <w:numId w:val="3"/>
        </w:num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评估方式和评估过程；</w:t>
      </w:r>
    </w:p>
    <w:p w:rsidR="0025237C" w:rsidRDefault="00A70B03" w:rsidP="00133B1B">
      <w:pPr>
        <w:numPr>
          <w:ilvl w:val="0"/>
          <w:numId w:val="3"/>
        </w:num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各方意见及其采纳情况；</w:t>
      </w:r>
    </w:p>
    <w:p w:rsidR="0025237C" w:rsidRDefault="00A70B03" w:rsidP="00133B1B">
      <w:pPr>
        <w:numPr>
          <w:ilvl w:val="0"/>
          <w:numId w:val="3"/>
        </w:num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重大行政决策的风险源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风险点；</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（五）重大行政决策风险对决策作出和实施的影响；</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（六）重大行政决策风险等级；</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（七）风险防范和化解措施以及应急处置预案；</w:t>
      </w:r>
    </w:p>
    <w:p w:rsidR="0025237C" w:rsidRDefault="00A70B03" w:rsidP="00133B1B">
      <w:pPr>
        <w:numPr>
          <w:ilvl w:val="0"/>
          <w:numId w:val="4"/>
        </w:num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风险评估结果及相关的对策建议；</w:t>
      </w:r>
    </w:p>
    <w:p w:rsidR="0025237C" w:rsidRDefault="00A70B03" w:rsidP="00133B1B">
      <w:pPr>
        <w:numPr>
          <w:ilvl w:val="0"/>
          <w:numId w:val="4"/>
        </w:num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其他应当载明的内容。</w:t>
      </w:r>
    </w:p>
    <w:p w:rsidR="0025237C" w:rsidRDefault="00A70B03" w:rsidP="00133B1B">
      <w:pPr>
        <w:pStyle w:val="a0"/>
        <w:ind w:firstLineChars="200" w:firstLine="622"/>
      </w:pPr>
      <w:r>
        <w:rPr>
          <w:rFonts w:ascii="仿宋_GB2312" w:eastAsia="仿宋_GB2312" w:hAnsi="仿宋_GB2312" w:cs="仿宋_GB2312" w:hint="eastAsia"/>
          <w:szCs w:val="32"/>
        </w:rPr>
        <w:t>风险评估报告由决策承办单位主要负责人签字并加盖公章，向同级党委政法委备案。</w:t>
      </w:r>
    </w:p>
    <w:p w:rsidR="0025237C" w:rsidRDefault="00A70B03" w:rsidP="00133B1B">
      <w:pPr>
        <w:ind w:firstLineChars="200" w:firstLine="622"/>
        <w:rPr>
          <w:rFonts w:ascii="仿宋_GB2312" w:eastAsia="仿宋_GB2312" w:hAnsi="仿宋_GB2312" w:cs="仿宋_GB2312"/>
          <w:sz w:val="32"/>
          <w:szCs w:val="32"/>
        </w:rPr>
      </w:pPr>
      <w:r>
        <w:rPr>
          <w:rFonts w:ascii="黑体" w:eastAsia="黑体" w:hAnsi="黑体" w:cs="黑体" w:hint="eastAsia"/>
          <w:sz w:val="32"/>
          <w:szCs w:val="32"/>
        </w:rPr>
        <w:t>第十</w:t>
      </w:r>
      <w:r>
        <w:rPr>
          <w:rFonts w:ascii="黑体" w:eastAsia="黑体" w:hAnsi="黑体" w:cs="黑体" w:hint="eastAsia"/>
          <w:sz w:val="32"/>
          <w:szCs w:val="32"/>
        </w:rPr>
        <w:t>二</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风险评估结果应当作为重大行政决策的重要依据。决策机关根据风险评估结果确定的风险等级，按照以下原则作出决策：</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（一）对于高风险的，作出不实施的决策，或者调整决策草案、确保风险可控后再行决策；</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（二）对于中风险的，采取有效的防范化解措施、确保风险可控后，再作出实施的决策；</w:t>
      </w:r>
    </w:p>
    <w:p w:rsidR="0025237C" w:rsidRDefault="00A70B03" w:rsidP="00133B1B">
      <w:pPr>
        <w:ind w:firstLineChars="200" w:firstLine="622"/>
        <w:rPr>
          <w:rFonts w:ascii="Calibri" w:hAnsi="Calibri"/>
        </w:rPr>
      </w:pPr>
      <w:r>
        <w:rPr>
          <w:rFonts w:ascii="仿宋_GB2312" w:eastAsia="仿宋_GB2312" w:hAnsi="仿宋_GB2312" w:cs="仿宋_GB2312" w:hint="eastAsia"/>
          <w:sz w:val="32"/>
          <w:szCs w:val="32"/>
        </w:rPr>
        <w:t>（三）对于低风险且风险可控的，作出实施的决策。</w:t>
      </w:r>
    </w:p>
    <w:p w:rsidR="0025237C" w:rsidRDefault="00A70B03" w:rsidP="00133B1B">
      <w:pPr>
        <w:ind w:firstLineChars="200" w:firstLine="622"/>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参与重大行政决策风险评估的单位和个人应当对工作中知悉的国家秘密、商业秘密、个人隐私依法履行保密义务。</w:t>
      </w:r>
    </w:p>
    <w:p w:rsidR="0025237C" w:rsidRDefault="00A70B03" w:rsidP="00133B1B">
      <w:pPr>
        <w:ind w:firstLineChars="200" w:firstLine="622"/>
        <w:rPr>
          <w:rFonts w:ascii="仿宋_GB2312" w:eastAsia="仿宋_GB2312" w:hAnsi="仿宋_GB2312" w:cs="仿宋_GB2312"/>
          <w:sz w:val="32"/>
          <w:szCs w:val="32"/>
        </w:rPr>
      </w:pPr>
      <w:r>
        <w:rPr>
          <w:rFonts w:ascii="黑体" w:eastAsia="黑体" w:hAnsi="黑体" w:cs="黑体" w:hint="eastAsia"/>
          <w:sz w:val="32"/>
          <w:szCs w:val="32"/>
        </w:rPr>
        <w:t>第十</w:t>
      </w:r>
      <w:r>
        <w:rPr>
          <w:rFonts w:ascii="黑体" w:eastAsia="黑体" w:hAnsi="黑体" w:cs="黑体" w:hint="eastAsia"/>
          <w:sz w:val="32"/>
          <w:szCs w:val="32"/>
        </w:rPr>
        <w:t>四</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决策承办单位</w:t>
      </w:r>
      <w:r>
        <w:rPr>
          <w:rFonts w:ascii="仿宋_GB2312" w:eastAsia="仿宋_GB2312" w:hAnsi="仿宋_GB2312" w:cs="仿宋_GB2312" w:hint="eastAsia"/>
          <w:sz w:val="32"/>
          <w:szCs w:val="32"/>
        </w:rPr>
        <w:t>、受委托的第三方机构</w:t>
      </w:r>
      <w:r>
        <w:rPr>
          <w:rFonts w:ascii="仿宋_GB2312" w:eastAsia="仿宋_GB2312" w:hAnsi="仿宋_GB2312" w:cs="仿宋_GB2312" w:hint="eastAsia"/>
          <w:sz w:val="32"/>
          <w:szCs w:val="32"/>
        </w:rPr>
        <w:t>违反本规则，未</w:t>
      </w:r>
      <w:r>
        <w:rPr>
          <w:rFonts w:ascii="仿宋_GB2312" w:eastAsia="仿宋_GB2312" w:hAnsi="仿宋_GB2312" w:cs="仿宋_GB2312" w:hint="eastAsia"/>
          <w:sz w:val="32"/>
          <w:szCs w:val="32"/>
        </w:rPr>
        <w:t>按照要求</w:t>
      </w:r>
      <w:r>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重大行政决策</w:t>
      </w:r>
      <w:r>
        <w:rPr>
          <w:rFonts w:ascii="仿宋_GB2312" w:eastAsia="仿宋_GB2312" w:hAnsi="仿宋_GB2312" w:cs="仿宋_GB2312" w:hint="eastAsia"/>
          <w:sz w:val="32"/>
          <w:szCs w:val="32"/>
        </w:rPr>
        <w:t>风险评估</w:t>
      </w:r>
      <w:r>
        <w:rPr>
          <w:rFonts w:ascii="仿宋_GB2312" w:eastAsia="仿宋_GB2312" w:hAnsi="仿宋_GB2312" w:cs="仿宋_GB2312" w:hint="eastAsia"/>
          <w:sz w:val="32"/>
          <w:szCs w:val="32"/>
        </w:rPr>
        <w:t>，或者在评估过程中</w:t>
      </w:r>
      <w:r>
        <w:rPr>
          <w:rFonts w:ascii="仿宋_GB2312" w:eastAsia="仿宋_GB2312" w:hAnsi="仿宋_GB2312" w:cs="仿宋_GB2312" w:hint="eastAsia"/>
          <w:sz w:val="32"/>
          <w:szCs w:val="32"/>
        </w:rPr>
        <w:t>失职渎职、弄虚作假的，</w:t>
      </w:r>
      <w:r>
        <w:rPr>
          <w:rFonts w:ascii="仿宋_GB2312" w:eastAsia="仿宋_GB2312" w:hAnsi="仿宋_GB2312" w:cs="仿宋_GB2312" w:hint="eastAsia"/>
          <w:sz w:val="32"/>
          <w:szCs w:val="32"/>
        </w:rPr>
        <w:t>按照国家和本市有关规定处理</w:t>
      </w:r>
      <w:r>
        <w:rPr>
          <w:rFonts w:ascii="仿宋_GB2312" w:eastAsia="仿宋_GB2312" w:hAnsi="仿宋_GB2312" w:cs="仿宋_GB2312" w:hint="eastAsia"/>
          <w:sz w:val="32"/>
          <w:szCs w:val="32"/>
        </w:rPr>
        <w:t>。</w:t>
      </w:r>
    </w:p>
    <w:p w:rsidR="0025237C" w:rsidRDefault="00A70B03" w:rsidP="00133B1B">
      <w:pPr>
        <w:ind w:firstLineChars="200" w:firstLine="622"/>
        <w:rPr>
          <w:rFonts w:ascii="仿宋_GB2312" w:eastAsia="仿宋_GB2312" w:hAnsi="仿宋_GB2312" w:cs="仿宋_GB2312"/>
          <w:sz w:val="32"/>
          <w:szCs w:val="32"/>
        </w:rPr>
      </w:pPr>
      <w:r>
        <w:rPr>
          <w:rFonts w:eastAsia="黑体"/>
          <w:color w:val="000000"/>
          <w:sz w:val="32"/>
          <w:szCs w:val="32"/>
        </w:rPr>
        <w:t>第十</w:t>
      </w:r>
      <w:r>
        <w:rPr>
          <w:rFonts w:eastAsia="黑体" w:hint="eastAsia"/>
          <w:color w:val="000000"/>
          <w:sz w:val="32"/>
          <w:szCs w:val="32"/>
        </w:rPr>
        <w:t>五</w:t>
      </w:r>
      <w:r>
        <w:rPr>
          <w:rFonts w:eastAsia="黑体"/>
          <w:color w:val="000000"/>
          <w:sz w:val="32"/>
          <w:szCs w:val="32"/>
        </w:rPr>
        <w:t>条</w:t>
      </w:r>
      <w:r>
        <w:rPr>
          <w:rFonts w:eastAsia="黑体" w:hint="eastAsia"/>
          <w:color w:val="000000"/>
          <w:sz w:val="32"/>
          <w:szCs w:val="32"/>
        </w:rPr>
        <w:t xml:space="preserve">  </w:t>
      </w:r>
      <w:r>
        <w:rPr>
          <w:rFonts w:eastAsia="仿宋_GB2312"/>
          <w:kern w:val="0"/>
          <w:sz w:val="32"/>
          <w:szCs w:val="32"/>
          <w:shd w:val="clear" w:color="auto" w:fill="FFFFFF"/>
        </w:rPr>
        <w:t>市</w:t>
      </w:r>
      <w:r>
        <w:rPr>
          <w:rFonts w:eastAsia="仿宋_GB2312" w:hint="eastAsia"/>
          <w:kern w:val="0"/>
          <w:sz w:val="32"/>
          <w:szCs w:val="32"/>
          <w:shd w:val="clear" w:color="auto" w:fill="FFFFFF"/>
        </w:rPr>
        <w:t>和</w:t>
      </w:r>
      <w:r>
        <w:rPr>
          <w:rFonts w:eastAsia="仿宋_GB2312"/>
          <w:kern w:val="0"/>
          <w:sz w:val="32"/>
          <w:szCs w:val="32"/>
          <w:shd w:val="clear" w:color="auto" w:fill="FFFFFF"/>
        </w:rPr>
        <w:t>区</w:t>
      </w:r>
      <w:r>
        <w:rPr>
          <w:rFonts w:eastAsia="仿宋_GB2312" w:hint="eastAsia"/>
          <w:kern w:val="0"/>
          <w:sz w:val="32"/>
          <w:szCs w:val="32"/>
          <w:shd w:val="clear" w:color="auto" w:fill="FFFFFF"/>
        </w:rPr>
        <w:t>人民</w:t>
      </w:r>
      <w:r>
        <w:rPr>
          <w:rFonts w:eastAsia="仿宋_GB2312"/>
          <w:kern w:val="0"/>
          <w:sz w:val="32"/>
          <w:szCs w:val="32"/>
          <w:shd w:val="clear" w:color="auto" w:fill="FFFFFF"/>
        </w:rPr>
        <w:t>政府部门</w:t>
      </w:r>
      <w:r>
        <w:rPr>
          <w:rFonts w:eastAsia="仿宋_GB2312" w:hint="eastAsia"/>
          <w:kern w:val="0"/>
          <w:sz w:val="32"/>
          <w:szCs w:val="32"/>
          <w:shd w:val="clear" w:color="auto" w:fill="FFFFFF"/>
        </w:rPr>
        <w:t>、</w:t>
      </w:r>
      <w:r>
        <w:rPr>
          <w:rFonts w:eastAsia="仿宋_GB2312"/>
          <w:kern w:val="0"/>
          <w:sz w:val="32"/>
          <w:szCs w:val="32"/>
          <w:shd w:val="clear" w:color="auto" w:fill="FFFFFF"/>
        </w:rPr>
        <w:t>乡镇</w:t>
      </w:r>
      <w:r>
        <w:rPr>
          <w:rFonts w:eastAsia="仿宋_GB2312" w:hint="eastAsia"/>
          <w:kern w:val="0"/>
          <w:sz w:val="32"/>
          <w:szCs w:val="32"/>
          <w:shd w:val="clear" w:color="auto" w:fill="FFFFFF"/>
        </w:rPr>
        <w:t>人民</w:t>
      </w:r>
      <w:r>
        <w:rPr>
          <w:rFonts w:eastAsia="仿宋_GB2312"/>
          <w:kern w:val="0"/>
          <w:sz w:val="32"/>
          <w:szCs w:val="32"/>
          <w:shd w:val="clear" w:color="auto" w:fill="FFFFFF"/>
        </w:rPr>
        <w:t>政府的重大行政决策</w:t>
      </w:r>
      <w:r>
        <w:rPr>
          <w:rFonts w:eastAsia="仿宋_GB2312" w:hint="eastAsia"/>
          <w:kern w:val="0"/>
          <w:sz w:val="32"/>
          <w:szCs w:val="32"/>
          <w:shd w:val="clear" w:color="auto" w:fill="FFFFFF"/>
        </w:rPr>
        <w:t>风险评估</w:t>
      </w:r>
      <w:r>
        <w:rPr>
          <w:rFonts w:eastAsia="仿宋_GB2312"/>
          <w:kern w:val="0"/>
          <w:sz w:val="32"/>
          <w:szCs w:val="32"/>
          <w:shd w:val="clear" w:color="auto" w:fill="FFFFFF"/>
        </w:rPr>
        <w:t>工作，参照本规则执行。</w:t>
      </w:r>
    </w:p>
    <w:p w:rsidR="0025237C" w:rsidRDefault="00A70B03" w:rsidP="00133B1B">
      <w:pPr>
        <w:pStyle w:val="a0"/>
        <w:ind w:firstLineChars="200" w:firstLine="622"/>
        <w:rPr>
          <w:rFonts w:eastAsia="仿宋_GB2312"/>
          <w:szCs w:val="32"/>
        </w:rPr>
      </w:pPr>
      <w:r>
        <w:rPr>
          <w:rFonts w:ascii="黑体" w:eastAsia="黑体" w:hAnsi="黑体" w:cs="黑体" w:hint="eastAsia"/>
          <w:szCs w:val="32"/>
        </w:rPr>
        <w:t>第十</w:t>
      </w:r>
      <w:r>
        <w:rPr>
          <w:rFonts w:ascii="黑体" w:eastAsia="黑体" w:hAnsi="黑体" w:cs="黑体" w:hint="eastAsia"/>
          <w:szCs w:val="32"/>
        </w:rPr>
        <w:t>六</w:t>
      </w:r>
      <w:r>
        <w:rPr>
          <w:rFonts w:ascii="黑体" w:eastAsia="黑体" w:hAnsi="黑体" w:cs="黑体" w:hint="eastAsia"/>
          <w:szCs w:val="32"/>
        </w:rPr>
        <w:t>条</w:t>
      </w:r>
      <w:r>
        <w:rPr>
          <w:rFonts w:ascii="黑体" w:eastAsia="黑体" w:hAnsi="黑体" w:cs="黑体" w:hint="eastAsia"/>
          <w:szCs w:val="32"/>
        </w:rPr>
        <w:t xml:space="preserve">  </w:t>
      </w:r>
      <w:r>
        <w:rPr>
          <w:rFonts w:eastAsia="仿宋_GB2312" w:hint="eastAsia"/>
          <w:kern w:val="0"/>
          <w:szCs w:val="32"/>
          <w:shd w:val="clear" w:color="auto" w:fill="FFFFFF"/>
        </w:rPr>
        <w:t>本规则自印发之日起施行。</w:t>
      </w:r>
    </w:p>
    <w:p w:rsidR="0025237C" w:rsidRDefault="0025237C" w:rsidP="00133B1B">
      <w:pPr>
        <w:pStyle w:val="a0"/>
        <w:ind w:left="914" w:hangingChars="294" w:hanging="914"/>
        <w:rPr>
          <w:rFonts w:eastAsia="仿宋_GB2312"/>
          <w:szCs w:val="32"/>
        </w:rPr>
        <w:sectPr w:rsidR="0025237C">
          <w:pgSz w:w="11907" w:h="16840"/>
          <w:pgMar w:top="2098" w:right="1474" w:bottom="1985" w:left="1588" w:header="851" w:footer="1701" w:gutter="0"/>
          <w:cols w:space="720"/>
          <w:docGrid w:type="linesAndChars" w:linePitch="289" w:charSpace="-1839"/>
        </w:sectPr>
      </w:pPr>
    </w:p>
    <w:p w:rsidR="0025237C" w:rsidRPr="00133B1B" w:rsidRDefault="00A70B03">
      <w:pPr>
        <w:snapToGrid w:val="0"/>
        <w:jc w:val="center"/>
        <w:rPr>
          <w:rFonts w:ascii="方正小标宋简体" w:eastAsia="方正小标宋简体" w:hAnsi="方正小标宋_GBK" w:cs="方正小标宋_GBK" w:hint="eastAsia"/>
          <w:sz w:val="44"/>
          <w:szCs w:val="44"/>
        </w:rPr>
      </w:pPr>
      <w:r w:rsidRPr="00133B1B">
        <w:rPr>
          <w:rFonts w:ascii="方正小标宋简体" w:eastAsia="方正小标宋简体" w:hAnsi="方正小标宋_GBK" w:cs="方正小标宋_GBK" w:hint="eastAsia"/>
          <w:sz w:val="44"/>
          <w:szCs w:val="44"/>
          <w:lang w:val="en"/>
        </w:rPr>
        <w:t>天津市重大行政决策</w:t>
      </w:r>
      <w:r w:rsidRPr="00133B1B">
        <w:rPr>
          <w:rFonts w:ascii="方正小标宋简体" w:eastAsia="方正小标宋简体" w:hAnsi="方正小标宋_GBK" w:cs="方正小标宋_GBK" w:hint="eastAsia"/>
          <w:sz w:val="44"/>
          <w:szCs w:val="44"/>
        </w:rPr>
        <w:t>合法性审查工作规则</w:t>
      </w:r>
    </w:p>
    <w:p w:rsidR="0025237C" w:rsidRDefault="0025237C">
      <w:pPr>
        <w:ind w:firstLine="636"/>
        <w:rPr>
          <w:rFonts w:eastAsia="黑体" w:cs="黑体"/>
          <w:sz w:val="32"/>
          <w:szCs w:val="32"/>
        </w:rPr>
      </w:pPr>
    </w:p>
    <w:p w:rsidR="0025237C" w:rsidRDefault="00A70B03" w:rsidP="00133B1B">
      <w:pPr>
        <w:ind w:firstLineChars="200" w:firstLine="622"/>
        <w:rPr>
          <w:rFonts w:ascii="仿宋_GB2312" w:eastAsia="仿宋_GB2312" w:hAnsi="Calibri"/>
          <w:sz w:val="32"/>
          <w:szCs w:val="32"/>
        </w:rPr>
      </w:pPr>
      <w:r>
        <w:rPr>
          <w:rFonts w:eastAsia="黑体" w:cs="黑体" w:hint="eastAsia"/>
          <w:sz w:val="32"/>
          <w:szCs w:val="32"/>
        </w:rPr>
        <w:t>第一条</w:t>
      </w:r>
      <w:r>
        <w:rPr>
          <w:rFonts w:eastAsia="黑体" w:cs="黑体" w:hint="eastAsia"/>
          <w:sz w:val="32"/>
          <w:szCs w:val="32"/>
        </w:rPr>
        <w:t xml:space="preserve">  </w:t>
      </w:r>
      <w:r>
        <w:rPr>
          <w:rFonts w:ascii="仿宋_GB2312" w:eastAsia="仿宋_GB2312" w:hAnsi="宋体" w:cs="仿宋_GB2312"/>
          <w:sz w:val="32"/>
          <w:szCs w:val="32"/>
        </w:rPr>
        <w:t>为了规范重大行政决策</w:t>
      </w:r>
      <w:r>
        <w:rPr>
          <w:rFonts w:ascii="仿宋_GB2312" w:eastAsia="仿宋_GB2312" w:hAnsi="宋体" w:cs="仿宋_GB2312" w:hint="eastAsia"/>
          <w:sz w:val="32"/>
          <w:szCs w:val="32"/>
        </w:rPr>
        <w:t>合法性审查</w:t>
      </w:r>
      <w:r>
        <w:rPr>
          <w:rFonts w:ascii="仿宋_GB2312" w:eastAsia="仿宋_GB2312" w:hAnsi="宋体" w:cs="仿宋_GB2312" w:hint="eastAsia"/>
          <w:sz w:val="32"/>
          <w:szCs w:val="32"/>
        </w:rPr>
        <w:t>工作</w:t>
      </w:r>
      <w:r>
        <w:rPr>
          <w:rFonts w:ascii="仿宋_GB2312" w:eastAsia="仿宋_GB2312" w:hAnsi="宋体" w:cs="仿宋_GB2312"/>
          <w:sz w:val="32"/>
          <w:szCs w:val="32"/>
        </w:rPr>
        <w:t>，</w:t>
      </w:r>
      <w:r>
        <w:rPr>
          <w:rFonts w:ascii="仿宋_GB2312" w:eastAsia="仿宋_GB2312" w:hAnsi="宋体" w:cs="仿宋_GB2312" w:hint="eastAsia"/>
          <w:sz w:val="32"/>
          <w:szCs w:val="32"/>
        </w:rPr>
        <w:t>完善依法决策机制，提高决策质量，</w:t>
      </w:r>
      <w:r>
        <w:rPr>
          <w:rFonts w:eastAsia="仿宋_GB2312" w:hint="eastAsia"/>
          <w:kern w:val="0"/>
          <w:sz w:val="32"/>
          <w:szCs w:val="32"/>
          <w:shd w:val="clear" w:color="auto" w:fill="FFFFFF"/>
        </w:rPr>
        <w:t>根据</w:t>
      </w:r>
      <w:r>
        <w:rPr>
          <w:rFonts w:eastAsia="仿宋_GB2312"/>
          <w:kern w:val="0"/>
          <w:sz w:val="32"/>
          <w:szCs w:val="32"/>
          <w:shd w:val="clear" w:color="auto" w:fill="FFFFFF"/>
        </w:rPr>
        <w:t>《重大行政决策程序暂行条例</w:t>
      </w:r>
      <w:r>
        <w:rPr>
          <w:rFonts w:eastAsia="仿宋_GB2312" w:hint="eastAsia"/>
          <w:sz w:val="32"/>
          <w:szCs w:val="32"/>
        </w:rPr>
        <w:t>》、《</w:t>
      </w:r>
      <w:r>
        <w:rPr>
          <w:rFonts w:eastAsia="仿宋_GB2312" w:hint="eastAsia"/>
          <w:kern w:val="0"/>
          <w:sz w:val="32"/>
          <w:szCs w:val="32"/>
          <w:shd w:val="clear" w:color="auto" w:fill="FFFFFF"/>
        </w:rPr>
        <w:t>天津市重大行政决策程序规定》等相关规定</w:t>
      </w:r>
      <w:r>
        <w:rPr>
          <w:rFonts w:eastAsia="仿宋_GB2312"/>
          <w:kern w:val="0"/>
          <w:sz w:val="32"/>
          <w:szCs w:val="32"/>
          <w:shd w:val="clear" w:color="auto" w:fill="FFFFFF"/>
        </w:rPr>
        <w:t>，制定本</w:t>
      </w:r>
      <w:r>
        <w:rPr>
          <w:rFonts w:eastAsia="仿宋_GB2312" w:hint="eastAsia"/>
          <w:kern w:val="0"/>
          <w:sz w:val="32"/>
          <w:szCs w:val="32"/>
          <w:shd w:val="clear" w:color="auto" w:fill="FFFFFF"/>
        </w:rPr>
        <w:t>规则</w:t>
      </w:r>
      <w:r>
        <w:rPr>
          <w:rFonts w:eastAsia="仿宋_GB2312"/>
          <w:kern w:val="0"/>
          <w:sz w:val="32"/>
          <w:szCs w:val="32"/>
          <w:shd w:val="clear" w:color="auto" w:fill="FFFFFF"/>
        </w:rPr>
        <w:t>。</w:t>
      </w:r>
    </w:p>
    <w:p w:rsidR="0025237C" w:rsidRDefault="00A70B03" w:rsidP="00133B1B">
      <w:pPr>
        <w:ind w:firstLineChars="200" w:firstLine="622"/>
        <w:rPr>
          <w:rFonts w:ascii="仿宋_GB2312" w:eastAsia="仿宋_GB2312" w:hAnsi="Calibri"/>
          <w:sz w:val="32"/>
          <w:szCs w:val="32"/>
        </w:rPr>
      </w:pPr>
      <w:r>
        <w:rPr>
          <w:rFonts w:eastAsia="黑体" w:cs="黑体" w:hint="eastAsia"/>
          <w:sz w:val="32"/>
          <w:szCs w:val="32"/>
        </w:rPr>
        <w:t>第二条</w:t>
      </w:r>
      <w:r>
        <w:rPr>
          <w:rFonts w:eastAsia="黑体" w:cs="黑体" w:hint="eastAsia"/>
          <w:sz w:val="32"/>
          <w:szCs w:val="32"/>
        </w:rPr>
        <w:t xml:space="preserve">  </w:t>
      </w:r>
      <w:r>
        <w:rPr>
          <w:rFonts w:ascii="仿宋_GB2312" w:eastAsia="仿宋_GB2312" w:hAnsi="Calibri" w:hint="eastAsia"/>
          <w:sz w:val="32"/>
          <w:szCs w:val="32"/>
        </w:rPr>
        <w:t>市和区人民政府</w:t>
      </w:r>
      <w:r>
        <w:rPr>
          <w:rFonts w:ascii="仿宋_GB2312" w:eastAsia="仿宋_GB2312" w:hAnsi="Calibri" w:hint="eastAsia"/>
          <w:sz w:val="32"/>
          <w:szCs w:val="32"/>
        </w:rPr>
        <w:t>（以下称决策机关）</w:t>
      </w:r>
      <w:r>
        <w:rPr>
          <w:rFonts w:ascii="仿宋_GB2312" w:eastAsia="仿宋_GB2312" w:hAnsi="Calibri" w:hint="eastAsia"/>
          <w:sz w:val="32"/>
          <w:szCs w:val="32"/>
        </w:rPr>
        <w:t>重大行政决策合法性审查工作，适用本规则。</w:t>
      </w:r>
    </w:p>
    <w:p w:rsidR="0025237C" w:rsidRDefault="00A70B03" w:rsidP="00133B1B">
      <w:pPr>
        <w:ind w:firstLineChars="200" w:firstLine="622"/>
        <w:rPr>
          <w:rFonts w:eastAsia="仿宋_GB2312"/>
          <w:sz w:val="32"/>
          <w:szCs w:val="32"/>
        </w:rPr>
      </w:pPr>
      <w:r>
        <w:rPr>
          <w:rFonts w:eastAsia="黑体" w:cs="黑体" w:hint="eastAsia"/>
          <w:sz w:val="32"/>
          <w:szCs w:val="32"/>
        </w:rPr>
        <w:t>第</w:t>
      </w:r>
      <w:r>
        <w:rPr>
          <w:rFonts w:eastAsia="黑体" w:cs="黑体" w:hint="eastAsia"/>
          <w:sz w:val="32"/>
          <w:szCs w:val="32"/>
        </w:rPr>
        <w:t>三</w:t>
      </w:r>
      <w:r>
        <w:rPr>
          <w:rFonts w:eastAsia="黑体" w:cs="黑体" w:hint="eastAsia"/>
          <w:sz w:val="32"/>
          <w:szCs w:val="32"/>
        </w:rPr>
        <w:t>条</w:t>
      </w:r>
      <w:r>
        <w:rPr>
          <w:rFonts w:eastAsia="黑体" w:cs="黑体" w:hint="eastAsia"/>
          <w:sz w:val="32"/>
          <w:szCs w:val="32"/>
        </w:rPr>
        <w:t xml:space="preserve">  </w:t>
      </w:r>
      <w:r>
        <w:rPr>
          <w:rFonts w:eastAsia="仿宋_GB2312" w:hint="eastAsia"/>
          <w:sz w:val="32"/>
          <w:szCs w:val="32"/>
        </w:rPr>
        <w:t>决策承办单位应当根据决策需要，履行公众参与、专家论证、风险评估以及公平竞争审查等程序，并通过本单位合法性审查机构进行重大行政决策合法性审查。</w:t>
      </w:r>
    </w:p>
    <w:p w:rsidR="0025237C" w:rsidRDefault="00A70B03" w:rsidP="00133B1B">
      <w:pPr>
        <w:ind w:firstLineChars="200" w:firstLine="622"/>
        <w:rPr>
          <w:rFonts w:ascii="Calibri" w:hAnsi="Calibri"/>
          <w:sz w:val="32"/>
          <w:szCs w:val="32"/>
        </w:rPr>
      </w:pPr>
      <w:r>
        <w:rPr>
          <w:rFonts w:eastAsia="仿宋_GB2312" w:hint="eastAsia"/>
          <w:sz w:val="32"/>
          <w:szCs w:val="32"/>
        </w:rPr>
        <w:t>决策承办单位负责拟定决策草案的机构应当严格遵守法律法规规章规定，履行重大行政决策相关程序，确保决策内容合法合规</w:t>
      </w:r>
      <w:r>
        <w:rPr>
          <w:rFonts w:hint="eastAsia"/>
          <w:sz w:val="32"/>
          <w:szCs w:val="32"/>
        </w:rPr>
        <w:t>。</w:t>
      </w:r>
    </w:p>
    <w:p w:rsidR="0025237C" w:rsidRDefault="00A70B03" w:rsidP="00133B1B">
      <w:pPr>
        <w:ind w:firstLineChars="200" w:firstLine="622"/>
        <w:rPr>
          <w:rFonts w:ascii="仿宋_GB2312" w:eastAsia="仿宋_GB2312" w:hAnsi="Calibri"/>
          <w:sz w:val="32"/>
          <w:szCs w:val="32"/>
        </w:rPr>
      </w:pPr>
      <w:r>
        <w:rPr>
          <w:rFonts w:eastAsia="黑体" w:cs="黑体" w:hint="eastAsia"/>
          <w:sz w:val="32"/>
          <w:szCs w:val="32"/>
        </w:rPr>
        <w:t>第</w:t>
      </w:r>
      <w:r>
        <w:rPr>
          <w:rFonts w:eastAsia="黑体" w:cs="黑体" w:hint="eastAsia"/>
          <w:sz w:val="32"/>
          <w:szCs w:val="32"/>
        </w:rPr>
        <w:t>四</w:t>
      </w:r>
      <w:r>
        <w:rPr>
          <w:rFonts w:eastAsia="黑体" w:cs="黑体" w:hint="eastAsia"/>
          <w:sz w:val="32"/>
          <w:szCs w:val="32"/>
        </w:rPr>
        <w:t>条</w:t>
      </w:r>
      <w:r>
        <w:rPr>
          <w:rFonts w:eastAsia="黑体" w:cs="黑体" w:hint="eastAsia"/>
          <w:sz w:val="32"/>
          <w:szCs w:val="32"/>
        </w:rPr>
        <w:t xml:space="preserve">  </w:t>
      </w:r>
      <w:r>
        <w:rPr>
          <w:rFonts w:ascii="仿宋_GB2312" w:eastAsia="仿宋_GB2312" w:hAnsi="Calibri" w:hint="eastAsia"/>
          <w:sz w:val="32"/>
          <w:szCs w:val="32"/>
        </w:rPr>
        <w:t>决策承办单位合法性审查机构在进行本单位重大行政决策合法性</w:t>
      </w:r>
      <w:r>
        <w:rPr>
          <w:rFonts w:ascii="仿宋_GB2312" w:eastAsia="仿宋_GB2312" w:hAnsi="Calibri" w:hint="eastAsia"/>
          <w:sz w:val="32"/>
          <w:szCs w:val="32"/>
        </w:rPr>
        <w:t>审查</w:t>
      </w:r>
      <w:r>
        <w:rPr>
          <w:rFonts w:ascii="仿宋_GB2312" w:eastAsia="仿宋_GB2312" w:hAnsi="Calibri" w:hint="eastAsia"/>
          <w:sz w:val="32"/>
          <w:szCs w:val="32"/>
        </w:rPr>
        <w:t>工作时，应当重点审查主体权限、决策草案内容的合法性以及履行决策程序情况等内容，并出具书面审查意见。在合法性</w:t>
      </w:r>
      <w:r>
        <w:rPr>
          <w:rFonts w:ascii="仿宋_GB2312" w:eastAsia="仿宋_GB2312" w:hAnsi="Calibri" w:hint="eastAsia"/>
          <w:sz w:val="32"/>
          <w:szCs w:val="32"/>
        </w:rPr>
        <w:t>审查</w:t>
      </w:r>
      <w:r>
        <w:rPr>
          <w:rFonts w:ascii="仿宋_GB2312" w:eastAsia="仿宋_GB2312" w:hAnsi="Calibri" w:hint="eastAsia"/>
          <w:sz w:val="32"/>
          <w:szCs w:val="32"/>
        </w:rPr>
        <w:t>过程中，可以听取本单位法律顾问、公职律师的意见。</w:t>
      </w:r>
    </w:p>
    <w:p w:rsidR="0025237C" w:rsidRDefault="00A70B03" w:rsidP="00133B1B">
      <w:pPr>
        <w:ind w:firstLineChars="200" w:firstLine="622"/>
        <w:rPr>
          <w:rFonts w:ascii="Calibri" w:hAnsi="Calibri"/>
          <w:sz w:val="32"/>
          <w:szCs w:val="32"/>
        </w:rPr>
      </w:pPr>
      <w:r>
        <w:rPr>
          <w:rFonts w:ascii="仿宋_GB2312" w:eastAsia="仿宋_GB2312" w:hAnsi="Calibri" w:hint="eastAsia"/>
          <w:sz w:val="32"/>
          <w:szCs w:val="32"/>
        </w:rPr>
        <w:t>未经合法性</w:t>
      </w:r>
      <w:r>
        <w:rPr>
          <w:rFonts w:ascii="仿宋_GB2312" w:eastAsia="仿宋_GB2312" w:hAnsi="Calibri" w:hint="eastAsia"/>
          <w:sz w:val="32"/>
          <w:szCs w:val="32"/>
        </w:rPr>
        <w:t>审查，或者合法性</w:t>
      </w:r>
      <w:r>
        <w:rPr>
          <w:rFonts w:ascii="仿宋_GB2312" w:eastAsia="仿宋_GB2312" w:hAnsi="Calibri" w:hint="eastAsia"/>
          <w:sz w:val="32"/>
          <w:szCs w:val="32"/>
        </w:rPr>
        <w:t>审查未通过的</w:t>
      </w:r>
      <w:r>
        <w:rPr>
          <w:rFonts w:ascii="仿宋_GB2312" w:eastAsia="仿宋_GB2312" w:hAnsi="Calibri" w:hint="eastAsia"/>
          <w:sz w:val="32"/>
          <w:szCs w:val="32"/>
        </w:rPr>
        <w:t>，不得报请决策承办单位负责人集体讨论。</w:t>
      </w:r>
    </w:p>
    <w:p w:rsidR="0025237C" w:rsidRDefault="00A70B03" w:rsidP="00133B1B">
      <w:pPr>
        <w:ind w:firstLineChars="200" w:firstLine="622"/>
        <w:rPr>
          <w:rFonts w:ascii="仿宋_GB2312" w:eastAsia="仿宋_GB2312" w:hAnsi="Calibri"/>
          <w:sz w:val="32"/>
          <w:szCs w:val="32"/>
        </w:rPr>
      </w:pPr>
      <w:r>
        <w:rPr>
          <w:rFonts w:eastAsia="黑体" w:cs="黑体" w:hint="eastAsia"/>
          <w:sz w:val="32"/>
          <w:szCs w:val="32"/>
        </w:rPr>
        <w:t>第五条</w:t>
      </w:r>
      <w:r>
        <w:rPr>
          <w:rFonts w:eastAsia="黑体" w:cs="黑体" w:hint="eastAsia"/>
          <w:sz w:val="32"/>
          <w:szCs w:val="32"/>
        </w:rPr>
        <w:t xml:space="preserve">  </w:t>
      </w:r>
      <w:r>
        <w:rPr>
          <w:rFonts w:ascii="仿宋_GB2312" w:eastAsia="仿宋_GB2312" w:hAnsi="Calibri" w:hint="eastAsia"/>
          <w:sz w:val="32"/>
          <w:szCs w:val="32"/>
        </w:rPr>
        <w:t>决策承办单位将重大行政决策草案提交决策机关讨论前，</w:t>
      </w:r>
      <w:r>
        <w:rPr>
          <w:rFonts w:ascii="Calibri" w:eastAsia="仿宋_GB2312" w:hAnsi="Calibri" w:hint="eastAsia"/>
          <w:sz w:val="32"/>
          <w:szCs w:val="32"/>
        </w:rPr>
        <w:t>应当</w:t>
      </w:r>
      <w:r>
        <w:rPr>
          <w:rFonts w:ascii="仿宋_GB2312" w:eastAsia="仿宋_GB2312" w:hAnsi="Calibri" w:hint="eastAsia"/>
          <w:sz w:val="32"/>
          <w:szCs w:val="32"/>
        </w:rPr>
        <w:t>将决策草案送请</w:t>
      </w:r>
      <w:r>
        <w:rPr>
          <w:rFonts w:ascii="Calibri" w:eastAsia="仿宋_GB2312" w:hAnsi="Calibri" w:hint="eastAsia"/>
          <w:sz w:val="32"/>
          <w:szCs w:val="32"/>
        </w:rPr>
        <w:t>本级司法行政部门进行合法性审查。</w:t>
      </w:r>
      <w:r>
        <w:rPr>
          <w:rFonts w:ascii="仿宋_GB2312" w:eastAsia="仿宋_GB2312" w:hAnsi="Calibri" w:hint="eastAsia"/>
          <w:sz w:val="32"/>
          <w:szCs w:val="32"/>
        </w:rPr>
        <w:t>不得以征求意见、会签等方式代替合法性审查。</w:t>
      </w:r>
    </w:p>
    <w:p w:rsidR="0025237C" w:rsidRDefault="00A70B03" w:rsidP="00133B1B">
      <w:pPr>
        <w:widowControl/>
        <w:ind w:firstLineChars="200" w:firstLine="622"/>
        <w:rPr>
          <w:rFonts w:ascii="仿宋_GB2312" w:eastAsia="仿宋_GB2312" w:hAnsi="Calibri"/>
          <w:sz w:val="32"/>
          <w:szCs w:val="32"/>
        </w:rPr>
      </w:pPr>
      <w:r>
        <w:rPr>
          <w:rFonts w:eastAsia="黑体" w:cs="黑体" w:hint="eastAsia"/>
          <w:sz w:val="32"/>
          <w:szCs w:val="32"/>
        </w:rPr>
        <w:t>第</w:t>
      </w:r>
      <w:r>
        <w:rPr>
          <w:rFonts w:eastAsia="黑体" w:cs="黑体" w:hint="eastAsia"/>
          <w:sz w:val="32"/>
          <w:szCs w:val="32"/>
        </w:rPr>
        <w:t>六</w:t>
      </w:r>
      <w:r>
        <w:rPr>
          <w:rFonts w:eastAsia="黑体" w:cs="黑体" w:hint="eastAsia"/>
          <w:sz w:val="32"/>
          <w:szCs w:val="32"/>
        </w:rPr>
        <w:t>条</w:t>
      </w:r>
      <w:r>
        <w:rPr>
          <w:rFonts w:eastAsia="黑体" w:cs="黑体" w:hint="eastAsia"/>
          <w:sz w:val="32"/>
          <w:szCs w:val="32"/>
        </w:rPr>
        <w:t xml:space="preserve">  </w:t>
      </w:r>
      <w:r>
        <w:rPr>
          <w:rFonts w:ascii="仿宋_GB2312" w:eastAsia="仿宋_GB2312" w:hAnsi="Calibri"/>
          <w:sz w:val="32"/>
          <w:szCs w:val="32"/>
        </w:rPr>
        <w:t>决策承办单位送请合法性审查，应当提交</w:t>
      </w:r>
      <w:r>
        <w:rPr>
          <w:rFonts w:ascii="仿宋_GB2312" w:eastAsia="仿宋_GB2312" w:hAnsi="Calibri" w:hint="eastAsia"/>
          <w:sz w:val="32"/>
          <w:szCs w:val="32"/>
        </w:rPr>
        <w:t>下列</w:t>
      </w:r>
      <w:r>
        <w:rPr>
          <w:rFonts w:ascii="仿宋_GB2312" w:eastAsia="仿宋_GB2312" w:hAnsi="Calibri"/>
          <w:sz w:val="32"/>
          <w:szCs w:val="32"/>
        </w:rPr>
        <w:t>材料：</w:t>
      </w:r>
    </w:p>
    <w:p w:rsidR="0025237C" w:rsidRDefault="00A70B03" w:rsidP="00133B1B">
      <w:pPr>
        <w:widowControl/>
        <w:ind w:firstLineChars="200" w:firstLine="622"/>
        <w:rPr>
          <w:rFonts w:ascii="仿宋_GB2312" w:eastAsia="仿宋_GB2312" w:hAnsi="Calibri"/>
          <w:sz w:val="32"/>
          <w:szCs w:val="32"/>
        </w:rPr>
      </w:pPr>
      <w:r>
        <w:rPr>
          <w:rFonts w:ascii="仿宋_GB2312" w:eastAsia="仿宋_GB2312" w:hAnsi="Calibri" w:hint="eastAsia"/>
          <w:sz w:val="32"/>
          <w:szCs w:val="32"/>
        </w:rPr>
        <w:t>（一）</w:t>
      </w:r>
      <w:r>
        <w:rPr>
          <w:rFonts w:ascii="仿宋_GB2312" w:eastAsia="仿宋_GB2312" w:hAnsi="Calibri"/>
          <w:sz w:val="32"/>
          <w:szCs w:val="32"/>
        </w:rPr>
        <w:t>决策草案及起草说明；</w:t>
      </w:r>
    </w:p>
    <w:p w:rsidR="0025237C" w:rsidRDefault="00A70B03" w:rsidP="00133B1B">
      <w:pPr>
        <w:widowControl/>
        <w:ind w:firstLineChars="200" w:firstLine="622"/>
        <w:rPr>
          <w:rFonts w:ascii="仿宋_GB2312" w:eastAsia="仿宋_GB2312" w:hAnsi="Calibri"/>
          <w:sz w:val="32"/>
          <w:szCs w:val="32"/>
        </w:rPr>
      </w:pPr>
      <w:r>
        <w:rPr>
          <w:rFonts w:ascii="仿宋_GB2312" w:eastAsia="仿宋_GB2312" w:hAnsi="Calibri" w:hint="eastAsia"/>
          <w:sz w:val="32"/>
          <w:szCs w:val="32"/>
        </w:rPr>
        <w:t>（二）</w:t>
      </w:r>
      <w:r>
        <w:rPr>
          <w:rFonts w:ascii="仿宋_GB2312" w:eastAsia="仿宋_GB2312" w:hAnsi="Calibri"/>
          <w:sz w:val="32"/>
          <w:szCs w:val="32"/>
        </w:rPr>
        <w:t>决策承办单位的合法性</w:t>
      </w:r>
      <w:r>
        <w:rPr>
          <w:rFonts w:ascii="仿宋_GB2312" w:eastAsia="仿宋_GB2312" w:hAnsi="Calibri" w:hint="eastAsia"/>
          <w:sz w:val="32"/>
          <w:szCs w:val="32"/>
        </w:rPr>
        <w:t>审查</w:t>
      </w:r>
      <w:r>
        <w:rPr>
          <w:rFonts w:ascii="仿宋_GB2312" w:eastAsia="仿宋_GB2312" w:hAnsi="Calibri"/>
          <w:sz w:val="32"/>
          <w:szCs w:val="32"/>
        </w:rPr>
        <w:t>意见；</w:t>
      </w:r>
    </w:p>
    <w:p w:rsidR="0025237C" w:rsidRDefault="00A70B03" w:rsidP="00133B1B">
      <w:pPr>
        <w:widowControl/>
        <w:ind w:firstLineChars="200" w:firstLine="622"/>
        <w:rPr>
          <w:rFonts w:ascii="仿宋_GB2312" w:eastAsia="仿宋_GB2312" w:hAnsi="Calibri"/>
          <w:sz w:val="32"/>
          <w:szCs w:val="32"/>
        </w:rPr>
      </w:pPr>
      <w:r>
        <w:rPr>
          <w:rFonts w:ascii="仿宋_GB2312" w:eastAsia="仿宋_GB2312" w:hAnsi="Calibri" w:hint="eastAsia"/>
          <w:sz w:val="32"/>
          <w:szCs w:val="32"/>
        </w:rPr>
        <w:t>（三）</w:t>
      </w:r>
      <w:r>
        <w:rPr>
          <w:rFonts w:ascii="仿宋_GB2312" w:eastAsia="仿宋_GB2312" w:hAnsi="Calibri"/>
          <w:sz w:val="32"/>
          <w:szCs w:val="32"/>
        </w:rPr>
        <w:t>决策事项所依据的法律、法规、规章和政策规定；</w:t>
      </w:r>
    </w:p>
    <w:p w:rsidR="0025237C" w:rsidRDefault="00A70B03" w:rsidP="00133B1B">
      <w:pPr>
        <w:widowControl/>
        <w:ind w:firstLineChars="200" w:firstLine="622"/>
        <w:rPr>
          <w:rFonts w:ascii="仿宋_GB2312" w:eastAsia="仿宋_GB2312" w:hAnsi="Calibri"/>
          <w:sz w:val="32"/>
          <w:szCs w:val="32"/>
        </w:rPr>
      </w:pPr>
      <w:r>
        <w:rPr>
          <w:rFonts w:ascii="仿宋_GB2312" w:eastAsia="仿宋_GB2312" w:hAnsi="Calibri"/>
          <w:sz w:val="32"/>
          <w:szCs w:val="32"/>
        </w:rPr>
        <w:t>（四）下一级人民政府和有关职能部门意见及其采纳情况；</w:t>
      </w:r>
    </w:p>
    <w:p w:rsidR="0025237C" w:rsidRDefault="00A70B03" w:rsidP="00133B1B">
      <w:pPr>
        <w:widowControl/>
        <w:ind w:firstLineChars="200" w:firstLine="622"/>
        <w:rPr>
          <w:rFonts w:ascii="仿宋_GB2312" w:eastAsia="仿宋_GB2312" w:hAnsi="Calibri"/>
          <w:sz w:val="32"/>
          <w:szCs w:val="32"/>
        </w:rPr>
      </w:pPr>
      <w:r>
        <w:rPr>
          <w:rFonts w:ascii="仿宋_GB2312" w:eastAsia="仿宋_GB2312" w:hAnsi="Calibri"/>
          <w:sz w:val="32"/>
          <w:szCs w:val="32"/>
        </w:rPr>
        <w:t>（五）</w:t>
      </w:r>
      <w:r>
        <w:rPr>
          <w:rFonts w:ascii="仿宋_GB2312" w:eastAsia="仿宋_GB2312" w:hAnsi="Calibri" w:hint="eastAsia"/>
          <w:sz w:val="32"/>
          <w:szCs w:val="32"/>
        </w:rPr>
        <w:t>公众</w:t>
      </w:r>
      <w:r>
        <w:rPr>
          <w:rFonts w:ascii="仿宋_GB2312" w:eastAsia="仿宋_GB2312" w:hAnsi="Calibri"/>
          <w:sz w:val="32"/>
          <w:szCs w:val="32"/>
        </w:rPr>
        <w:t>主要意见和专家论证意见的研究采纳情况、风险评估报告或者未履行公众参与、专家论证、风险评估程序的说明；</w:t>
      </w:r>
    </w:p>
    <w:p w:rsidR="0025237C" w:rsidRDefault="00A70B03" w:rsidP="00133B1B">
      <w:pPr>
        <w:widowControl/>
        <w:ind w:firstLineChars="200" w:firstLine="622"/>
        <w:rPr>
          <w:rFonts w:ascii="仿宋_GB2312" w:eastAsia="仿宋_GB2312" w:hAnsi="Calibri"/>
          <w:sz w:val="32"/>
          <w:szCs w:val="32"/>
        </w:rPr>
      </w:pPr>
      <w:r>
        <w:rPr>
          <w:rFonts w:ascii="仿宋_GB2312" w:eastAsia="仿宋_GB2312" w:hAnsi="Calibri"/>
          <w:sz w:val="32"/>
          <w:szCs w:val="32"/>
        </w:rPr>
        <w:t>（六）</w:t>
      </w:r>
      <w:r>
        <w:rPr>
          <w:rFonts w:ascii="仿宋_GB2312" w:eastAsia="仿宋_GB2312" w:hAnsi="Calibri" w:hint="eastAsia"/>
          <w:sz w:val="32"/>
          <w:szCs w:val="32"/>
        </w:rPr>
        <w:t>司法行政部门</w:t>
      </w:r>
      <w:r>
        <w:rPr>
          <w:rFonts w:ascii="仿宋_GB2312" w:eastAsia="仿宋_GB2312" w:hAnsi="Calibri"/>
          <w:sz w:val="32"/>
          <w:szCs w:val="32"/>
        </w:rPr>
        <w:t>根据审查需要，要求决策承办单位提供的其他相关材料</w:t>
      </w:r>
      <w:r>
        <w:rPr>
          <w:rFonts w:ascii="仿宋_GB2312" w:eastAsia="仿宋_GB2312" w:hAnsi="Calibri" w:hint="eastAsia"/>
          <w:sz w:val="32"/>
          <w:szCs w:val="32"/>
        </w:rPr>
        <w:t>。</w:t>
      </w:r>
    </w:p>
    <w:p w:rsidR="0025237C" w:rsidRDefault="00A70B03" w:rsidP="00133B1B">
      <w:pPr>
        <w:widowControl/>
        <w:ind w:firstLineChars="200" w:firstLine="622"/>
        <w:rPr>
          <w:rFonts w:ascii="仿宋_GB2312" w:eastAsia="仿宋_GB2312" w:hAnsi="Calibri"/>
          <w:sz w:val="32"/>
          <w:szCs w:val="32"/>
        </w:rPr>
      </w:pPr>
      <w:r>
        <w:rPr>
          <w:rFonts w:ascii="仿宋_GB2312" w:eastAsia="仿宋_GB2312" w:hAnsi="Calibri"/>
          <w:sz w:val="32"/>
          <w:szCs w:val="32"/>
        </w:rPr>
        <w:t>决策承办单位应当对上述材料的真实性负责。决策承办单位提供的材料不符合要求</w:t>
      </w:r>
      <w:r>
        <w:rPr>
          <w:rFonts w:ascii="仿宋_GB2312" w:eastAsia="仿宋_GB2312" w:hAnsi="Calibri" w:hint="eastAsia"/>
          <w:sz w:val="32"/>
          <w:szCs w:val="32"/>
        </w:rPr>
        <w:t>的</w:t>
      </w:r>
      <w:r>
        <w:rPr>
          <w:rFonts w:ascii="仿宋_GB2312" w:eastAsia="仿宋_GB2312" w:hAnsi="Calibri"/>
          <w:sz w:val="32"/>
          <w:szCs w:val="32"/>
        </w:rPr>
        <w:t>，</w:t>
      </w:r>
      <w:r>
        <w:rPr>
          <w:rFonts w:ascii="仿宋_GB2312" w:eastAsia="仿宋_GB2312" w:hAnsi="Calibri" w:hint="eastAsia"/>
          <w:sz w:val="32"/>
          <w:szCs w:val="32"/>
        </w:rPr>
        <w:t>司法行政部门</w:t>
      </w:r>
      <w:r>
        <w:rPr>
          <w:rFonts w:ascii="仿宋_GB2312" w:eastAsia="仿宋_GB2312" w:hAnsi="Calibri"/>
          <w:sz w:val="32"/>
          <w:szCs w:val="32"/>
        </w:rPr>
        <w:t>可以退回，或者要求补充。</w:t>
      </w:r>
    </w:p>
    <w:p w:rsidR="0025237C" w:rsidRDefault="00A70B03" w:rsidP="00133B1B">
      <w:pPr>
        <w:ind w:firstLineChars="200" w:firstLine="622"/>
        <w:rPr>
          <w:rFonts w:ascii="仿宋_GB2312" w:eastAsia="仿宋_GB2312" w:hAnsi="仿宋_GB2312" w:cs="仿宋_GB2312"/>
          <w:sz w:val="32"/>
          <w:szCs w:val="32"/>
        </w:rPr>
      </w:pPr>
      <w:r>
        <w:rPr>
          <w:rFonts w:eastAsia="黑体" w:cs="黑体" w:hint="eastAsia"/>
          <w:sz w:val="32"/>
          <w:szCs w:val="32"/>
        </w:rPr>
        <w:t>第</w:t>
      </w:r>
      <w:r>
        <w:rPr>
          <w:rFonts w:eastAsia="黑体" w:cs="黑体" w:hint="eastAsia"/>
          <w:sz w:val="32"/>
          <w:szCs w:val="32"/>
        </w:rPr>
        <w:t>七</w:t>
      </w:r>
      <w:r>
        <w:rPr>
          <w:rFonts w:eastAsia="黑体" w:cs="黑体" w:hint="eastAsia"/>
          <w:sz w:val="32"/>
          <w:szCs w:val="32"/>
        </w:rPr>
        <w:t>条</w:t>
      </w:r>
      <w:r>
        <w:rPr>
          <w:rFonts w:eastAsia="黑体" w:cs="黑体" w:hint="eastAsia"/>
          <w:sz w:val="32"/>
          <w:szCs w:val="32"/>
        </w:rPr>
        <w:t xml:space="preserve">  </w:t>
      </w:r>
      <w:r>
        <w:rPr>
          <w:rFonts w:ascii="仿宋_GB2312" w:eastAsia="仿宋_GB2312" w:hAnsi="仿宋_GB2312" w:cs="仿宋_GB2312" w:hint="eastAsia"/>
          <w:sz w:val="32"/>
          <w:szCs w:val="32"/>
        </w:rPr>
        <w:t>司法行政部门应当对下列内容进行合法性审查：</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（一）决策事项是否符合</w:t>
      </w:r>
      <w:r>
        <w:rPr>
          <w:rFonts w:ascii="仿宋_GB2312" w:eastAsia="仿宋_GB2312" w:hAnsi="仿宋_GB2312" w:cs="仿宋_GB2312" w:hint="eastAsia"/>
          <w:sz w:val="32"/>
          <w:szCs w:val="32"/>
        </w:rPr>
        <w:t>决策机关</w:t>
      </w:r>
      <w:r>
        <w:rPr>
          <w:rFonts w:ascii="仿宋_GB2312" w:eastAsia="仿宋_GB2312" w:hAnsi="仿宋_GB2312" w:cs="仿宋_GB2312" w:hint="eastAsia"/>
          <w:sz w:val="32"/>
          <w:szCs w:val="32"/>
        </w:rPr>
        <w:t>的法定权限；</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（二）决策草案的形成是否履行相关法定程序；</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（三）决策草案内容是否符合有关法律、法规、规章和政策规定。</w:t>
      </w:r>
    </w:p>
    <w:p w:rsidR="0025237C" w:rsidRDefault="00A70B03" w:rsidP="00133B1B">
      <w:pPr>
        <w:ind w:firstLineChars="200" w:firstLine="622"/>
        <w:rPr>
          <w:rFonts w:ascii="仿宋_GB2312" w:eastAsia="仿宋_GB2312" w:hAnsi="仿宋_GB2312" w:cs="仿宋_GB2312"/>
          <w:sz w:val="32"/>
          <w:szCs w:val="32"/>
        </w:rPr>
      </w:pPr>
      <w:r>
        <w:rPr>
          <w:rFonts w:eastAsia="黑体" w:cs="黑体" w:hint="eastAsia"/>
          <w:sz w:val="32"/>
          <w:szCs w:val="32"/>
        </w:rPr>
        <w:t>第</w:t>
      </w:r>
      <w:r>
        <w:rPr>
          <w:rFonts w:eastAsia="黑体" w:cs="黑体" w:hint="eastAsia"/>
          <w:sz w:val="32"/>
          <w:szCs w:val="32"/>
        </w:rPr>
        <w:t>八</w:t>
      </w:r>
      <w:r>
        <w:rPr>
          <w:rFonts w:eastAsia="黑体" w:cs="黑体" w:hint="eastAsia"/>
          <w:sz w:val="32"/>
          <w:szCs w:val="32"/>
        </w:rPr>
        <w:t>条</w:t>
      </w:r>
      <w:r>
        <w:rPr>
          <w:rFonts w:eastAsia="黑体" w:cs="黑体" w:hint="eastAsia"/>
          <w:sz w:val="32"/>
          <w:szCs w:val="32"/>
        </w:rPr>
        <w:t xml:space="preserve">  </w:t>
      </w:r>
      <w:r>
        <w:rPr>
          <w:rFonts w:ascii="仿宋_GB2312" w:eastAsia="仿宋_GB2312" w:hAnsi="Calibri" w:hint="eastAsia"/>
          <w:sz w:val="32"/>
          <w:szCs w:val="32"/>
        </w:rPr>
        <w:t>司法行政部门根据实际需要，可以</w:t>
      </w:r>
      <w:r>
        <w:rPr>
          <w:rFonts w:ascii="仿宋_GB2312" w:eastAsia="仿宋_GB2312" w:hAnsi="仿宋_GB2312" w:cs="仿宋_GB2312" w:hint="eastAsia"/>
          <w:sz w:val="32"/>
          <w:szCs w:val="32"/>
        </w:rPr>
        <w:t>采取下列方式进行审查：</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（一）书面审查；</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（二）组织实地调查研究；</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（三）通过召开座谈会、书面征求意见等形式听取意见；</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（四）组织有关专家学者进行论证；</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（五）对存在重大法律风险的，委托专业机构参与；</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（六）其他方式。</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决策承办单位应当配合司法行政部门做好合法性审查工作，按照要求就有关问题作出说明；其他有关部门按照职责做好协作配合。</w:t>
      </w:r>
    </w:p>
    <w:p w:rsidR="0025237C" w:rsidRDefault="00A70B03" w:rsidP="00133B1B">
      <w:pPr>
        <w:ind w:firstLineChars="200" w:firstLine="622"/>
        <w:rPr>
          <w:rFonts w:eastAsia="黑体" w:cs="黑体"/>
          <w:sz w:val="32"/>
          <w:szCs w:val="32"/>
        </w:rPr>
      </w:pPr>
      <w:r>
        <w:rPr>
          <w:rFonts w:eastAsia="黑体" w:cs="黑体" w:hint="eastAsia"/>
          <w:sz w:val="32"/>
          <w:szCs w:val="32"/>
        </w:rPr>
        <w:t>第</w:t>
      </w:r>
      <w:r>
        <w:rPr>
          <w:rFonts w:eastAsia="黑体" w:cs="黑体" w:hint="eastAsia"/>
          <w:sz w:val="32"/>
          <w:szCs w:val="32"/>
        </w:rPr>
        <w:t>九</w:t>
      </w:r>
      <w:r>
        <w:rPr>
          <w:rFonts w:eastAsia="黑体" w:cs="黑体" w:hint="eastAsia"/>
          <w:sz w:val="32"/>
          <w:szCs w:val="32"/>
        </w:rPr>
        <w:t>条</w:t>
      </w:r>
      <w:r>
        <w:rPr>
          <w:rFonts w:eastAsia="黑体" w:cs="黑体" w:hint="eastAsia"/>
          <w:sz w:val="32"/>
          <w:szCs w:val="32"/>
        </w:rPr>
        <w:t xml:space="preserve">  </w:t>
      </w:r>
      <w:r>
        <w:rPr>
          <w:rFonts w:ascii="仿宋_GB2312" w:eastAsia="仿宋_GB2312" w:hAnsi="Calibri" w:hint="eastAsia"/>
          <w:sz w:val="32"/>
          <w:szCs w:val="32"/>
        </w:rPr>
        <w:t>司法行政部门在合法性审查过程中，</w:t>
      </w:r>
      <w:r>
        <w:rPr>
          <w:rFonts w:ascii="仿宋_GB2312" w:eastAsia="仿宋_GB2312" w:hAnsi="Calibri"/>
          <w:sz w:val="32"/>
          <w:szCs w:val="32"/>
        </w:rPr>
        <w:t>应当组织法律顾问、公职律师提出法律意见</w:t>
      </w:r>
      <w:r>
        <w:rPr>
          <w:rFonts w:ascii="仿宋_GB2312" w:eastAsia="仿宋_GB2312" w:hAnsi="Calibri" w:hint="eastAsia"/>
          <w:sz w:val="32"/>
          <w:szCs w:val="32"/>
        </w:rPr>
        <w:t>。</w:t>
      </w:r>
    </w:p>
    <w:p w:rsidR="0025237C" w:rsidRDefault="00A70B03" w:rsidP="00133B1B">
      <w:pPr>
        <w:ind w:firstLineChars="200" w:firstLine="622"/>
        <w:rPr>
          <w:rFonts w:ascii="仿宋_GB2312" w:eastAsia="仿宋_GB2312" w:hAnsi="Calibri"/>
          <w:sz w:val="32"/>
          <w:szCs w:val="32"/>
        </w:rPr>
      </w:pPr>
      <w:r>
        <w:rPr>
          <w:rFonts w:ascii="仿宋_GB2312" w:eastAsia="仿宋_GB2312" w:hAnsi="Calibri" w:hint="eastAsia"/>
          <w:sz w:val="32"/>
          <w:szCs w:val="32"/>
        </w:rPr>
        <w:t>法律顾问、公职律师与决策事项有直接利害关系的，应当主动申请回避。</w:t>
      </w:r>
    </w:p>
    <w:p w:rsidR="0025237C" w:rsidRDefault="00A70B03" w:rsidP="00133B1B">
      <w:pPr>
        <w:ind w:firstLineChars="200" w:firstLine="622"/>
        <w:rPr>
          <w:rFonts w:ascii="仿宋_GB2312" w:eastAsia="仿宋_GB2312" w:hAnsi="Calibri"/>
          <w:sz w:val="32"/>
          <w:szCs w:val="32"/>
        </w:rPr>
      </w:pPr>
      <w:r>
        <w:rPr>
          <w:rFonts w:eastAsia="黑体" w:cs="黑体" w:hint="eastAsia"/>
          <w:sz w:val="32"/>
          <w:szCs w:val="32"/>
        </w:rPr>
        <w:t>第十条</w:t>
      </w:r>
      <w:r>
        <w:rPr>
          <w:rFonts w:eastAsia="黑体" w:cs="黑体" w:hint="eastAsia"/>
          <w:sz w:val="32"/>
          <w:szCs w:val="32"/>
        </w:rPr>
        <w:t xml:space="preserve">  </w:t>
      </w:r>
      <w:r>
        <w:rPr>
          <w:rFonts w:ascii="仿宋_GB2312" w:eastAsia="仿宋_GB2312" w:hAnsi="Calibri" w:hint="eastAsia"/>
          <w:sz w:val="32"/>
          <w:szCs w:val="32"/>
        </w:rPr>
        <w:t>送请</w:t>
      </w:r>
      <w:r>
        <w:rPr>
          <w:rFonts w:ascii="仿宋_GB2312" w:eastAsia="仿宋_GB2312" w:hAnsi="Calibri" w:hint="eastAsia"/>
          <w:sz w:val="32"/>
          <w:szCs w:val="32"/>
        </w:rPr>
        <w:t>重大行政决策合法性审查，应当保证必要的审查时间，一般自收到材料之日起</w:t>
      </w:r>
      <w:r>
        <w:rPr>
          <w:rFonts w:eastAsia="仿宋_GB2312"/>
          <w:sz w:val="32"/>
          <w:szCs w:val="32"/>
        </w:rPr>
        <w:t>不少于</w:t>
      </w:r>
      <w:r>
        <w:rPr>
          <w:rFonts w:eastAsia="仿宋_GB2312"/>
          <w:sz w:val="32"/>
          <w:szCs w:val="32"/>
        </w:rPr>
        <w:t>7</w:t>
      </w:r>
      <w:r>
        <w:rPr>
          <w:rFonts w:eastAsia="仿宋_GB2312"/>
          <w:sz w:val="32"/>
          <w:szCs w:val="32"/>
        </w:rPr>
        <w:t>个工作</w:t>
      </w:r>
      <w:r>
        <w:rPr>
          <w:rFonts w:ascii="仿宋_GB2312" w:eastAsia="仿宋_GB2312" w:hAnsi="Calibri" w:hint="eastAsia"/>
          <w:sz w:val="32"/>
          <w:szCs w:val="32"/>
        </w:rPr>
        <w:t>日。</w:t>
      </w:r>
    </w:p>
    <w:p w:rsidR="0025237C" w:rsidRDefault="00A70B03" w:rsidP="00133B1B">
      <w:pPr>
        <w:ind w:firstLineChars="200" w:firstLine="622"/>
        <w:rPr>
          <w:rFonts w:ascii="仿宋_GB2312" w:eastAsia="仿宋_GB2312" w:hAnsi="Calibri"/>
          <w:sz w:val="32"/>
          <w:szCs w:val="32"/>
        </w:rPr>
      </w:pPr>
      <w:r>
        <w:rPr>
          <w:rFonts w:ascii="仿宋_GB2312" w:eastAsia="仿宋_GB2312" w:hAnsi="Calibri" w:hint="eastAsia"/>
          <w:sz w:val="32"/>
          <w:szCs w:val="32"/>
        </w:rPr>
        <w:t>决策承办单位补充提供材料、听取有关方面意见、组织实地调查研究、专家学者论证、委托专业机构参与的时间不计入合法性审查期限。</w:t>
      </w:r>
    </w:p>
    <w:p w:rsidR="0025237C" w:rsidRDefault="00A70B03" w:rsidP="00133B1B">
      <w:pPr>
        <w:ind w:firstLineChars="200" w:firstLine="622"/>
        <w:rPr>
          <w:rFonts w:ascii="仿宋_GB2312" w:eastAsia="仿宋_GB2312" w:hAnsi="Calibri"/>
          <w:sz w:val="32"/>
          <w:szCs w:val="32"/>
        </w:rPr>
      </w:pPr>
      <w:r>
        <w:rPr>
          <w:rFonts w:eastAsia="黑体" w:cs="黑体" w:hint="eastAsia"/>
          <w:sz w:val="32"/>
          <w:szCs w:val="32"/>
        </w:rPr>
        <w:t>第十</w:t>
      </w:r>
      <w:r>
        <w:rPr>
          <w:rFonts w:eastAsia="黑体" w:cs="黑体" w:hint="eastAsia"/>
          <w:sz w:val="32"/>
          <w:szCs w:val="32"/>
        </w:rPr>
        <w:t>一</w:t>
      </w:r>
      <w:r>
        <w:rPr>
          <w:rFonts w:eastAsia="黑体" w:cs="黑体" w:hint="eastAsia"/>
          <w:sz w:val="32"/>
          <w:szCs w:val="32"/>
        </w:rPr>
        <w:t>条</w:t>
      </w:r>
      <w:r>
        <w:rPr>
          <w:rFonts w:eastAsia="黑体" w:cs="黑体" w:hint="eastAsia"/>
          <w:sz w:val="32"/>
          <w:szCs w:val="32"/>
        </w:rPr>
        <w:t xml:space="preserve">  </w:t>
      </w:r>
      <w:r>
        <w:rPr>
          <w:rFonts w:ascii="仿宋_GB2312" w:eastAsia="仿宋_GB2312" w:hAnsi="Calibri"/>
          <w:sz w:val="32"/>
          <w:szCs w:val="32"/>
        </w:rPr>
        <w:t>对合法性审查中发现的问题，司法行政部门按照下列规定处理：</w:t>
      </w:r>
    </w:p>
    <w:p w:rsidR="0025237C" w:rsidRDefault="00A70B03" w:rsidP="00133B1B">
      <w:pPr>
        <w:ind w:firstLineChars="200" w:firstLine="622"/>
        <w:rPr>
          <w:rFonts w:ascii="仿宋_GB2312" w:eastAsia="仿宋_GB2312" w:hAnsi="Calibri"/>
          <w:sz w:val="32"/>
          <w:szCs w:val="32"/>
        </w:rPr>
      </w:pPr>
      <w:r>
        <w:rPr>
          <w:rFonts w:ascii="仿宋_GB2312" w:eastAsia="仿宋_GB2312" w:hAnsi="Calibri"/>
          <w:sz w:val="32"/>
          <w:szCs w:val="32"/>
        </w:rPr>
        <w:t>（一）超越</w:t>
      </w:r>
      <w:r>
        <w:rPr>
          <w:rFonts w:ascii="仿宋_GB2312" w:eastAsia="仿宋_GB2312" w:hAnsi="Calibri" w:hint="eastAsia"/>
          <w:sz w:val="32"/>
          <w:szCs w:val="32"/>
        </w:rPr>
        <w:t>决策机关</w:t>
      </w:r>
      <w:r>
        <w:rPr>
          <w:rFonts w:ascii="仿宋_GB2312" w:eastAsia="仿宋_GB2312" w:hAnsi="Calibri"/>
          <w:sz w:val="32"/>
          <w:szCs w:val="32"/>
        </w:rPr>
        <w:t>法定权限</w:t>
      </w:r>
      <w:r>
        <w:rPr>
          <w:rFonts w:ascii="仿宋_GB2312" w:eastAsia="仿宋_GB2312" w:hAnsi="Calibri" w:hint="eastAsia"/>
          <w:sz w:val="32"/>
          <w:szCs w:val="32"/>
        </w:rPr>
        <w:t>或者主要内容违反法律、法规、规章和政策规定的，建议不提交</w:t>
      </w:r>
      <w:r>
        <w:rPr>
          <w:rFonts w:ascii="仿宋_GB2312" w:eastAsia="仿宋_GB2312" w:hAnsi="Calibri" w:hint="eastAsia"/>
          <w:sz w:val="32"/>
          <w:szCs w:val="32"/>
        </w:rPr>
        <w:t>决策机关</w:t>
      </w:r>
      <w:r>
        <w:rPr>
          <w:rFonts w:ascii="仿宋_GB2312" w:eastAsia="仿宋_GB2312" w:hAnsi="Calibri" w:hint="eastAsia"/>
          <w:sz w:val="32"/>
          <w:szCs w:val="32"/>
        </w:rPr>
        <w:t>讨论；</w:t>
      </w:r>
    </w:p>
    <w:p w:rsidR="0025237C" w:rsidRDefault="00A70B03" w:rsidP="00133B1B">
      <w:pPr>
        <w:ind w:firstLineChars="200" w:firstLine="622"/>
        <w:rPr>
          <w:rFonts w:ascii="仿宋_GB2312" w:eastAsia="仿宋_GB2312" w:hAnsi="Calibri"/>
          <w:sz w:val="32"/>
          <w:szCs w:val="32"/>
        </w:rPr>
      </w:pPr>
      <w:r>
        <w:rPr>
          <w:rFonts w:ascii="仿宋_GB2312" w:eastAsia="仿宋_GB2312" w:hAnsi="Calibri"/>
          <w:sz w:val="32"/>
          <w:szCs w:val="32"/>
        </w:rPr>
        <w:t>（二）未履行</w:t>
      </w:r>
      <w:r>
        <w:rPr>
          <w:rFonts w:ascii="仿宋_GB2312" w:eastAsia="仿宋_GB2312" w:hAnsi="Calibri" w:hint="eastAsia"/>
          <w:sz w:val="32"/>
          <w:szCs w:val="32"/>
        </w:rPr>
        <w:t>法定</w:t>
      </w:r>
      <w:r>
        <w:rPr>
          <w:rFonts w:ascii="仿宋_GB2312" w:eastAsia="仿宋_GB2312" w:hAnsi="Calibri"/>
          <w:sz w:val="32"/>
          <w:szCs w:val="32"/>
        </w:rPr>
        <w:t>程序的，</w:t>
      </w:r>
      <w:r>
        <w:rPr>
          <w:rFonts w:ascii="仿宋_GB2312" w:eastAsia="仿宋_GB2312" w:hAnsi="Calibri" w:hint="eastAsia"/>
          <w:sz w:val="32"/>
          <w:szCs w:val="32"/>
        </w:rPr>
        <w:t>退回决策承办单位，补充履行相关</w:t>
      </w:r>
      <w:r>
        <w:rPr>
          <w:rFonts w:ascii="仿宋_GB2312" w:eastAsia="仿宋_GB2312" w:hAnsi="Calibri" w:hint="eastAsia"/>
          <w:sz w:val="32"/>
          <w:szCs w:val="32"/>
        </w:rPr>
        <w:t>程序或者出具不履行相关程序的说明后再送请合法性审查</w:t>
      </w:r>
      <w:r>
        <w:rPr>
          <w:rFonts w:ascii="仿宋_GB2312" w:eastAsia="仿宋_GB2312" w:hAnsi="Calibri"/>
          <w:sz w:val="32"/>
          <w:szCs w:val="32"/>
        </w:rPr>
        <w:t>；</w:t>
      </w:r>
    </w:p>
    <w:p w:rsidR="0025237C" w:rsidRDefault="00A70B03" w:rsidP="00133B1B">
      <w:pPr>
        <w:ind w:firstLineChars="200" w:firstLine="622"/>
        <w:rPr>
          <w:rFonts w:ascii="仿宋_GB2312" w:eastAsia="仿宋_GB2312" w:hAnsi="Calibri"/>
          <w:sz w:val="32"/>
          <w:szCs w:val="32"/>
        </w:rPr>
      </w:pPr>
      <w:r>
        <w:rPr>
          <w:rFonts w:ascii="仿宋_GB2312" w:eastAsia="仿宋_GB2312" w:hAnsi="Calibri"/>
          <w:sz w:val="32"/>
          <w:szCs w:val="32"/>
        </w:rPr>
        <w:t>（三）具体</w:t>
      </w:r>
      <w:r>
        <w:rPr>
          <w:rFonts w:ascii="仿宋_GB2312" w:eastAsia="仿宋_GB2312" w:hAnsi="Calibri" w:hint="eastAsia"/>
          <w:sz w:val="32"/>
          <w:szCs w:val="32"/>
        </w:rPr>
        <w:t>内容</w:t>
      </w:r>
      <w:r>
        <w:rPr>
          <w:rFonts w:ascii="仿宋_GB2312" w:eastAsia="仿宋_GB2312" w:hAnsi="Calibri"/>
          <w:sz w:val="32"/>
          <w:szCs w:val="32"/>
        </w:rPr>
        <w:t>不合法的，提出相应修改意见和建议。</w:t>
      </w:r>
    </w:p>
    <w:p w:rsidR="0025237C" w:rsidRDefault="00A70B03" w:rsidP="00133B1B">
      <w:pPr>
        <w:ind w:firstLineChars="200" w:firstLine="622"/>
        <w:rPr>
          <w:rFonts w:ascii="仿宋_GB2312" w:eastAsia="仿宋_GB2312" w:hAnsi="Calibri"/>
          <w:sz w:val="32"/>
          <w:szCs w:val="32"/>
        </w:rPr>
      </w:pPr>
      <w:r>
        <w:rPr>
          <w:rFonts w:ascii="黑体" w:eastAsia="黑体" w:hAnsi="黑体" w:hint="eastAsia"/>
          <w:sz w:val="32"/>
          <w:szCs w:val="32"/>
        </w:rPr>
        <w:t>第十</w:t>
      </w:r>
      <w:r>
        <w:rPr>
          <w:rFonts w:ascii="黑体" w:eastAsia="黑体" w:hAnsi="黑体" w:hint="eastAsia"/>
          <w:sz w:val="32"/>
          <w:szCs w:val="32"/>
        </w:rPr>
        <w:t>二</w:t>
      </w:r>
      <w:r>
        <w:rPr>
          <w:rFonts w:ascii="黑体" w:eastAsia="黑体" w:hAnsi="黑体" w:hint="eastAsia"/>
          <w:sz w:val="32"/>
          <w:szCs w:val="32"/>
        </w:rPr>
        <w:t>条</w:t>
      </w:r>
      <w:r>
        <w:rPr>
          <w:rFonts w:eastAsia="黑体" w:cs="黑体" w:hint="eastAsia"/>
          <w:sz w:val="32"/>
          <w:szCs w:val="32"/>
        </w:rPr>
        <w:t xml:space="preserve">  </w:t>
      </w:r>
      <w:r>
        <w:rPr>
          <w:rFonts w:ascii="仿宋_GB2312" w:eastAsia="仿宋_GB2312" w:hAnsi="Calibri" w:hint="eastAsia"/>
          <w:sz w:val="32"/>
          <w:szCs w:val="32"/>
        </w:rPr>
        <w:t>司法行政部门应当及时提出合法性审查意见，并对合法性审查意见负责。对国家尚无明确规定的探索性改革决策事项，可以明示法律风险，提交</w:t>
      </w:r>
      <w:r>
        <w:rPr>
          <w:rFonts w:ascii="仿宋_GB2312" w:eastAsia="仿宋_GB2312" w:hAnsi="Calibri" w:hint="eastAsia"/>
          <w:sz w:val="32"/>
          <w:szCs w:val="32"/>
        </w:rPr>
        <w:t>决策机关</w:t>
      </w:r>
      <w:r>
        <w:rPr>
          <w:rFonts w:ascii="仿宋_GB2312" w:eastAsia="仿宋_GB2312" w:hAnsi="Calibri" w:hint="eastAsia"/>
          <w:sz w:val="32"/>
          <w:szCs w:val="32"/>
        </w:rPr>
        <w:t>讨论。</w:t>
      </w:r>
    </w:p>
    <w:p w:rsidR="0025237C" w:rsidRDefault="00A70B03" w:rsidP="00133B1B">
      <w:pPr>
        <w:ind w:firstLineChars="200" w:firstLine="622"/>
        <w:rPr>
          <w:rFonts w:ascii="仿宋_GB2312" w:eastAsia="仿宋_GB2312" w:hAnsi="仿宋_GB2312" w:cs="仿宋_GB2312"/>
          <w:sz w:val="32"/>
          <w:szCs w:val="32"/>
        </w:rPr>
      </w:pPr>
      <w:r>
        <w:rPr>
          <w:rFonts w:ascii="黑体" w:eastAsia="黑体" w:hAnsi="黑体" w:hint="eastAsia"/>
          <w:sz w:val="32"/>
          <w:szCs w:val="32"/>
        </w:rPr>
        <w:t>第十三条</w:t>
      </w:r>
      <w:r>
        <w:rPr>
          <w:rFonts w:eastAsia="黑体" w:cs="黑体" w:hint="eastAsia"/>
          <w:sz w:val="32"/>
          <w:szCs w:val="32"/>
        </w:rPr>
        <w:t xml:space="preserve">  </w:t>
      </w:r>
      <w:r>
        <w:rPr>
          <w:rFonts w:ascii="仿宋_GB2312" w:eastAsia="仿宋_GB2312" w:hAnsi="仿宋_GB2312" w:cs="仿宋_GB2312" w:hint="eastAsia"/>
          <w:sz w:val="32"/>
          <w:szCs w:val="32"/>
        </w:rPr>
        <w:t>决策承办单位应当根据合法性审查意见对决策草案进行调整或者补充；未采纳或者未完全采纳审查意见的，应当在提请</w:t>
      </w:r>
      <w:r>
        <w:rPr>
          <w:rFonts w:ascii="仿宋_GB2312" w:eastAsia="仿宋_GB2312" w:hAnsi="Calibri" w:hint="eastAsia"/>
          <w:sz w:val="32"/>
          <w:szCs w:val="32"/>
        </w:rPr>
        <w:t>决策机关</w:t>
      </w:r>
      <w:r>
        <w:rPr>
          <w:rFonts w:ascii="仿宋_GB2312" w:eastAsia="仿宋_GB2312" w:hAnsi="仿宋_GB2312" w:cs="仿宋_GB2312" w:hint="eastAsia"/>
          <w:sz w:val="32"/>
          <w:szCs w:val="32"/>
        </w:rPr>
        <w:t>讨论时说明理由和依据。</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决策草案未经合法性审查或者经审查不合法的，不得提交</w:t>
      </w:r>
      <w:r>
        <w:rPr>
          <w:rFonts w:ascii="仿宋_GB2312" w:eastAsia="仿宋_GB2312" w:hAnsi="Calibri" w:hint="eastAsia"/>
          <w:sz w:val="32"/>
          <w:szCs w:val="32"/>
        </w:rPr>
        <w:t>决策机关</w:t>
      </w:r>
      <w:r>
        <w:rPr>
          <w:rFonts w:ascii="仿宋_GB2312" w:eastAsia="仿宋_GB2312" w:hAnsi="仿宋_GB2312" w:cs="仿宋_GB2312" w:hint="eastAsia"/>
          <w:sz w:val="32"/>
          <w:szCs w:val="32"/>
        </w:rPr>
        <w:t>讨论。</w:t>
      </w:r>
    </w:p>
    <w:p w:rsidR="0025237C" w:rsidRDefault="00A70B03" w:rsidP="00133B1B">
      <w:pPr>
        <w:ind w:firstLineChars="200" w:firstLine="622"/>
        <w:rPr>
          <w:rFonts w:ascii="Calibri" w:hAnsi="Calibri"/>
          <w:sz w:val="32"/>
          <w:szCs w:val="32"/>
        </w:rPr>
      </w:pPr>
      <w:r>
        <w:rPr>
          <w:rFonts w:eastAsia="黑体" w:cs="黑体" w:hint="eastAsia"/>
          <w:sz w:val="32"/>
          <w:szCs w:val="32"/>
        </w:rPr>
        <w:t>第十</w:t>
      </w:r>
      <w:r>
        <w:rPr>
          <w:rFonts w:eastAsia="黑体" w:cs="黑体" w:hint="eastAsia"/>
          <w:sz w:val="32"/>
          <w:szCs w:val="32"/>
        </w:rPr>
        <w:t>四</w:t>
      </w:r>
      <w:r>
        <w:rPr>
          <w:rFonts w:eastAsia="黑体" w:cs="黑体" w:hint="eastAsia"/>
          <w:sz w:val="32"/>
          <w:szCs w:val="32"/>
        </w:rPr>
        <w:t>条</w:t>
      </w:r>
      <w:r>
        <w:rPr>
          <w:rFonts w:eastAsia="黑体" w:cs="黑体" w:hint="eastAsia"/>
          <w:sz w:val="32"/>
          <w:szCs w:val="32"/>
        </w:rPr>
        <w:t xml:space="preserve">  </w:t>
      </w:r>
      <w:r>
        <w:rPr>
          <w:rFonts w:ascii="仿宋_GB2312" w:eastAsia="仿宋_GB2312" w:hAnsi="Calibri" w:hint="eastAsia"/>
          <w:sz w:val="32"/>
          <w:szCs w:val="32"/>
        </w:rPr>
        <w:t>司法行政部门出具的合法性审查意见供政府内部使用，有关单位或者个人不得对外泄露。</w:t>
      </w:r>
    </w:p>
    <w:p w:rsidR="0025237C" w:rsidRDefault="00A70B03" w:rsidP="00133B1B">
      <w:pPr>
        <w:ind w:firstLineChars="200" w:firstLine="622"/>
        <w:rPr>
          <w:rFonts w:ascii="仿宋_GB2312" w:eastAsia="仿宋_GB2312" w:hAnsi="Calibri"/>
          <w:sz w:val="32"/>
          <w:szCs w:val="32"/>
        </w:rPr>
      </w:pPr>
      <w:r>
        <w:rPr>
          <w:rFonts w:eastAsia="黑体" w:cs="黑体" w:hint="eastAsia"/>
          <w:sz w:val="32"/>
          <w:szCs w:val="32"/>
        </w:rPr>
        <w:t>第十</w:t>
      </w:r>
      <w:r>
        <w:rPr>
          <w:rFonts w:eastAsia="黑体" w:cs="黑体" w:hint="eastAsia"/>
          <w:sz w:val="32"/>
          <w:szCs w:val="32"/>
        </w:rPr>
        <w:t>五</w:t>
      </w:r>
      <w:r>
        <w:rPr>
          <w:rFonts w:eastAsia="黑体" w:cs="黑体" w:hint="eastAsia"/>
          <w:sz w:val="32"/>
          <w:szCs w:val="32"/>
        </w:rPr>
        <w:t>条</w:t>
      </w:r>
      <w:r>
        <w:rPr>
          <w:rFonts w:eastAsia="黑体" w:cs="黑体" w:hint="eastAsia"/>
          <w:sz w:val="32"/>
          <w:szCs w:val="32"/>
        </w:rPr>
        <w:t xml:space="preserve">  </w:t>
      </w:r>
      <w:r>
        <w:rPr>
          <w:rFonts w:ascii="仿宋_GB2312" w:eastAsia="仿宋_GB2312" w:hAnsi="Calibri" w:hint="eastAsia"/>
          <w:sz w:val="32"/>
          <w:szCs w:val="32"/>
        </w:rPr>
        <w:t>决策承办单位违反本规则，未将重大行政决策</w:t>
      </w:r>
      <w:r>
        <w:rPr>
          <w:rFonts w:ascii="仿宋_GB2312" w:eastAsia="仿宋_GB2312" w:hAnsi="Calibri" w:hint="eastAsia"/>
          <w:sz w:val="32"/>
          <w:szCs w:val="32"/>
        </w:rPr>
        <w:t>草案</w:t>
      </w:r>
      <w:r>
        <w:rPr>
          <w:rFonts w:ascii="仿宋_GB2312" w:eastAsia="仿宋_GB2312" w:hAnsi="Calibri" w:hint="eastAsia"/>
          <w:sz w:val="32"/>
          <w:szCs w:val="32"/>
        </w:rPr>
        <w:t>送请合法性审查，或者经审查不合法而直接提请审议</w:t>
      </w:r>
      <w:r>
        <w:rPr>
          <w:rFonts w:ascii="仿宋_GB2312" w:eastAsia="仿宋_GB2312" w:hAnsi="Calibri" w:hint="eastAsia"/>
          <w:sz w:val="32"/>
          <w:szCs w:val="32"/>
        </w:rPr>
        <w:t>的</w:t>
      </w:r>
      <w:r>
        <w:rPr>
          <w:rFonts w:ascii="仿宋_GB2312" w:eastAsia="仿宋_GB2312" w:hAnsi="Calibri" w:hint="eastAsia"/>
          <w:sz w:val="32"/>
          <w:szCs w:val="32"/>
        </w:rPr>
        <w:t>，由</w:t>
      </w:r>
      <w:r>
        <w:rPr>
          <w:rFonts w:ascii="仿宋_GB2312" w:eastAsia="仿宋_GB2312" w:hAnsi="Calibri" w:hint="eastAsia"/>
          <w:sz w:val="32"/>
          <w:szCs w:val="32"/>
        </w:rPr>
        <w:t>决策机关</w:t>
      </w:r>
      <w:r>
        <w:rPr>
          <w:rFonts w:ascii="仿宋_GB2312" w:eastAsia="仿宋_GB2312" w:hAnsi="Calibri" w:hint="eastAsia"/>
          <w:sz w:val="32"/>
          <w:szCs w:val="32"/>
        </w:rPr>
        <w:t>责令改正，对负有责任的领导人员和直接责任人员依法追究责任。</w:t>
      </w:r>
    </w:p>
    <w:p w:rsidR="0025237C" w:rsidRDefault="00A70B03" w:rsidP="00133B1B">
      <w:pPr>
        <w:ind w:firstLineChars="200" w:firstLine="622"/>
        <w:rPr>
          <w:rFonts w:ascii="仿宋_GB2312" w:eastAsia="仿宋_GB2312" w:hAnsi="Calibri"/>
          <w:sz w:val="32"/>
          <w:szCs w:val="32"/>
        </w:rPr>
      </w:pPr>
      <w:r>
        <w:rPr>
          <w:rFonts w:eastAsia="黑体" w:cs="黑体" w:hint="eastAsia"/>
          <w:sz w:val="32"/>
          <w:szCs w:val="32"/>
        </w:rPr>
        <w:t>第十</w:t>
      </w:r>
      <w:r>
        <w:rPr>
          <w:rFonts w:eastAsia="黑体" w:cs="黑体" w:hint="eastAsia"/>
          <w:sz w:val="32"/>
          <w:szCs w:val="32"/>
        </w:rPr>
        <w:t>六</w:t>
      </w:r>
      <w:r>
        <w:rPr>
          <w:rFonts w:eastAsia="黑体" w:cs="黑体" w:hint="eastAsia"/>
          <w:sz w:val="32"/>
          <w:szCs w:val="32"/>
        </w:rPr>
        <w:t>条</w:t>
      </w:r>
      <w:r>
        <w:rPr>
          <w:rFonts w:eastAsia="黑体" w:cs="黑体" w:hint="eastAsia"/>
          <w:sz w:val="32"/>
          <w:szCs w:val="32"/>
        </w:rPr>
        <w:t xml:space="preserve">  </w:t>
      </w:r>
      <w:r>
        <w:rPr>
          <w:rFonts w:ascii="仿宋_GB2312" w:eastAsia="仿宋_GB2312" w:hAnsi="Calibri" w:hint="eastAsia"/>
          <w:sz w:val="32"/>
          <w:szCs w:val="32"/>
        </w:rPr>
        <w:t>市</w:t>
      </w:r>
      <w:r>
        <w:rPr>
          <w:rFonts w:ascii="仿宋_GB2312" w:eastAsia="仿宋_GB2312" w:hAnsi="Calibri" w:hint="eastAsia"/>
          <w:sz w:val="32"/>
          <w:szCs w:val="32"/>
        </w:rPr>
        <w:t>和</w:t>
      </w:r>
      <w:r>
        <w:rPr>
          <w:rFonts w:ascii="仿宋_GB2312" w:eastAsia="仿宋_GB2312" w:hAnsi="Calibri" w:hint="eastAsia"/>
          <w:sz w:val="32"/>
          <w:szCs w:val="32"/>
        </w:rPr>
        <w:t>区人民政府部门</w:t>
      </w:r>
      <w:r>
        <w:rPr>
          <w:rFonts w:ascii="仿宋_GB2312" w:eastAsia="仿宋_GB2312" w:hAnsi="Calibri" w:hint="eastAsia"/>
          <w:sz w:val="32"/>
          <w:szCs w:val="32"/>
        </w:rPr>
        <w:t>、</w:t>
      </w:r>
      <w:r>
        <w:rPr>
          <w:rFonts w:ascii="仿宋_GB2312" w:eastAsia="仿宋_GB2312" w:hAnsi="Calibri" w:hint="eastAsia"/>
          <w:sz w:val="32"/>
          <w:szCs w:val="32"/>
        </w:rPr>
        <w:t>乡镇人民政府的重大行政决策合法性审查工作，参照本规则执行。</w:t>
      </w:r>
    </w:p>
    <w:p w:rsidR="0025237C" w:rsidRDefault="00A70B03" w:rsidP="00133B1B">
      <w:pPr>
        <w:pStyle w:val="a0"/>
        <w:ind w:firstLineChars="200" w:firstLine="622"/>
        <w:rPr>
          <w:rFonts w:ascii="仿宋_GB2312" w:eastAsia="仿宋_GB2312" w:hAnsi="Calibri"/>
          <w:szCs w:val="32"/>
        </w:rPr>
      </w:pPr>
      <w:r>
        <w:rPr>
          <w:rFonts w:eastAsia="黑体" w:cs="黑体" w:hint="eastAsia"/>
          <w:szCs w:val="32"/>
        </w:rPr>
        <w:t>第十</w:t>
      </w:r>
      <w:r>
        <w:rPr>
          <w:rFonts w:eastAsia="黑体" w:cs="黑体" w:hint="eastAsia"/>
          <w:szCs w:val="32"/>
        </w:rPr>
        <w:t>七</w:t>
      </w:r>
      <w:r>
        <w:rPr>
          <w:rFonts w:eastAsia="黑体" w:cs="黑体" w:hint="eastAsia"/>
          <w:szCs w:val="32"/>
        </w:rPr>
        <w:t>条</w:t>
      </w:r>
      <w:r>
        <w:rPr>
          <w:rFonts w:eastAsia="黑体" w:cs="黑体" w:hint="eastAsia"/>
          <w:szCs w:val="32"/>
        </w:rPr>
        <w:t xml:space="preserve">  </w:t>
      </w:r>
      <w:r>
        <w:rPr>
          <w:rFonts w:ascii="仿宋_GB2312" w:eastAsia="仿宋_GB2312" w:hAnsi="Calibri" w:hint="eastAsia"/>
          <w:szCs w:val="32"/>
        </w:rPr>
        <w:t>本规则</w:t>
      </w:r>
      <w:r>
        <w:rPr>
          <w:rFonts w:ascii="仿宋_GB2312" w:eastAsia="仿宋_GB2312" w:hAnsi="Calibri" w:hint="eastAsia"/>
          <w:szCs w:val="32"/>
        </w:rPr>
        <w:t>自印发之日</w:t>
      </w:r>
      <w:r>
        <w:rPr>
          <w:rFonts w:ascii="仿宋_GB2312" w:eastAsia="仿宋_GB2312" w:hAnsi="Calibri" w:hint="eastAsia"/>
          <w:szCs w:val="32"/>
        </w:rPr>
        <w:t>起施行</w:t>
      </w:r>
      <w:r>
        <w:rPr>
          <w:rFonts w:ascii="仿宋_GB2312" w:eastAsia="仿宋_GB2312" w:hAnsi="Calibri" w:hint="eastAsia"/>
          <w:szCs w:val="32"/>
        </w:rPr>
        <w:t>。</w:t>
      </w:r>
    </w:p>
    <w:p w:rsidR="0025237C" w:rsidRDefault="0025237C" w:rsidP="00133B1B">
      <w:pPr>
        <w:pStyle w:val="a0"/>
        <w:ind w:firstLineChars="200" w:firstLine="622"/>
        <w:rPr>
          <w:rFonts w:ascii="仿宋_GB2312" w:eastAsia="仿宋_GB2312" w:hAnsi="Calibri"/>
          <w:szCs w:val="32"/>
        </w:rPr>
        <w:sectPr w:rsidR="0025237C">
          <w:pgSz w:w="11907" w:h="16840"/>
          <w:pgMar w:top="2098" w:right="1474" w:bottom="1985" w:left="1588" w:header="851" w:footer="1701" w:gutter="0"/>
          <w:cols w:space="720"/>
          <w:docGrid w:type="linesAndChars" w:linePitch="289" w:charSpace="-1839"/>
        </w:sectPr>
      </w:pPr>
    </w:p>
    <w:p w:rsidR="0025237C" w:rsidRPr="00133B1B" w:rsidRDefault="00A70B03">
      <w:pPr>
        <w:snapToGrid w:val="0"/>
        <w:jc w:val="center"/>
        <w:rPr>
          <w:rFonts w:ascii="方正小标宋简体" w:eastAsia="方正小标宋简体" w:hAnsi="方正小标宋_GBK" w:cs="方正小标宋_GBK" w:hint="eastAsia"/>
          <w:sz w:val="44"/>
          <w:szCs w:val="44"/>
        </w:rPr>
      </w:pPr>
      <w:r w:rsidRPr="00133B1B">
        <w:rPr>
          <w:rFonts w:ascii="方正小标宋简体" w:eastAsia="方正小标宋简体" w:hAnsi="方正小标宋_GBK" w:cs="方正小标宋_GBK" w:hint="eastAsia"/>
          <w:sz w:val="44"/>
          <w:szCs w:val="44"/>
        </w:rPr>
        <w:t>天津市</w:t>
      </w:r>
      <w:r w:rsidRPr="00133B1B">
        <w:rPr>
          <w:rFonts w:ascii="方正小标宋简体" w:eastAsia="方正小标宋简体" w:hAnsi="方正小标宋_GBK" w:cs="方正小标宋_GBK" w:hint="eastAsia"/>
          <w:sz w:val="44"/>
          <w:szCs w:val="44"/>
        </w:rPr>
        <w:t>重大行政决策专家</w:t>
      </w:r>
      <w:r w:rsidRPr="00133B1B">
        <w:rPr>
          <w:rFonts w:ascii="方正小标宋简体" w:eastAsia="方正小标宋简体" w:hAnsi="方正小标宋_GBK" w:cs="方正小标宋_GBK" w:hint="eastAsia"/>
          <w:sz w:val="44"/>
          <w:szCs w:val="44"/>
        </w:rPr>
        <w:t>库工作规则</w:t>
      </w:r>
    </w:p>
    <w:p w:rsidR="0025237C" w:rsidRDefault="0025237C">
      <w:pPr>
        <w:snapToGrid w:val="0"/>
        <w:spacing w:line="520" w:lineRule="exact"/>
        <w:rPr>
          <w:rFonts w:ascii="仿宋_GB2312" w:eastAsia="仿宋_GB2312" w:hAnsi="仿宋_GB2312" w:cs="仿宋_GB2312"/>
          <w:sz w:val="32"/>
          <w:szCs w:val="32"/>
        </w:rPr>
      </w:pPr>
    </w:p>
    <w:p w:rsidR="0025237C" w:rsidRDefault="00A70B03" w:rsidP="00133B1B">
      <w:pPr>
        <w:ind w:firstLineChars="200" w:firstLine="622"/>
        <w:rPr>
          <w:rFonts w:ascii="仿宋_GB2312" w:eastAsia="仿宋_GB2312" w:hAnsi="仿宋_GB2312" w:cs="仿宋_GB2312"/>
          <w:sz w:val="32"/>
          <w:szCs w:val="32"/>
        </w:rPr>
      </w:pPr>
      <w:r>
        <w:rPr>
          <w:rFonts w:eastAsia="黑体" w:hint="eastAsia"/>
          <w:color w:val="000000"/>
          <w:sz w:val="32"/>
          <w:szCs w:val="32"/>
        </w:rPr>
        <w:t>第一条</w:t>
      </w:r>
      <w:r>
        <w:rPr>
          <w:rFonts w:eastAsia="黑体" w:hint="eastAsia"/>
          <w:color w:val="000000"/>
          <w:sz w:val="32"/>
          <w:szCs w:val="32"/>
        </w:rPr>
        <w:t xml:space="preserve">  </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充分发挥</w:t>
      </w:r>
      <w:r>
        <w:rPr>
          <w:rFonts w:ascii="仿宋_GB2312" w:eastAsia="仿宋_GB2312" w:hAnsi="仿宋_GB2312" w:cs="仿宋_GB2312" w:hint="eastAsia"/>
          <w:sz w:val="32"/>
          <w:szCs w:val="32"/>
        </w:rPr>
        <w:t>决策咨询论证</w:t>
      </w:r>
      <w:r>
        <w:rPr>
          <w:rFonts w:ascii="仿宋_GB2312" w:eastAsia="仿宋_GB2312" w:hAnsi="仿宋_GB2312" w:cs="仿宋_GB2312" w:hint="eastAsia"/>
          <w:sz w:val="32"/>
          <w:szCs w:val="32"/>
        </w:rPr>
        <w:t>专家在重大行政决策工作中的作用，进一步推进重大行政决策工作科学化、民主化、法治化，</w:t>
      </w:r>
      <w:r>
        <w:rPr>
          <w:rFonts w:eastAsia="仿宋_GB2312" w:hint="eastAsia"/>
          <w:kern w:val="0"/>
          <w:sz w:val="32"/>
          <w:szCs w:val="32"/>
          <w:shd w:val="clear" w:color="auto" w:fill="FFFFFF"/>
        </w:rPr>
        <w:t>根据</w:t>
      </w:r>
      <w:r>
        <w:rPr>
          <w:rFonts w:eastAsia="仿宋_GB2312"/>
          <w:kern w:val="0"/>
          <w:sz w:val="32"/>
          <w:szCs w:val="32"/>
          <w:shd w:val="clear" w:color="auto" w:fill="FFFFFF"/>
        </w:rPr>
        <w:t>《重大行政决策程序暂行条例</w:t>
      </w:r>
      <w:r>
        <w:rPr>
          <w:rFonts w:eastAsia="仿宋_GB2312" w:hint="eastAsia"/>
          <w:sz w:val="32"/>
          <w:szCs w:val="32"/>
        </w:rPr>
        <w:t>》、《</w:t>
      </w:r>
      <w:r>
        <w:rPr>
          <w:rFonts w:eastAsia="仿宋_GB2312" w:hint="eastAsia"/>
          <w:kern w:val="0"/>
          <w:sz w:val="32"/>
          <w:szCs w:val="32"/>
          <w:shd w:val="clear" w:color="auto" w:fill="FFFFFF"/>
        </w:rPr>
        <w:t>天津市重大行政决策程序规定》等相关规定</w:t>
      </w:r>
      <w:r>
        <w:rPr>
          <w:rFonts w:eastAsia="仿宋_GB2312"/>
          <w:kern w:val="0"/>
          <w:sz w:val="32"/>
          <w:szCs w:val="32"/>
          <w:shd w:val="clear" w:color="auto" w:fill="FFFFFF"/>
        </w:rPr>
        <w:t>，制定本</w:t>
      </w:r>
      <w:r>
        <w:rPr>
          <w:rFonts w:eastAsia="仿宋_GB2312" w:hint="eastAsia"/>
          <w:kern w:val="0"/>
          <w:sz w:val="32"/>
          <w:szCs w:val="32"/>
          <w:shd w:val="clear" w:color="auto" w:fill="FFFFFF"/>
        </w:rPr>
        <w:t>规则</w:t>
      </w:r>
      <w:r>
        <w:rPr>
          <w:rFonts w:eastAsia="仿宋_GB2312"/>
          <w:kern w:val="0"/>
          <w:sz w:val="32"/>
          <w:szCs w:val="32"/>
          <w:shd w:val="clear" w:color="auto" w:fill="FFFFFF"/>
        </w:rPr>
        <w:t>。</w:t>
      </w:r>
    </w:p>
    <w:p w:rsidR="0025237C" w:rsidRDefault="00A70B03" w:rsidP="00133B1B">
      <w:pPr>
        <w:ind w:firstLineChars="200" w:firstLine="622"/>
        <w:rPr>
          <w:rFonts w:ascii="仿宋_GB2312" w:eastAsia="仿宋_GB2312" w:hAnsi="仿宋_GB2312" w:cs="仿宋_GB2312"/>
          <w:sz w:val="32"/>
          <w:szCs w:val="32"/>
        </w:rPr>
      </w:pPr>
      <w:r>
        <w:rPr>
          <w:rFonts w:eastAsia="黑体" w:hint="eastAsia"/>
          <w:color w:val="000000"/>
          <w:sz w:val="32"/>
          <w:szCs w:val="32"/>
        </w:rPr>
        <w:t>第二条</w:t>
      </w:r>
      <w:r>
        <w:rPr>
          <w:rFonts w:eastAsia="黑体" w:hint="eastAsia"/>
          <w:color w:val="000000"/>
          <w:sz w:val="32"/>
          <w:szCs w:val="32"/>
        </w:rPr>
        <w:t xml:space="preserve">  </w:t>
      </w:r>
      <w:r>
        <w:rPr>
          <w:rFonts w:ascii="仿宋_GB2312" w:eastAsia="仿宋_GB2312" w:hAnsi="仿宋_GB2312" w:cs="仿宋_GB2312" w:hint="eastAsia"/>
          <w:sz w:val="32"/>
          <w:szCs w:val="32"/>
        </w:rPr>
        <w:t>重大</w:t>
      </w:r>
      <w:r>
        <w:rPr>
          <w:rFonts w:ascii="仿宋_GB2312" w:eastAsia="仿宋_GB2312" w:hAnsi="仿宋_GB2312" w:cs="仿宋_GB2312" w:hint="eastAsia"/>
          <w:sz w:val="32"/>
          <w:szCs w:val="32"/>
        </w:rPr>
        <w:t>行政决策</w:t>
      </w:r>
      <w:r>
        <w:rPr>
          <w:rFonts w:ascii="仿宋_GB2312" w:eastAsia="仿宋_GB2312" w:hAnsi="仿宋_GB2312" w:cs="仿宋_GB2312" w:hint="eastAsia"/>
          <w:sz w:val="32"/>
          <w:szCs w:val="32"/>
        </w:rPr>
        <w:t>咨询论证</w:t>
      </w:r>
      <w:r>
        <w:rPr>
          <w:rFonts w:ascii="仿宋_GB2312" w:eastAsia="仿宋_GB2312" w:hAnsi="仿宋_GB2312" w:cs="仿宋_GB2312" w:hint="eastAsia"/>
          <w:sz w:val="32"/>
          <w:szCs w:val="32"/>
        </w:rPr>
        <w:t>专家库（以下简称专家库）</w:t>
      </w:r>
      <w:r>
        <w:rPr>
          <w:rFonts w:ascii="仿宋_GB2312" w:eastAsia="仿宋_GB2312" w:hAnsi="仿宋_GB2312" w:cs="仿宋_GB2312" w:hint="eastAsia"/>
          <w:sz w:val="32"/>
          <w:szCs w:val="32"/>
        </w:rPr>
        <w:t>入库专家</w:t>
      </w:r>
      <w:r>
        <w:rPr>
          <w:rFonts w:ascii="仿宋_GB2312" w:eastAsia="仿宋_GB2312" w:hAnsi="仿宋_GB2312" w:cs="仿宋_GB2312" w:hint="eastAsia"/>
          <w:sz w:val="32"/>
          <w:szCs w:val="32"/>
        </w:rPr>
        <w:t>的选聘、权利义务、服务管理等，适用本</w:t>
      </w:r>
      <w:r>
        <w:rPr>
          <w:rFonts w:ascii="仿宋_GB2312" w:eastAsia="仿宋_GB2312" w:hAnsi="仿宋_GB2312" w:cs="仿宋_GB2312" w:hint="eastAsia"/>
          <w:sz w:val="32"/>
          <w:szCs w:val="32"/>
        </w:rPr>
        <w:t>规则</w:t>
      </w:r>
      <w:r>
        <w:rPr>
          <w:rFonts w:ascii="仿宋_GB2312" w:eastAsia="仿宋_GB2312" w:hAnsi="仿宋_GB2312" w:cs="仿宋_GB2312" w:hint="eastAsia"/>
          <w:sz w:val="32"/>
          <w:szCs w:val="32"/>
        </w:rPr>
        <w:t>。</w:t>
      </w:r>
    </w:p>
    <w:p w:rsidR="0025237C" w:rsidRDefault="00A70B03" w:rsidP="00133B1B">
      <w:pPr>
        <w:ind w:firstLineChars="200" w:firstLine="622"/>
        <w:rPr>
          <w:rFonts w:ascii="仿宋_GB2312" w:eastAsia="仿宋_GB2312" w:hAnsi="仿宋_GB2312" w:cs="仿宋_GB2312"/>
          <w:sz w:val="32"/>
          <w:szCs w:val="32"/>
        </w:rPr>
      </w:pPr>
      <w:r>
        <w:rPr>
          <w:rFonts w:eastAsia="黑体" w:hint="eastAsia"/>
          <w:color w:val="000000"/>
          <w:sz w:val="32"/>
          <w:szCs w:val="32"/>
        </w:rPr>
        <w:t>第三条</w:t>
      </w:r>
      <w:r>
        <w:rPr>
          <w:rFonts w:eastAsia="黑体" w:hint="eastAsia"/>
          <w:color w:val="000000"/>
          <w:sz w:val="32"/>
          <w:szCs w:val="32"/>
        </w:rPr>
        <w:t xml:space="preserve">  </w:t>
      </w:r>
      <w:r>
        <w:rPr>
          <w:rFonts w:ascii="仿宋_GB2312" w:eastAsia="仿宋_GB2312" w:hAnsi="仿宋_GB2312" w:cs="仿宋_GB2312" w:hint="eastAsia"/>
          <w:sz w:val="32"/>
          <w:szCs w:val="32"/>
        </w:rPr>
        <w:t>专家库的建设和管理，应当遵循</w:t>
      </w:r>
      <w:r>
        <w:rPr>
          <w:rFonts w:ascii="仿宋_GB2312" w:eastAsia="仿宋_GB2312" w:hAnsi="仿宋_GB2312" w:cs="仿宋_GB2312" w:hint="eastAsia"/>
          <w:sz w:val="32"/>
          <w:szCs w:val="32"/>
        </w:rPr>
        <w:t>择优选聘</w:t>
      </w:r>
      <w:r>
        <w:rPr>
          <w:rFonts w:ascii="仿宋_GB2312" w:eastAsia="仿宋_GB2312" w:hAnsi="仿宋_GB2312" w:cs="仿宋_GB2312" w:hint="eastAsia"/>
          <w:sz w:val="32"/>
          <w:szCs w:val="32"/>
        </w:rPr>
        <w:t>、优化结构、整合资源、规范运作的原则。</w:t>
      </w:r>
    </w:p>
    <w:p w:rsidR="0025237C" w:rsidRDefault="00A70B03" w:rsidP="00133B1B">
      <w:pPr>
        <w:ind w:firstLineChars="200" w:firstLine="622"/>
        <w:rPr>
          <w:rFonts w:ascii="仿宋_GB2312" w:eastAsia="仿宋_GB2312" w:hAnsi="仿宋_GB2312" w:cs="仿宋_GB2312"/>
          <w:sz w:val="32"/>
          <w:szCs w:val="32"/>
        </w:rPr>
      </w:pPr>
      <w:r>
        <w:rPr>
          <w:rFonts w:eastAsia="黑体" w:hint="eastAsia"/>
          <w:color w:val="000000"/>
          <w:sz w:val="32"/>
          <w:szCs w:val="32"/>
        </w:rPr>
        <w:t>第四条</w:t>
      </w:r>
      <w:r>
        <w:rPr>
          <w:rFonts w:eastAsia="黑体" w:hint="eastAsia"/>
          <w:color w:val="000000"/>
          <w:sz w:val="32"/>
          <w:szCs w:val="32"/>
        </w:rPr>
        <w:t xml:space="preserve">  </w:t>
      </w:r>
      <w:r>
        <w:rPr>
          <w:rFonts w:ascii="仿宋_GB2312" w:eastAsia="仿宋_GB2312" w:hAnsi="仿宋_GB2312" w:cs="仿宋_GB2312" w:hint="eastAsia"/>
          <w:sz w:val="32"/>
          <w:szCs w:val="32"/>
        </w:rPr>
        <w:t>市人民政府建立专家库，各区人民政府可根据自身条件和需要建立专家库。</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市、区人民政府办公厅（室）和</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、区司法行政部门负责组建、管理专家库。</w:t>
      </w:r>
    </w:p>
    <w:p w:rsidR="0025237C" w:rsidRDefault="00A70B03" w:rsidP="00133B1B">
      <w:pPr>
        <w:ind w:firstLineChars="200" w:firstLine="622"/>
        <w:rPr>
          <w:rFonts w:ascii="仿宋_GB2312" w:eastAsia="仿宋_GB2312" w:hAnsi="仿宋_GB2312" w:cs="仿宋_GB2312"/>
          <w:sz w:val="32"/>
          <w:szCs w:val="32"/>
        </w:rPr>
      </w:pPr>
      <w:r>
        <w:rPr>
          <w:rFonts w:eastAsia="黑体" w:hint="eastAsia"/>
          <w:color w:val="000000"/>
          <w:sz w:val="32"/>
          <w:szCs w:val="32"/>
        </w:rPr>
        <w:t>第五条</w:t>
      </w:r>
      <w:r>
        <w:rPr>
          <w:rFonts w:eastAsia="黑体" w:hint="eastAsia"/>
          <w:color w:val="000000"/>
          <w:sz w:val="32"/>
          <w:szCs w:val="32"/>
        </w:rPr>
        <w:t xml:space="preserve">  </w:t>
      </w:r>
      <w:r>
        <w:rPr>
          <w:rFonts w:ascii="仿宋_GB2312" w:eastAsia="仿宋_GB2312" w:hAnsi="仿宋_GB2312" w:cs="仿宋_GB2312" w:hint="eastAsia"/>
          <w:sz w:val="32"/>
          <w:szCs w:val="32"/>
        </w:rPr>
        <w:t>入库专家应当具备下列条件：</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（一）政治素质高，拥护党的理论和路线方针政策，具有中华人民共和国国籍；</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（二）具有良好的职业道德和社会责任感；</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（三）具有较高的政策理论水平和较强的业务服务决策能力；</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（四）熟悉相关领域法律法规、技术规范以及行业发展动态，一般应当具有高级或者相当于高级以上专业技术职称，或者在该领域具有较大的影响力和知名度；</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（五）遵纪守法，无学术道德问题、失信、违法违纪等不良记录；</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（六）身体健康，年龄原则上不超</w:t>
      </w:r>
      <w:r>
        <w:rPr>
          <w:rFonts w:eastAsia="仿宋_GB2312"/>
          <w:sz w:val="32"/>
          <w:szCs w:val="32"/>
        </w:rPr>
        <w:t>过</w:t>
      </w:r>
      <w:r>
        <w:rPr>
          <w:rFonts w:eastAsia="仿宋_GB2312"/>
          <w:sz w:val="32"/>
          <w:szCs w:val="32"/>
        </w:rPr>
        <w:t>65</w:t>
      </w:r>
      <w:r>
        <w:rPr>
          <w:rFonts w:eastAsia="仿宋_GB2312"/>
          <w:sz w:val="32"/>
          <w:szCs w:val="32"/>
        </w:rPr>
        <w:t>周岁，</w:t>
      </w:r>
      <w:r>
        <w:rPr>
          <w:rFonts w:ascii="仿宋_GB2312" w:eastAsia="仿宋_GB2312" w:hAnsi="仿宋_GB2312" w:cs="仿宋_GB2312" w:hint="eastAsia"/>
          <w:sz w:val="32"/>
          <w:szCs w:val="32"/>
        </w:rPr>
        <w:t>在时间和精力上能够保证完成相关咨询论证工作。</w:t>
      </w:r>
    </w:p>
    <w:p w:rsidR="0025237C" w:rsidRDefault="00A70B03" w:rsidP="00133B1B">
      <w:pPr>
        <w:ind w:firstLineChars="200" w:firstLine="622"/>
        <w:rPr>
          <w:rFonts w:ascii="仿宋_GB2312" w:eastAsia="仿宋_GB2312" w:hAnsi="仿宋_GB2312" w:cs="仿宋_GB2312"/>
          <w:sz w:val="32"/>
          <w:szCs w:val="32"/>
        </w:rPr>
      </w:pPr>
      <w:r>
        <w:rPr>
          <w:rFonts w:eastAsia="黑体" w:hint="eastAsia"/>
          <w:color w:val="000000"/>
          <w:sz w:val="32"/>
          <w:szCs w:val="32"/>
        </w:rPr>
        <w:t>第六条</w:t>
      </w:r>
      <w:r>
        <w:rPr>
          <w:rFonts w:eastAsia="黑体" w:hint="eastAsia"/>
          <w:color w:val="000000"/>
          <w:sz w:val="32"/>
          <w:szCs w:val="32"/>
        </w:rPr>
        <w:t xml:space="preserve">  </w:t>
      </w:r>
      <w:r>
        <w:rPr>
          <w:rFonts w:ascii="仿宋_GB2312" w:eastAsia="仿宋_GB2312" w:hAnsi="仿宋_GB2312" w:cs="仿宋_GB2312" w:hint="eastAsia"/>
          <w:sz w:val="32"/>
          <w:szCs w:val="32"/>
        </w:rPr>
        <w:t>入库</w:t>
      </w:r>
      <w:r>
        <w:rPr>
          <w:rFonts w:ascii="仿宋_GB2312" w:eastAsia="仿宋_GB2312" w:hAnsi="仿宋_GB2312" w:cs="仿宋_GB2312" w:hint="eastAsia"/>
          <w:sz w:val="32"/>
          <w:szCs w:val="32"/>
        </w:rPr>
        <w:t>专</w:t>
      </w:r>
      <w:r>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t>一般</w:t>
      </w:r>
      <w:r>
        <w:rPr>
          <w:rFonts w:ascii="仿宋_GB2312" w:eastAsia="仿宋_GB2312" w:hAnsi="仿宋_GB2312" w:cs="仿宋_GB2312" w:hint="eastAsia"/>
          <w:sz w:val="32"/>
          <w:szCs w:val="32"/>
        </w:rPr>
        <w:t>通过以下程序产生：</w:t>
      </w:r>
      <w:r>
        <w:rPr>
          <w:rFonts w:ascii="仿宋_GB2312" w:eastAsia="仿宋_GB2312" w:hAnsi="仿宋_GB2312" w:cs="仿宋_GB2312" w:hint="eastAsia"/>
          <w:sz w:val="32"/>
          <w:szCs w:val="32"/>
        </w:rPr>
        <w:t>确定人数、组织推荐、资格审查、公示、批准、颁证、公告。</w:t>
      </w:r>
    </w:p>
    <w:p w:rsidR="0025237C" w:rsidRDefault="00A70B03" w:rsidP="00133B1B">
      <w:pPr>
        <w:ind w:firstLineChars="200" w:firstLine="622"/>
        <w:rPr>
          <w:rFonts w:ascii="仿宋_GB2312" w:eastAsia="仿宋_GB2312" w:hAnsi="仿宋_GB2312" w:cs="仿宋_GB2312"/>
          <w:sz w:val="32"/>
          <w:szCs w:val="32"/>
        </w:rPr>
      </w:pPr>
      <w:r>
        <w:rPr>
          <w:rFonts w:eastAsia="黑体" w:hint="eastAsia"/>
          <w:color w:val="000000"/>
          <w:sz w:val="32"/>
          <w:szCs w:val="32"/>
        </w:rPr>
        <w:t>第七条</w:t>
      </w:r>
      <w:r>
        <w:rPr>
          <w:rFonts w:eastAsia="黑体" w:hint="eastAsia"/>
          <w:color w:val="000000"/>
          <w:sz w:val="32"/>
          <w:szCs w:val="32"/>
        </w:rPr>
        <w:t xml:space="preserve">  </w:t>
      </w:r>
      <w:r>
        <w:rPr>
          <w:rFonts w:ascii="仿宋_GB2312" w:eastAsia="仿宋_GB2312" w:hAnsi="仿宋_GB2312" w:cs="仿宋_GB2312" w:hint="eastAsia"/>
          <w:sz w:val="32"/>
          <w:szCs w:val="32"/>
        </w:rPr>
        <w:t>入库专家</w:t>
      </w:r>
      <w:r>
        <w:rPr>
          <w:rFonts w:ascii="仿宋_GB2312" w:eastAsia="仿宋_GB2312" w:hAnsi="仿宋_GB2312" w:cs="仿宋_GB2312" w:hint="eastAsia"/>
          <w:sz w:val="32"/>
          <w:szCs w:val="32"/>
        </w:rPr>
        <w:t>享有以下权利：</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（一）获得与咨询论证相关的信息资料、文件和其他必需的工作条件；</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（二）受邀列席与决策事项相关的工作会议</w:t>
      </w:r>
      <w:r>
        <w:rPr>
          <w:rFonts w:ascii="仿宋_GB2312" w:eastAsia="仿宋_GB2312" w:hAnsi="仿宋_GB2312" w:cs="仿宋_GB2312" w:hint="eastAsia"/>
          <w:sz w:val="32"/>
          <w:szCs w:val="32"/>
        </w:rPr>
        <w:t>、参加相关调研活动</w:t>
      </w:r>
      <w:r>
        <w:rPr>
          <w:rFonts w:ascii="仿宋_GB2312" w:eastAsia="仿宋_GB2312" w:hAnsi="仿宋_GB2312" w:cs="仿宋_GB2312" w:hint="eastAsia"/>
          <w:sz w:val="32"/>
          <w:szCs w:val="32"/>
        </w:rPr>
        <w:t>；</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（三）独立提出咨询论证意见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不受任何单位、组织和个人的干涉</w:t>
      </w:r>
      <w:r>
        <w:rPr>
          <w:rFonts w:ascii="仿宋_GB2312" w:eastAsia="仿宋_GB2312" w:hAnsi="仿宋_GB2312" w:cs="仿宋_GB2312" w:hint="eastAsia"/>
          <w:sz w:val="32"/>
          <w:szCs w:val="32"/>
        </w:rPr>
        <w:t>；</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（四）与咨询论证项目相关的建议可通过相关单位报送市</w:t>
      </w:r>
      <w:r>
        <w:rPr>
          <w:rFonts w:ascii="仿宋_GB2312" w:eastAsia="仿宋_GB2312" w:hAnsi="仿宋_GB2312" w:cs="仿宋_GB2312" w:hint="eastAsia"/>
          <w:sz w:val="32"/>
          <w:szCs w:val="32"/>
        </w:rPr>
        <w:t>、区人民</w:t>
      </w:r>
      <w:r>
        <w:rPr>
          <w:rFonts w:ascii="仿宋_GB2312" w:eastAsia="仿宋_GB2312" w:hAnsi="仿宋_GB2312" w:cs="仿宋_GB2312" w:hint="eastAsia"/>
          <w:sz w:val="32"/>
          <w:szCs w:val="32"/>
        </w:rPr>
        <w:t>政府领导</w:t>
      </w:r>
      <w:r>
        <w:rPr>
          <w:rFonts w:ascii="仿宋_GB2312" w:eastAsia="仿宋_GB2312" w:hAnsi="仿宋_GB2312" w:cs="仿宋_GB2312" w:hint="eastAsia"/>
          <w:sz w:val="32"/>
          <w:szCs w:val="32"/>
        </w:rPr>
        <w:t>同志</w:t>
      </w:r>
      <w:r>
        <w:rPr>
          <w:rFonts w:ascii="仿宋_GB2312" w:eastAsia="仿宋_GB2312" w:hAnsi="仿宋_GB2312" w:cs="仿宋_GB2312" w:hint="eastAsia"/>
          <w:sz w:val="32"/>
          <w:szCs w:val="32"/>
        </w:rPr>
        <w:t>；</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按照有关规定或者协议</w:t>
      </w:r>
      <w:r>
        <w:rPr>
          <w:rFonts w:ascii="仿宋_GB2312" w:eastAsia="仿宋_GB2312" w:hAnsi="仿宋_GB2312" w:cs="仿宋_GB2312" w:hint="eastAsia"/>
          <w:sz w:val="32"/>
          <w:szCs w:val="32"/>
        </w:rPr>
        <w:t>获得相应的工作报酬；</w:t>
      </w:r>
    </w:p>
    <w:p w:rsidR="0025237C" w:rsidRDefault="00A70B03" w:rsidP="00133B1B">
      <w:pPr>
        <w:pStyle w:val="a0"/>
        <w:ind w:firstLineChars="200" w:firstLine="622"/>
        <w:rPr>
          <w:rFonts w:ascii="仿宋_GB2312" w:eastAsia="仿宋_GB2312" w:hAnsi="仿宋_GB2312" w:cs="仿宋_GB2312"/>
          <w:szCs w:val="32"/>
        </w:rPr>
      </w:pPr>
      <w:r>
        <w:rPr>
          <w:rFonts w:ascii="仿宋_GB2312" w:eastAsia="仿宋_GB2312" w:hAnsi="仿宋_GB2312" w:cs="仿宋_GB2312" w:hint="eastAsia"/>
          <w:szCs w:val="32"/>
        </w:rPr>
        <w:t>（六）</w:t>
      </w:r>
      <w:r>
        <w:rPr>
          <w:rFonts w:ascii="仿宋_GB2312" w:eastAsia="仿宋_GB2312" w:hAnsi="仿宋_GB2312" w:cs="仿宋_GB2312" w:hint="eastAsia"/>
          <w:szCs w:val="32"/>
        </w:rPr>
        <w:t>约定的其他权利。</w:t>
      </w:r>
    </w:p>
    <w:p w:rsidR="0025237C" w:rsidRDefault="00A70B03" w:rsidP="00133B1B">
      <w:pPr>
        <w:ind w:firstLineChars="200" w:firstLine="622"/>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八</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入库专家</w:t>
      </w:r>
      <w:r>
        <w:rPr>
          <w:rFonts w:ascii="仿宋_GB2312" w:eastAsia="仿宋_GB2312" w:hAnsi="仿宋_GB2312" w:cs="仿宋_GB2312" w:hint="eastAsia"/>
          <w:sz w:val="32"/>
          <w:szCs w:val="32"/>
        </w:rPr>
        <w:t>应当履行以下义务：</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（一）认真履行职责，</w:t>
      </w:r>
      <w:r>
        <w:rPr>
          <w:rFonts w:ascii="仿宋_GB2312" w:eastAsia="仿宋_GB2312" w:hAnsi="仿宋_GB2312" w:cs="仿宋_GB2312" w:hint="eastAsia"/>
          <w:sz w:val="32"/>
          <w:szCs w:val="32"/>
        </w:rPr>
        <w:t>客观、公正、科学地开展论证工作，</w:t>
      </w:r>
      <w:r>
        <w:rPr>
          <w:rFonts w:ascii="仿宋_GB2312" w:eastAsia="仿宋_GB2312" w:hAnsi="仿宋_GB2312" w:cs="仿宋_GB2312" w:hint="eastAsia"/>
          <w:sz w:val="32"/>
          <w:szCs w:val="32"/>
        </w:rPr>
        <w:t>及时提供书面咨询论证意见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对提出的意见和建议署名负责，并自觉接受监督管理；</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（二）签订保密承诺书，并不得利用在</w:t>
      </w:r>
      <w:r>
        <w:rPr>
          <w:rFonts w:ascii="仿宋_GB2312" w:eastAsia="仿宋_GB2312" w:hAnsi="仿宋_GB2312" w:cs="仿宋_GB2312" w:hint="eastAsia"/>
          <w:sz w:val="32"/>
          <w:szCs w:val="32"/>
        </w:rPr>
        <w:t>参与咨询论证</w:t>
      </w:r>
      <w:r>
        <w:rPr>
          <w:rFonts w:ascii="仿宋_GB2312" w:eastAsia="仿宋_GB2312" w:hAnsi="仿宋_GB2312" w:cs="仿宋_GB2312" w:hint="eastAsia"/>
          <w:sz w:val="32"/>
          <w:szCs w:val="32"/>
        </w:rPr>
        <w:t>工作期间获得的非公开信息或者便利条件，为本人及所在单位或者他人牟取利益；</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（三）不得从事损害国家利益或者市</w:t>
      </w:r>
      <w:r>
        <w:rPr>
          <w:rFonts w:ascii="仿宋_GB2312" w:eastAsia="仿宋_GB2312" w:hAnsi="仿宋_GB2312" w:cs="仿宋_GB2312" w:hint="eastAsia"/>
          <w:sz w:val="32"/>
          <w:szCs w:val="32"/>
        </w:rPr>
        <w:t>、区人民</w:t>
      </w:r>
      <w:r>
        <w:rPr>
          <w:rFonts w:ascii="仿宋_GB2312" w:eastAsia="仿宋_GB2312" w:hAnsi="仿宋_GB2312" w:cs="仿宋_GB2312" w:hint="eastAsia"/>
          <w:sz w:val="32"/>
          <w:szCs w:val="32"/>
        </w:rPr>
        <w:t>政府形象的活动；</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参与论证的事项与本人、本人近亲属或者所在单位存在利害关系，可能影响公正履行职责的，应当主动申请回避；</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（五）不得以重大行政决策咨询论证专家的身份从事与该身份无关的活动</w:t>
      </w:r>
      <w:r>
        <w:rPr>
          <w:rFonts w:ascii="仿宋_GB2312" w:eastAsia="仿宋_GB2312" w:hAnsi="仿宋_GB2312" w:cs="仿宋_GB2312" w:hint="eastAsia"/>
          <w:sz w:val="32"/>
          <w:szCs w:val="32"/>
        </w:rPr>
        <w:t>；</w:t>
      </w:r>
    </w:p>
    <w:p w:rsidR="0025237C" w:rsidRDefault="00A70B03" w:rsidP="00133B1B">
      <w:pPr>
        <w:pStyle w:val="a0"/>
        <w:ind w:firstLineChars="200" w:firstLine="622"/>
      </w:pPr>
      <w:r>
        <w:rPr>
          <w:rFonts w:hint="eastAsia"/>
        </w:rPr>
        <w:t>（六）</w:t>
      </w:r>
      <w:r>
        <w:rPr>
          <w:rFonts w:ascii="仿宋_GB2312" w:eastAsia="仿宋_GB2312" w:hAnsi="仿宋_GB2312" w:cs="仿宋_GB2312" w:hint="eastAsia"/>
          <w:szCs w:val="32"/>
        </w:rPr>
        <w:t>约定的其他义务。</w:t>
      </w:r>
    </w:p>
    <w:p w:rsidR="0025237C" w:rsidRDefault="00A70B03" w:rsidP="00133B1B">
      <w:pPr>
        <w:ind w:firstLineChars="200" w:firstLine="622"/>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九</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入库专家实行聘任制，聘期为五年，期满自动解聘。</w:t>
      </w:r>
    </w:p>
    <w:p w:rsidR="0025237C" w:rsidRDefault="00A70B03" w:rsidP="00133B1B">
      <w:pPr>
        <w:ind w:firstLineChars="200" w:firstLine="622"/>
        <w:rPr>
          <w:rFonts w:ascii="仿宋_GB2312" w:eastAsia="仿宋_GB2312" w:hAnsi="仿宋_GB2312" w:cs="仿宋_GB2312"/>
          <w:sz w:val="32"/>
          <w:szCs w:val="32"/>
        </w:rPr>
      </w:pPr>
      <w:r>
        <w:rPr>
          <w:rFonts w:ascii="黑体" w:eastAsia="黑体" w:hAnsi="黑体" w:cs="黑体" w:hint="eastAsia"/>
          <w:sz w:val="32"/>
          <w:szCs w:val="32"/>
        </w:rPr>
        <w:t>第十条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专家库实行动态管理，</w:t>
      </w:r>
      <w:r>
        <w:rPr>
          <w:rFonts w:ascii="仿宋_GB2312" w:eastAsia="仿宋_GB2312" w:hAnsi="仿宋_GB2312" w:cs="仿宋_GB2312" w:hint="eastAsia"/>
          <w:sz w:val="32"/>
          <w:szCs w:val="32"/>
        </w:rPr>
        <w:t>确因工作需要，可以对入库专家进行增补，新聘任的专家与本届专家到期同步换届。</w:t>
      </w:r>
      <w:r>
        <w:rPr>
          <w:rFonts w:ascii="仿宋_GB2312" w:eastAsia="仿宋_GB2312" w:hAnsi="仿宋_GB2312" w:cs="仿宋_GB2312" w:hint="eastAsia"/>
          <w:sz w:val="32"/>
          <w:szCs w:val="32"/>
        </w:rPr>
        <w:t>对出现下列</w:t>
      </w:r>
      <w:r>
        <w:rPr>
          <w:rFonts w:ascii="仿宋_GB2312" w:eastAsia="仿宋_GB2312" w:hAnsi="仿宋_GB2312" w:cs="仿宋_GB2312" w:hint="eastAsia"/>
          <w:sz w:val="32"/>
          <w:szCs w:val="32"/>
        </w:rPr>
        <w:t>情形</w:t>
      </w:r>
      <w:r>
        <w:rPr>
          <w:rFonts w:ascii="仿宋_GB2312" w:eastAsia="仿宋_GB2312" w:hAnsi="仿宋_GB2312" w:cs="仿宋_GB2312" w:hint="eastAsia"/>
          <w:sz w:val="32"/>
          <w:szCs w:val="32"/>
        </w:rPr>
        <w:t>之一的，及时予以解聘：</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（一）因工作岗位或者职务变动，不宜再作为专家库</w:t>
      </w:r>
      <w:r>
        <w:rPr>
          <w:rFonts w:ascii="仿宋_GB2312" w:eastAsia="仿宋_GB2312" w:hAnsi="仿宋_GB2312" w:cs="仿宋_GB2312" w:hint="eastAsia"/>
          <w:sz w:val="32"/>
          <w:szCs w:val="32"/>
        </w:rPr>
        <w:t>专家</w:t>
      </w:r>
      <w:r>
        <w:rPr>
          <w:rFonts w:ascii="仿宋_GB2312" w:eastAsia="仿宋_GB2312" w:hAnsi="仿宋_GB2312" w:cs="仿宋_GB2312" w:hint="eastAsia"/>
          <w:sz w:val="32"/>
          <w:szCs w:val="32"/>
        </w:rPr>
        <w:t>或者不能继续承担咨询论证工作的；</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（二）因身体健康原因，无法履行咨询论证义务的；</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（三）非因客观原因</w:t>
      </w:r>
      <w:r>
        <w:rPr>
          <w:rFonts w:ascii="仿宋_GB2312" w:eastAsia="仿宋_GB2312" w:hAnsi="仿宋_GB2312" w:cs="仿宋_GB2312" w:hint="eastAsia"/>
          <w:sz w:val="32"/>
          <w:szCs w:val="32"/>
        </w:rPr>
        <w:t>不</w:t>
      </w:r>
      <w:r>
        <w:rPr>
          <w:rFonts w:ascii="仿宋_GB2312" w:eastAsia="仿宋_GB2312" w:hAnsi="仿宋_GB2312" w:cs="仿宋_GB2312" w:hint="eastAsia"/>
          <w:sz w:val="32"/>
          <w:szCs w:val="32"/>
        </w:rPr>
        <w:t>参加市</w:t>
      </w:r>
      <w:r>
        <w:rPr>
          <w:rFonts w:ascii="仿宋_GB2312" w:eastAsia="仿宋_GB2312" w:hAnsi="仿宋_GB2312" w:cs="仿宋_GB2312" w:hint="eastAsia"/>
          <w:sz w:val="32"/>
          <w:szCs w:val="32"/>
        </w:rPr>
        <w:t>、区人民</w:t>
      </w:r>
      <w:r>
        <w:rPr>
          <w:rFonts w:ascii="仿宋_GB2312" w:eastAsia="仿宋_GB2312" w:hAnsi="仿宋_GB2312" w:cs="仿宋_GB2312" w:hint="eastAsia"/>
          <w:sz w:val="32"/>
          <w:szCs w:val="32"/>
        </w:rPr>
        <w:t>政府重大行政决策咨询论证活动的；</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（四）受党纪</w:t>
      </w:r>
      <w:r>
        <w:rPr>
          <w:rFonts w:ascii="仿宋_GB2312" w:eastAsia="仿宋_GB2312" w:hAnsi="仿宋_GB2312" w:cs="仿宋_GB2312" w:hint="eastAsia"/>
          <w:sz w:val="32"/>
          <w:szCs w:val="32"/>
        </w:rPr>
        <w:t>政务</w:t>
      </w:r>
      <w:r>
        <w:rPr>
          <w:rFonts w:ascii="仿宋_GB2312" w:eastAsia="仿宋_GB2312" w:hAnsi="仿宋_GB2312" w:cs="仿宋_GB2312" w:hint="eastAsia"/>
          <w:sz w:val="32"/>
          <w:szCs w:val="32"/>
        </w:rPr>
        <w:t>处分或者被追究</w:t>
      </w:r>
      <w:r>
        <w:rPr>
          <w:rFonts w:ascii="仿宋_GB2312" w:eastAsia="仿宋_GB2312" w:hAnsi="仿宋_GB2312" w:cs="仿宋_GB2312" w:hint="eastAsia"/>
          <w:sz w:val="32"/>
          <w:szCs w:val="32"/>
        </w:rPr>
        <w:t>刑事</w:t>
      </w:r>
      <w:r>
        <w:rPr>
          <w:rFonts w:ascii="仿宋_GB2312" w:eastAsia="仿宋_GB2312" w:hAnsi="仿宋_GB2312" w:cs="仿宋_GB2312" w:hint="eastAsia"/>
          <w:sz w:val="32"/>
          <w:szCs w:val="32"/>
        </w:rPr>
        <w:t>法律责任的；</w:t>
      </w:r>
    </w:p>
    <w:p w:rsidR="0025237C" w:rsidRDefault="00A70B03" w:rsidP="00133B1B">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（五）自愿退出的</w:t>
      </w:r>
      <w:r>
        <w:rPr>
          <w:rFonts w:ascii="仿宋_GB2312" w:eastAsia="仿宋_GB2312" w:hAnsi="仿宋_GB2312" w:cs="仿宋_GB2312" w:hint="eastAsia"/>
          <w:sz w:val="32"/>
          <w:szCs w:val="32"/>
        </w:rPr>
        <w:t>；</w:t>
      </w:r>
    </w:p>
    <w:p w:rsidR="0025237C" w:rsidRDefault="00A70B03" w:rsidP="00133B1B">
      <w:pPr>
        <w:tabs>
          <w:tab w:val="left" w:pos="3216"/>
        </w:tabs>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（六）其他影响客观、公正履行专家职责或不宜继续作为专家</w:t>
      </w:r>
      <w:r>
        <w:rPr>
          <w:rFonts w:ascii="仿宋_GB2312" w:eastAsia="仿宋_GB2312" w:hAnsi="仿宋_GB2312" w:cs="仿宋_GB2312" w:hint="eastAsia"/>
          <w:sz w:val="32"/>
          <w:szCs w:val="32"/>
        </w:rPr>
        <w:t>库专家的情形。</w:t>
      </w:r>
    </w:p>
    <w:p w:rsidR="0025237C" w:rsidRDefault="00A70B03" w:rsidP="00133B1B">
      <w:pPr>
        <w:tabs>
          <w:tab w:val="left" w:pos="3216"/>
        </w:tabs>
        <w:ind w:firstLineChars="200" w:firstLine="622"/>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决策承办单位需要专家参与咨询论证的，自行从专家库抽选符合项目要求的专家，选定后自行联系专家。</w:t>
      </w:r>
    </w:p>
    <w:p w:rsidR="0025237C" w:rsidRDefault="00A70B03" w:rsidP="00133B1B">
      <w:pPr>
        <w:widowControl/>
        <w:ind w:firstLineChars="200" w:firstLine="622"/>
      </w:pPr>
      <w:r>
        <w:rPr>
          <w:rFonts w:ascii="仿宋_GB2312" w:eastAsia="仿宋_GB2312" w:hAnsi="仿宋_GB2312" w:cs="仿宋_GB2312" w:hint="eastAsia"/>
          <w:sz w:val="32"/>
          <w:szCs w:val="32"/>
        </w:rPr>
        <w:t>决策承办单位应当优先抽选专家库内的专家，</w:t>
      </w:r>
      <w:r>
        <w:rPr>
          <w:rFonts w:ascii="仿宋_GB2312" w:eastAsia="仿宋_GB2312" w:hAnsi="仿宋_GB2312" w:cs="仿宋_GB2312" w:hint="eastAsia"/>
          <w:sz w:val="32"/>
          <w:szCs w:val="32"/>
        </w:rPr>
        <w:t>专家库内的专家不能满足论证工作需要时，决策承办单位可以另行聘请专家库以外的其他专家参加论证。</w:t>
      </w:r>
    </w:p>
    <w:p w:rsidR="0025237C" w:rsidRDefault="00A70B03" w:rsidP="00133B1B">
      <w:pPr>
        <w:widowControl/>
        <w:shd w:val="clear" w:color="auto" w:fill="FFFFFF"/>
        <w:wordWrap w:val="0"/>
        <w:ind w:firstLineChars="200" w:firstLine="622"/>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专家库专家咨询论证的报酬，应当按照有关规定或者协议支付。</w:t>
      </w:r>
    </w:p>
    <w:p w:rsidR="0025237C" w:rsidRDefault="00A70B03" w:rsidP="00133B1B">
      <w:pPr>
        <w:ind w:firstLineChars="200" w:firstLine="622"/>
        <w:rPr>
          <w:rFonts w:eastAsia="仿宋_GB2312"/>
          <w:kern w:val="0"/>
          <w:sz w:val="32"/>
          <w:szCs w:val="32"/>
          <w:shd w:val="clear" w:color="auto" w:fill="FFFFFF"/>
        </w:rPr>
      </w:pPr>
      <w:r>
        <w:rPr>
          <w:rFonts w:ascii="黑体" w:eastAsia="黑体" w:hAnsi="黑体" w:cs="黑体" w:hint="eastAsia"/>
          <w:sz w:val="32"/>
          <w:szCs w:val="32"/>
        </w:rPr>
        <w:t>第十三条</w:t>
      </w:r>
      <w:r>
        <w:rPr>
          <w:rFonts w:ascii="黑体" w:eastAsia="黑体" w:hAnsi="黑体" w:cs="黑体" w:hint="eastAsia"/>
          <w:sz w:val="32"/>
          <w:szCs w:val="32"/>
        </w:rPr>
        <w:t xml:space="preserve">  </w:t>
      </w:r>
      <w:r>
        <w:rPr>
          <w:rFonts w:eastAsia="仿宋_GB2312"/>
          <w:kern w:val="0"/>
          <w:sz w:val="32"/>
          <w:szCs w:val="32"/>
          <w:shd w:val="clear" w:color="auto" w:fill="FFFFFF"/>
        </w:rPr>
        <w:t>市</w:t>
      </w:r>
      <w:r>
        <w:rPr>
          <w:rFonts w:eastAsia="仿宋_GB2312" w:hint="eastAsia"/>
          <w:kern w:val="0"/>
          <w:sz w:val="32"/>
          <w:szCs w:val="32"/>
          <w:shd w:val="clear" w:color="auto" w:fill="FFFFFF"/>
        </w:rPr>
        <w:t>和</w:t>
      </w:r>
      <w:r>
        <w:rPr>
          <w:rFonts w:eastAsia="仿宋_GB2312"/>
          <w:kern w:val="0"/>
          <w:sz w:val="32"/>
          <w:szCs w:val="32"/>
          <w:shd w:val="clear" w:color="auto" w:fill="FFFFFF"/>
        </w:rPr>
        <w:t>区</w:t>
      </w:r>
      <w:r>
        <w:rPr>
          <w:rFonts w:eastAsia="仿宋_GB2312" w:hint="eastAsia"/>
          <w:kern w:val="0"/>
          <w:sz w:val="32"/>
          <w:szCs w:val="32"/>
          <w:shd w:val="clear" w:color="auto" w:fill="FFFFFF"/>
        </w:rPr>
        <w:t>人民</w:t>
      </w:r>
      <w:r>
        <w:rPr>
          <w:rFonts w:eastAsia="仿宋_GB2312"/>
          <w:kern w:val="0"/>
          <w:sz w:val="32"/>
          <w:szCs w:val="32"/>
          <w:shd w:val="clear" w:color="auto" w:fill="FFFFFF"/>
        </w:rPr>
        <w:t>政府部门</w:t>
      </w:r>
      <w:r>
        <w:rPr>
          <w:rFonts w:eastAsia="仿宋_GB2312" w:hint="eastAsia"/>
          <w:kern w:val="0"/>
          <w:sz w:val="32"/>
          <w:szCs w:val="32"/>
          <w:shd w:val="clear" w:color="auto" w:fill="FFFFFF"/>
        </w:rPr>
        <w:t>、</w:t>
      </w:r>
      <w:r>
        <w:rPr>
          <w:rFonts w:eastAsia="仿宋_GB2312"/>
          <w:kern w:val="0"/>
          <w:sz w:val="32"/>
          <w:szCs w:val="32"/>
          <w:shd w:val="clear" w:color="auto" w:fill="FFFFFF"/>
        </w:rPr>
        <w:t>乡镇</w:t>
      </w:r>
      <w:r>
        <w:rPr>
          <w:rFonts w:eastAsia="仿宋_GB2312" w:hint="eastAsia"/>
          <w:kern w:val="0"/>
          <w:sz w:val="32"/>
          <w:szCs w:val="32"/>
          <w:shd w:val="clear" w:color="auto" w:fill="FFFFFF"/>
        </w:rPr>
        <w:t>人民</w:t>
      </w:r>
      <w:r>
        <w:rPr>
          <w:rFonts w:eastAsia="仿宋_GB2312"/>
          <w:kern w:val="0"/>
          <w:sz w:val="32"/>
          <w:szCs w:val="32"/>
          <w:shd w:val="clear" w:color="auto" w:fill="FFFFFF"/>
        </w:rPr>
        <w:t>政府</w:t>
      </w:r>
      <w:r>
        <w:rPr>
          <w:rFonts w:eastAsia="仿宋_GB2312" w:hint="eastAsia"/>
          <w:kern w:val="0"/>
          <w:sz w:val="32"/>
          <w:szCs w:val="32"/>
          <w:shd w:val="clear" w:color="auto" w:fill="FFFFFF"/>
        </w:rPr>
        <w:t>建立</w:t>
      </w:r>
      <w:r>
        <w:rPr>
          <w:rFonts w:eastAsia="仿宋_GB2312"/>
          <w:kern w:val="0"/>
          <w:sz w:val="32"/>
          <w:szCs w:val="32"/>
          <w:shd w:val="clear" w:color="auto" w:fill="FFFFFF"/>
        </w:rPr>
        <w:t>重大行政决策</w:t>
      </w:r>
      <w:r>
        <w:rPr>
          <w:rFonts w:eastAsia="仿宋_GB2312" w:hint="eastAsia"/>
          <w:kern w:val="0"/>
          <w:sz w:val="32"/>
          <w:szCs w:val="32"/>
          <w:shd w:val="clear" w:color="auto" w:fill="FFFFFF"/>
        </w:rPr>
        <w:t>咨询论证专家库的</w:t>
      </w:r>
      <w:r>
        <w:rPr>
          <w:rFonts w:eastAsia="仿宋_GB2312"/>
          <w:kern w:val="0"/>
          <w:sz w:val="32"/>
          <w:szCs w:val="32"/>
          <w:shd w:val="clear" w:color="auto" w:fill="FFFFFF"/>
        </w:rPr>
        <w:t>，</w:t>
      </w:r>
      <w:r>
        <w:rPr>
          <w:rFonts w:eastAsia="仿宋_GB2312" w:hint="eastAsia"/>
          <w:kern w:val="0"/>
          <w:sz w:val="32"/>
          <w:szCs w:val="32"/>
          <w:shd w:val="clear" w:color="auto" w:fill="FFFFFF"/>
        </w:rPr>
        <w:t>可</w:t>
      </w:r>
      <w:r>
        <w:rPr>
          <w:rFonts w:eastAsia="仿宋_GB2312"/>
          <w:kern w:val="0"/>
          <w:sz w:val="32"/>
          <w:szCs w:val="32"/>
          <w:shd w:val="clear" w:color="auto" w:fill="FFFFFF"/>
        </w:rPr>
        <w:t>参照本规则执行。</w:t>
      </w:r>
    </w:p>
    <w:p w:rsidR="0025237C" w:rsidRDefault="00A70B03" w:rsidP="00133B1B">
      <w:pPr>
        <w:ind w:firstLineChars="200" w:firstLine="622"/>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规则</w:t>
      </w: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印发之日</w:t>
      </w:r>
      <w:r>
        <w:rPr>
          <w:rFonts w:ascii="仿宋_GB2312" w:eastAsia="仿宋_GB2312" w:hAnsi="仿宋_GB2312" w:cs="仿宋_GB2312" w:hint="eastAsia"/>
          <w:sz w:val="32"/>
          <w:szCs w:val="32"/>
        </w:rPr>
        <w:t>起施行</w:t>
      </w:r>
      <w:r>
        <w:rPr>
          <w:rFonts w:ascii="仿宋_GB2312" w:eastAsia="仿宋_GB2312" w:hAnsi="仿宋_GB2312" w:cs="仿宋_GB2312" w:hint="eastAsia"/>
          <w:sz w:val="32"/>
          <w:szCs w:val="32"/>
        </w:rPr>
        <w:t>。</w:t>
      </w:r>
    </w:p>
    <w:p w:rsidR="0025237C" w:rsidRDefault="0025237C" w:rsidP="00133B1B">
      <w:pPr>
        <w:pStyle w:val="a0"/>
        <w:ind w:firstLineChars="200" w:firstLine="622"/>
        <w:rPr>
          <w:rFonts w:ascii="仿宋_GB2312" w:eastAsia="仿宋_GB2312" w:hAnsi="Calibri"/>
          <w:szCs w:val="32"/>
        </w:rPr>
      </w:pPr>
      <w:bookmarkStart w:id="0" w:name="_GoBack"/>
      <w:bookmarkEnd w:id="0"/>
    </w:p>
    <w:sectPr w:rsidR="0025237C">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B03" w:rsidRDefault="00A70B03">
      <w:r>
        <w:separator/>
      </w:r>
    </w:p>
  </w:endnote>
  <w:endnote w:type="continuationSeparator" w:id="0">
    <w:p w:rsidR="00A70B03" w:rsidRDefault="00A7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方正仿宋_GBK"/>
    <w:charset w:val="00"/>
    <w:family w:val="auto"/>
    <w:pitch w:val="default"/>
    <w:sig w:usb0="00000003"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C" w:rsidRDefault="00A70B03">
    <w:pPr>
      <w:pStyle w:val="a6"/>
      <w:framePr w:wrap="around" w:vAnchor="text" w:hAnchor="margin" w:xAlign="outside" w:y="1"/>
      <w:rPr>
        <w:rStyle w:val="a8"/>
      </w:rPr>
    </w:pPr>
    <w:r>
      <w:fldChar w:fldCharType="begin"/>
    </w:r>
    <w:r>
      <w:rPr>
        <w:rStyle w:val="a8"/>
      </w:rPr>
      <w:instrText xml:space="preserve">PAGE  </w:instrText>
    </w:r>
    <w:r>
      <w:fldChar w:fldCharType="end"/>
    </w:r>
  </w:p>
  <w:p w:rsidR="0025237C" w:rsidRDefault="0025237C">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C" w:rsidRDefault="00A70B03">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sz w:val="28"/>
      </w:rPr>
      <w:fldChar w:fldCharType="begin"/>
    </w:r>
    <w:r>
      <w:rPr>
        <w:rStyle w:val="a8"/>
        <w:sz w:val="28"/>
      </w:rPr>
      <w:instrText xml:space="preserve">PAGE  </w:instrText>
    </w:r>
    <w:r>
      <w:rPr>
        <w:sz w:val="28"/>
      </w:rPr>
      <w:fldChar w:fldCharType="separate"/>
    </w:r>
    <w:r>
      <w:rPr>
        <w:rStyle w:val="a8"/>
        <w:noProof/>
        <w:sz w:val="28"/>
      </w:rPr>
      <w:t>1</w:t>
    </w:r>
    <w:r>
      <w:rPr>
        <w:sz w:val="28"/>
      </w:rPr>
      <w:fldChar w:fldCharType="end"/>
    </w:r>
    <w:r>
      <w:rPr>
        <w:rStyle w:val="a8"/>
        <w:sz w:val="28"/>
      </w:rPr>
      <w:t xml:space="preserve"> </w:t>
    </w:r>
    <w:r>
      <w:rPr>
        <w:rStyle w:val="a8"/>
        <w:rFonts w:hint="eastAsia"/>
        <w:sz w:val="28"/>
      </w:rPr>
      <w:t>—</w:t>
    </w:r>
  </w:p>
  <w:p w:rsidR="0025237C" w:rsidRDefault="0025237C">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B03" w:rsidRDefault="00A70B03">
      <w:r>
        <w:separator/>
      </w:r>
    </w:p>
  </w:footnote>
  <w:footnote w:type="continuationSeparator" w:id="0">
    <w:p w:rsidR="00A70B03" w:rsidRDefault="00A70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C" w:rsidRDefault="0025237C">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FFCE75"/>
    <w:multiLevelType w:val="singleLevel"/>
    <w:tmpl w:val="96FFCE75"/>
    <w:lvl w:ilvl="0">
      <w:start w:val="1"/>
      <w:numFmt w:val="chineseCounting"/>
      <w:suff w:val="nothing"/>
      <w:lvlText w:val="（%1）"/>
      <w:lvlJc w:val="left"/>
      <w:rPr>
        <w:rFonts w:hint="eastAsia"/>
      </w:rPr>
    </w:lvl>
  </w:abstractNum>
  <w:abstractNum w:abstractNumId="1">
    <w:nsid w:val="DE9F8061"/>
    <w:multiLevelType w:val="singleLevel"/>
    <w:tmpl w:val="DE9F8061"/>
    <w:lvl w:ilvl="0">
      <w:start w:val="8"/>
      <w:numFmt w:val="chineseCounting"/>
      <w:suff w:val="nothing"/>
      <w:lvlText w:val="（%1）"/>
      <w:lvlJc w:val="left"/>
      <w:rPr>
        <w:rFonts w:hint="eastAsia"/>
      </w:rPr>
    </w:lvl>
  </w:abstractNum>
  <w:abstractNum w:abstractNumId="2">
    <w:nsid w:val="FDFCDEF5"/>
    <w:multiLevelType w:val="singleLevel"/>
    <w:tmpl w:val="FDFCDEF5"/>
    <w:lvl w:ilvl="0">
      <w:start w:val="2"/>
      <w:numFmt w:val="chineseCounting"/>
      <w:suff w:val="nothing"/>
      <w:lvlText w:val="（%1）"/>
      <w:lvlJc w:val="left"/>
      <w:rPr>
        <w:rFonts w:hint="eastAsia"/>
      </w:rPr>
    </w:lvl>
  </w:abstractNum>
  <w:abstractNum w:abstractNumId="3">
    <w:nsid w:val="4FFCCB32"/>
    <w:multiLevelType w:val="singleLevel"/>
    <w:tmpl w:val="4FFCCB32"/>
    <w:lvl w:ilvl="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ABBDA67F"/>
    <w:rsid w:val="BAEDE54F"/>
    <w:rsid w:val="BD452542"/>
    <w:rsid w:val="BF7F705B"/>
    <w:rsid w:val="CBFFFD6E"/>
    <w:rsid w:val="D67C42A4"/>
    <w:rsid w:val="D74DFC9A"/>
    <w:rsid w:val="DFE7212D"/>
    <w:rsid w:val="E3FEFF8C"/>
    <w:rsid w:val="E7F3BF73"/>
    <w:rsid w:val="EEAF4BC1"/>
    <w:rsid w:val="EFB97F1E"/>
    <w:rsid w:val="F7FEE384"/>
    <w:rsid w:val="FA7A4265"/>
    <w:rsid w:val="FBEF37E0"/>
    <w:rsid w:val="FF1935D0"/>
    <w:rsid w:val="000007A8"/>
    <w:rsid w:val="000044C7"/>
    <w:rsid w:val="000068A5"/>
    <w:rsid w:val="0003738B"/>
    <w:rsid w:val="00071623"/>
    <w:rsid w:val="000E2D13"/>
    <w:rsid w:val="00133B1B"/>
    <w:rsid w:val="00143BAA"/>
    <w:rsid w:val="00184D7D"/>
    <w:rsid w:val="001C2AA4"/>
    <w:rsid w:val="001C3B43"/>
    <w:rsid w:val="0025237C"/>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70B03"/>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01F85C0C"/>
    <w:rsid w:val="1EBD1CDF"/>
    <w:rsid w:val="36DF57BE"/>
    <w:rsid w:val="3761FD46"/>
    <w:rsid w:val="3BFFC434"/>
    <w:rsid w:val="59B7CB82"/>
    <w:rsid w:val="673F13DF"/>
    <w:rsid w:val="67EF89D4"/>
    <w:rsid w:val="67FA12E5"/>
    <w:rsid w:val="6B7F2B87"/>
    <w:rsid w:val="6DBBEC49"/>
    <w:rsid w:val="75FFD392"/>
    <w:rsid w:val="78B7D52E"/>
    <w:rsid w:val="79FFA4E0"/>
    <w:rsid w:val="7AFEF08A"/>
    <w:rsid w:val="7DF1AC14"/>
    <w:rsid w:val="7EFD9003"/>
    <w:rsid w:val="7F7796A4"/>
    <w:rsid w:val="7FF4C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1"/>
  </w:style>
  <w:style w:type="character" w:styleId="a9">
    <w:name w:val="Hyperlink"/>
    <w:rPr>
      <w:color w:val="0000FF"/>
      <w:u w:val="single"/>
    </w:rPr>
  </w:style>
  <w:style w:type="character" w:customStyle="1" w:styleId="Char">
    <w:name w:val="正文文本 Char"/>
    <w:link w:val="a0"/>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1401</Words>
  <Characters>7986</Characters>
  <Application>Microsoft Office Word</Application>
  <DocSecurity>0</DocSecurity>
  <Lines>66</Lines>
  <Paragraphs>18</Paragraphs>
  <ScaleCrop>false</ScaleCrop>
  <Company>tjszf</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Admin0926</cp:lastModifiedBy>
  <cp:revision>24</cp:revision>
  <cp:lastPrinted>2022-06-29T08:46:00Z</cp:lastPrinted>
  <dcterms:created xsi:type="dcterms:W3CDTF">2014-06-12T08:51:00Z</dcterms:created>
  <dcterms:modified xsi:type="dcterms:W3CDTF">2022-06-30T09:16:00Z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