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FF11E">
      <w:pPr>
        <w:spacing w:line="560" w:lineRule="exact"/>
        <w:ind w:firstLine="530" w:firstLineChars="100"/>
        <w:rPr>
          <w:rFonts w:ascii="方正小标宋简体" w:eastAsia="方正小标宋简体"/>
          <w:b/>
          <w:color w:val="FF0000"/>
          <w:spacing w:val="24"/>
          <w:sz w:val="48"/>
          <w:szCs w:val="48"/>
        </w:rPr>
      </w:pPr>
      <w:r>
        <w:rPr>
          <w:rFonts w:hint="eastAsia" w:ascii="方正小标宋简体" w:eastAsia="方正小标宋简体"/>
          <w:b/>
          <w:color w:val="FF0000"/>
          <w:spacing w:val="24"/>
          <w:sz w:val="48"/>
          <w:szCs w:val="48"/>
        </w:rPr>
        <w:t xml:space="preserve">天津市宁河区科学技术局信笺纸  </w:t>
      </w:r>
    </w:p>
    <w:p w14:paraId="0BE1A0FD">
      <w:pPr>
        <w:spacing w:line="560" w:lineRule="exact"/>
      </w:pPr>
      <w:r>
        <w:rPr>
          <w:rFonts w:ascii="方正大标宋简体" w:hAnsi="华文中宋" w:eastAsia="方正大标宋简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11430</wp:posOffset>
                </wp:positionV>
                <wp:extent cx="5646420" cy="0"/>
                <wp:effectExtent l="0" t="9525" r="1143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25pt;margin-top:0.9pt;height:0pt;width:444.6pt;z-index:251659264;mso-width-relative:page;mso-height-relative:page;" filled="f" stroked="t" coordsize="21600,21600" o:gfxdata="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5hSU1gAAAAcBAAAPAAAAAAAAAAEAIAAAACIAAABkcnMvZG93bnJldi54bWxQSwEC&#10;FAAUAAAACACHTuJAWrM7cPYBAADlAwAADgAAAAAAAAABACAAAAAlAQAAZHJzL2Uyb0RvYy54bWxQ&#10;SwUGAAAAAAYABgBZAQAAj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BEB1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宁河区科技局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政府信息公开</w:t>
      </w:r>
    </w:p>
    <w:p w14:paraId="57A0B7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80" w:firstLineChars="200"/>
        <w:jc w:val="center"/>
        <w:textAlignment w:val="auto"/>
        <w:outlineLvl w:val="9"/>
        <w:rPr>
          <w:rFonts w:hint="eastAsia" w:ascii="黑体" w:hAnsi="宋体" w:eastAsia="黑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年度报告</w:t>
      </w:r>
    </w:p>
    <w:p w14:paraId="76BAE5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</w:p>
    <w:p w14:paraId="23A9BE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一、总体情况</w:t>
      </w:r>
    </w:p>
    <w:p w14:paraId="3A0386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依据《中华人民共和国政府信息公开条例》（国务院令第711号）、《国务院办公厅政府信息与政务公开办公室关于印发〈中华人民共和国政府信息公开工作年度报告格式〉的通知》及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天津市政府信息公开工作年度报告编制办法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相关工作要求，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把政府信息公开作为推进政府职能转变，建设社会主义政治文明的重要内容和实际行动，明确任务，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推进重点工作信息公开，加强重点工作信息发布和解读工作，坚持规范管理，不断增强政府信息公开实效，切实提高政务公开工作质量。结合宁河区科技局2025年度政府信息公开工作实际，编制本报告。报告涵盖总体情况、主动公开信息情况、申请处理情况、复议诉讼情况、问题改进及其他事项六个部分，数据统计期限为2025年1月1日至12月31日。</w:t>
      </w:r>
    </w:p>
    <w:p w14:paraId="63CA41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加强组织领导，科学谋划部署，统筹推进政府信息公开规范化。</w:t>
      </w:r>
    </w:p>
    <w:p w14:paraId="085D9F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据人员变动，我局及时调整政务公开工作领导小组成员，由综合办公室（网络安全和信息化办公室）牵头负责日常政务公开信息维护、审核及上报工作；聚焦工作重点，对照《区科技局政务公开工作制度》、《天津市宁河区科技局政府信息公开指南》等制度要求，年初科学部署，稳步推进，依法依规主动公开范围、公开方式、公开流程、监督方式等，强化政务工作事项公开化、法治化、透明化。</w:t>
      </w:r>
    </w:p>
    <w:p w14:paraId="7F1BB79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严格规范流程，落实保密要求，强力促进政府信息公开合理化。</w:t>
      </w:r>
    </w:p>
    <w:p w14:paraId="657068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政府信息管理上，严格执行“先审查、后公开”和“一事一审”原则，从法定要求、公开时限、风险等级等维度建立信息审核清单，全年未发生信息公开泄密事件。监督保障层面，将信息公开纳入年度工作考核，积极参与政府组织的专题培训提升工作人员业务能力，为公开工作有序开展提供坚实支撑。</w:t>
      </w:r>
    </w:p>
    <w:p w14:paraId="2E01E2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2025年本机关政务公开做到了主动公开、依法公开、应公开尽公开。我局机构因人员退休，相关政务信息删除，确保信息准确、及时。全年发布重要信息7条。我局运维的公众号“宁河创新”聚焦时政要闻、政策文件、工作进展、成效数据等关键信息，确保公开内容精准对接发展需求，良好展现我局工作风貌与产业硕果，全年累计发布信息280余条。</w:t>
      </w:r>
    </w:p>
    <w:p w14:paraId="6864F0B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明晰工作权责，打造工作亮点，聚力打造政府信息公开精准化。</w:t>
      </w:r>
    </w:p>
    <w:p w14:paraId="2242A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围绕工作重心，规范开展权责清单及权力运行流程图等方面信息精准化，明晰惠企政策、科技创新、金融扶持等公众事项的办事流程，让企业了解掌握最新科技动态和科技政策，提升企业创新发展的思维，着力巩固企业高质量发展质效。</w:t>
      </w:r>
    </w:p>
    <w:p w14:paraId="02D924B5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主动公开政府信息情况</w:t>
      </w:r>
    </w:p>
    <w:p w14:paraId="3912714A">
      <w:pPr>
        <w:pStyle w:val="8"/>
        <w:rPr>
          <w:rFonts w:hint="eastAsia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A714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E4E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 w14:paraId="60557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4A1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4A0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发件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216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EDB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现行有效件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</w:tr>
      <w:tr w14:paraId="315ED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A9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F05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8F6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85B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2CC1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EF3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EF8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931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3AD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76279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FE8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 w14:paraId="75E9F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17C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BAF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09F79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B85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3A6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DDCA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E24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 w14:paraId="4B0EC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377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725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13DF5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E6E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117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DB1D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8DF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B2C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36D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A08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 w14:paraId="72FFF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603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D08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 w14:paraId="395F0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538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574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7C14F35B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outlineLvl w:val="9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FEF2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0B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068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5341D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6CEDF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BFE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A3D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A53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8C6D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CDC6A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F370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B7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409395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B57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5D50D0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B60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40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D77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8617F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2C6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5D2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02E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1D9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439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479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64C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B7A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FC86C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F77F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9E1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B7A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480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0FC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719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967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DA0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8AAB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C93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961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A78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C3A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CAF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949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372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7F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47C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2F532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66FD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1ED5D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2FB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BF2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592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295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502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1BB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D5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DE6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B0A7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8DE4E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89F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9042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7D0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21C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9DD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DB8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A9A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896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21A2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9D17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94EA7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86FA6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364E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938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0FE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EEB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96D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C31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797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9822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E72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8F70E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129DD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C191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三安全一稳定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B44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D5A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A32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4AE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22F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DA4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D031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77E4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CC485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95592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783F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8ED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E90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045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F3D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663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2E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0825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3A9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C9D46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C8308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AD46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8D2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200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92D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E44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E4B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D75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BDEB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A8C0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B24F2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DB657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ED09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4BD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56C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F1A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599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305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6C1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70D1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C0F4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7A4C2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7C6AA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88C5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537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1C4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CF1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11E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3C9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127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84774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12A6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50715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44072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BBC1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43F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89D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68A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681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4A7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695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B66D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529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42CC4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9D5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14D5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7D3F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C43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37C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CA1E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29AA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38DC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271B9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DC2F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4093E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A5EA3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09F2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28B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DE7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AA3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0DF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6C6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A35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3EEE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AC75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A6EAD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34126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5F8A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F18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AF6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9DE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C24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BDB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26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72617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D01F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173B1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B4F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F45D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CD3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1C9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A5B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BB7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0CD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D3B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7276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AEB6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8DE05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C1A1F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231F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5B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1E0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F62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85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A96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EEF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9880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52A0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38F8F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BBAE9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44B0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EE3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ACF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DAC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4E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24E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7DE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5FD6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3D21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02ED3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ED670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6465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752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404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CD8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A74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8A6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A45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F709E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05AF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35067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170F2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942E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747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F5D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3F6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2D4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2EE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87B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5AC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0678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7E54F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282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C5E0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31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C2D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6B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CD4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B3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21A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B23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3D82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E8888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AA98D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C09F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E40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734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61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137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C89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51A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ADC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46C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F863A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B7F56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621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5DD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C52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4FC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F4A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C09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6C1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76F3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706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485E2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7C3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C8B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9E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C81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169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C68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FBE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09B9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ED0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24C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A2D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EDB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D2E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2DD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1F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EF3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4445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05AA0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D9F1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4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FB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 w14:paraId="089E5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2F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23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62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F9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4C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914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DF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 w14:paraId="1E129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270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58F9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79E7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49FC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927F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1D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E7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D9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F2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1D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93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F1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A9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16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68C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 w14:paraId="3481A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89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F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AA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61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E6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6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D6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E6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C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D0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D6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50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9C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BD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CE6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DC9A7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五、存在的主要问题及改进情况</w:t>
      </w:r>
    </w:p>
    <w:p w14:paraId="465C6C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（一）存在的主要问题</w:t>
      </w:r>
    </w:p>
    <w:p w14:paraId="110F67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公开内容深度不足，对科技创新政策的解读多以文字表述为主，可视化、场景化解读形式较少，企业和群众理解难度较大；二是公开精准性有待提升，部分领域信息分类不够精细，检索便捷性不足，难以快速匹配用户需求；三是队伍专业能力需强化，工作人员对信息公开范围界定、答复规范等专业知识掌握不够扎实，业务水平参差不齐。</w:t>
      </w:r>
    </w:p>
    <w:p w14:paraId="723FB5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（二）改进措施</w:t>
      </w:r>
    </w:p>
    <w:p w14:paraId="72767A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一是拓展政策宣讲内容，丰富解读形式，针对重点科技政策，力争采用短视频、政策问答等多种形式开展解读，结合企业走访、线上宣讲等活动，提升政策知晓率和理解度。</w:t>
      </w:r>
    </w:p>
    <w:p w14:paraId="787404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二是优化公开架构，重构政府信息公开目录体系，按政策文件、项目申报、成果转化、财政信息等类别细化分类，提升信息获取效率。</w:t>
      </w:r>
      <w:bookmarkStart w:id="0" w:name="_GoBack"/>
      <w:bookmarkEnd w:id="0"/>
    </w:p>
    <w:p w14:paraId="762AE3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三是强化能力建设，建立多重方式并举的培训机制，推动能力与意识双提升，提升工作人员专业素养和实操能力。</w:t>
      </w:r>
    </w:p>
    <w:p w14:paraId="5AD893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其他需要报告的事项</w:t>
      </w:r>
    </w:p>
    <w:p w14:paraId="4616C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t>无。</w:t>
      </w:r>
    </w:p>
    <w:p w14:paraId="6CF00059">
      <w:pPr>
        <w:widowControl/>
        <w:ind w:firstLine="5523" w:firstLineChars="1726"/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</w:pPr>
    </w:p>
    <w:p w14:paraId="331AF85E">
      <w:pPr>
        <w:widowControl/>
        <w:ind w:firstLine="4480" w:firstLineChars="1400"/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  <w:t>天津市宁河区科学技术局</w:t>
      </w:r>
    </w:p>
    <w:p w14:paraId="5E19A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t xml:space="preserve">                               </w:t>
      </w:r>
      <w:r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3EB25"/>
    <w:multiLevelType w:val="singleLevel"/>
    <w:tmpl w:val="A7F3EB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57D92BB"/>
    <w:multiLevelType w:val="singleLevel"/>
    <w:tmpl w:val="F57D92B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94"/>
    <w:rsid w:val="000110CF"/>
    <w:rsid w:val="00025554"/>
    <w:rsid w:val="000279C9"/>
    <w:rsid w:val="00027A34"/>
    <w:rsid w:val="0003021E"/>
    <w:rsid w:val="0003044C"/>
    <w:rsid w:val="0003087B"/>
    <w:rsid w:val="0003256C"/>
    <w:rsid w:val="00032CFE"/>
    <w:rsid w:val="000410D3"/>
    <w:rsid w:val="00041B00"/>
    <w:rsid w:val="000450B5"/>
    <w:rsid w:val="00050EF0"/>
    <w:rsid w:val="000515D8"/>
    <w:rsid w:val="00054F59"/>
    <w:rsid w:val="000558DB"/>
    <w:rsid w:val="00062FE6"/>
    <w:rsid w:val="0006389B"/>
    <w:rsid w:val="000678B6"/>
    <w:rsid w:val="00077473"/>
    <w:rsid w:val="00082B6B"/>
    <w:rsid w:val="00083DAB"/>
    <w:rsid w:val="00085056"/>
    <w:rsid w:val="00091EF3"/>
    <w:rsid w:val="00095CE9"/>
    <w:rsid w:val="000A07E9"/>
    <w:rsid w:val="000B1A00"/>
    <w:rsid w:val="000B1A71"/>
    <w:rsid w:val="000B326E"/>
    <w:rsid w:val="000C0DA7"/>
    <w:rsid w:val="000C29D3"/>
    <w:rsid w:val="000D24A5"/>
    <w:rsid w:val="000D67B3"/>
    <w:rsid w:val="000E08C3"/>
    <w:rsid w:val="000E220C"/>
    <w:rsid w:val="000E2AC5"/>
    <w:rsid w:val="000E5648"/>
    <w:rsid w:val="000F2795"/>
    <w:rsid w:val="001069F9"/>
    <w:rsid w:val="00121AA3"/>
    <w:rsid w:val="00124F29"/>
    <w:rsid w:val="0013306B"/>
    <w:rsid w:val="00135B8D"/>
    <w:rsid w:val="001450BF"/>
    <w:rsid w:val="00150F10"/>
    <w:rsid w:val="00152ED6"/>
    <w:rsid w:val="00154636"/>
    <w:rsid w:val="00164F28"/>
    <w:rsid w:val="00180DF1"/>
    <w:rsid w:val="0018272A"/>
    <w:rsid w:val="0018753F"/>
    <w:rsid w:val="00187C82"/>
    <w:rsid w:val="00191D66"/>
    <w:rsid w:val="00193149"/>
    <w:rsid w:val="00193DD5"/>
    <w:rsid w:val="001B1817"/>
    <w:rsid w:val="001C0160"/>
    <w:rsid w:val="001C22BA"/>
    <w:rsid w:val="001D42B2"/>
    <w:rsid w:val="001D7273"/>
    <w:rsid w:val="001E3A1D"/>
    <w:rsid w:val="001E676D"/>
    <w:rsid w:val="001F6B1F"/>
    <w:rsid w:val="00204298"/>
    <w:rsid w:val="002141AE"/>
    <w:rsid w:val="00223162"/>
    <w:rsid w:val="002240D0"/>
    <w:rsid w:val="002304C7"/>
    <w:rsid w:val="00231B30"/>
    <w:rsid w:val="002332DF"/>
    <w:rsid w:val="00233465"/>
    <w:rsid w:val="00233750"/>
    <w:rsid w:val="00235AC3"/>
    <w:rsid w:val="00237A69"/>
    <w:rsid w:val="00243A81"/>
    <w:rsid w:val="0024420F"/>
    <w:rsid w:val="00246003"/>
    <w:rsid w:val="00250363"/>
    <w:rsid w:val="00250733"/>
    <w:rsid w:val="002537B6"/>
    <w:rsid w:val="002566F0"/>
    <w:rsid w:val="00257C61"/>
    <w:rsid w:val="00257E43"/>
    <w:rsid w:val="002659BB"/>
    <w:rsid w:val="00267719"/>
    <w:rsid w:val="00270A62"/>
    <w:rsid w:val="00271D27"/>
    <w:rsid w:val="00272939"/>
    <w:rsid w:val="00290EEB"/>
    <w:rsid w:val="002956A2"/>
    <w:rsid w:val="00296587"/>
    <w:rsid w:val="002A1884"/>
    <w:rsid w:val="002A328C"/>
    <w:rsid w:val="002B32A8"/>
    <w:rsid w:val="002B3725"/>
    <w:rsid w:val="002B3CF4"/>
    <w:rsid w:val="002B56DF"/>
    <w:rsid w:val="002C049C"/>
    <w:rsid w:val="002D0DF8"/>
    <w:rsid w:val="002D6D1C"/>
    <w:rsid w:val="002E5851"/>
    <w:rsid w:val="002E7502"/>
    <w:rsid w:val="002F184B"/>
    <w:rsid w:val="00306508"/>
    <w:rsid w:val="00306B7E"/>
    <w:rsid w:val="00307BFA"/>
    <w:rsid w:val="00323218"/>
    <w:rsid w:val="0033603B"/>
    <w:rsid w:val="00346545"/>
    <w:rsid w:val="003562A0"/>
    <w:rsid w:val="0036669E"/>
    <w:rsid w:val="00373D0F"/>
    <w:rsid w:val="00386B32"/>
    <w:rsid w:val="00386D90"/>
    <w:rsid w:val="003926D9"/>
    <w:rsid w:val="003957C5"/>
    <w:rsid w:val="00396B3A"/>
    <w:rsid w:val="00396F73"/>
    <w:rsid w:val="003A0382"/>
    <w:rsid w:val="003A0794"/>
    <w:rsid w:val="003A1C1F"/>
    <w:rsid w:val="003A2EA1"/>
    <w:rsid w:val="003A300D"/>
    <w:rsid w:val="003A4415"/>
    <w:rsid w:val="003B170D"/>
    <w:rsid w:val="003B547B"/>
    <w:rsid w:val="003B57E9"/>
    <w:rsid w:val="003B641D"/>
    <w:rsid w:val="003C7A7A"/>
    <w:rsid w:val="003D16AD"/>
    <w:rsid w:val="003F2EC0"/>
    <w:rsid w:val="003F5637"/>
    <w:rsid w:val="004149B0"/>
    <w:rsid w:val="00414F14"/>
    <w:rsid w:val="0041750C"/>
    <w:rsid w:val="0042271A"/>
    <w:rsid w:val="00426AB5"/>
    <w:rsid w:val="004504E6"/>
    <w:rsid w:val="00454DAC"/>
    <w:rsid w:val="00455C76"/>
    <w:rsid w:val="0046448B"/>
    <w:rsid w:val="00464845"/>
    <w:rsid w:val="0047168D"/>
    <w:rsid w:val="00483874"/>
    <w:rsid w:val="00487C4B"/>
    <w:rsid w:val="00493C5D"/>
    <w:rsid w:val="00497BDA"/>
    <w:rsid w:val="004A003F"/>
    <w:rsid w:val="004A57F1"/>
    <w:rsid w:val="004A5DB6"/>
    <w:rsid w:val="004A6178"/>
    <w:rsid w:val="004B25D5"/>
    <w:rsid w:val="004C42AD"/>
    <w:rsid w:val="004D152C"/>
    <w:rsid w:val="004D5AFB"/>
    <w:rsid w:val="004E214B"/>
    <w:rsid w:val="004E5DE1"/>
    <w:rsid w:val="004E6D73"/>
    <w:rsid w:val="004F514B"/>
    <w:rsid w:val="00504713"/>
    <w:rsid w:val="00513875"/>
    <w:rsid w:val="00515462"/>
    <w:rsid w:val="0051688C"/>
    <w:rsid w:val="00523247"/>
    <w:rsid w:val="005241E1"/>
    <w:rsid w:val="0053041D"/>
    <w:rsid w:val="005313E6"/>
    <w:rsid w:val="00531F33"/>
    <w:rsid w:val="00536E11"/>
    <w:rsid w:val="00546E0A"/>
    <w:rsid w:val="00572835"/>
    <w:rsid w:val="00577AC0"/>
    <w:rsid w:val="005842AD"/>
    <w:rsid w:val="0059305B"/>
    <w:rsid w:val="00596E3B"/>
    <w:rsid w:val="005A2326"/>
    <w:rsid w:val="005B5692"/>
    <w:rsid w:val="005C30C0"/>
    <w:rsid w:val="005D0ED4"/>
    <w:rsid w:val="005D0EFE"/>
    <w:rsid w:val="005D3E2A"/>
    <w:rsid w:val="005E5220"/>
    <w:rsid w:val="005F227E"/>
    <w:rsid w:val="0061126B"/>
    <w:rsid w:val="00614078"/>
    <w:rsid w:val="00617957"/>
    <w:rsid w:val="00620192"/>
    <w:rsid w:val="0063004C"/>
    <w:rsid w:val="0063625F"/>
    <w:rsid w:val="00640856"/>
    <w:rsid w:val="00644221"/>
    <w:rsid w:val="00646761"/>
    <w:rsid w:val="00652A03"/>
    <w:rsid w:val="00652CAA"/>
    <w:rsid w:val="00663852"/>
    <w:rsid w:val="0066480B"/>
    <w:rsid w:val="0066480E"/>
    <w:rsid w:val="00673FE9"/>
    <w:rsid w:val="00674859"/>
    <w:rsid w:val="0067672B"/>
    <w:rsid w:val="00680D5A"/>
    <w:rsid w:val="00682E94"/>
    <w:rsid w:val="006836F4"/>
    <w:rsid w:val="00683DFE"/>
    <w:rsid w:val="00691331"/>
    <w:rsid w:val="006A0832"/>
    <w:rsid w:val="006A1F36"/>
    <w:rsid w:val="006A3186"/>
    <w:rsid w:val="006A7E6F"/>
    <w:rsid w:val="006B0991"/>
    <w:rsid w:val="006B0C64"/>
    <w:rsid w:val="006B0F77"/>
    <w:rsid w:val="006B21A2"/>
    <w:rsid w:val="006B223D"/>
    <w:rsid w:val="006B3415"/>
    <w:rsid w:val="006B484B"/>
    <w:rsid w:val="006B5094"/>
    <w:rsid w:val="006C50E9"/>
    <w:rsid w:val="006C690D"/>
    <w:rsid w:val="006D20D8"/>
    <w:rsid w:val="006D2663"/>
    <w:rsid w:val="006D470D"/>
    <w:rsid w:val="006D51E9"/>
    <w:rsid w:val="006D7B15"/>
    <w:rsid w:val="006E10CA"/>
    <w:rsid w:val="006E371F"/>
    <w:rsid w:val="006F252C"/>
    <w:rsid w:val="006F36E6"/>
    <w:rsid w:val="006F38D9"/>
    <w:rsid w:val="007061F4"/>
    <w:rsid w:val="0071130C"/>
    <w:rsid w:val="0071273C"/>
    <w:rsid w:val="007153C1"/>
    <w:rsid w:val="00720A81"/>
    <w:rsid w:val="007243CE"/>
    <w:rsid w:val="00735729"/>
    <w:rsid w:val="007375C7"/>
    <w:rsid w:val="007555A0"/>
    <w:rsid w:val="007700CE"/>
    <w:rsid w:val="0077278B"/>
    <w:rsid w:val="00775132"/>
    <w:rsid w:val="00780E5F"/>
    <w:rsid w:val="00796942"/>
    <w:rsid w:val="007A4385"/>
    <w:rsid w:val="007A6FD8"/>
    <w:rsid w:val="007A7EDA"/>
    <w:rsid w:val="007B30F0"/>
    <w:rsid w:val="007C0626"/>
    <w:rsid w:val="007C1A15"/>
    <w:rsid w:val="007C2D21"/>
    <w:rsid w:val="007D0966"/>
    <w:rsid w:val="007D09A3"/>
    <w:rsid w:val="007D11A1"/>
    <w:rsid w:val="007D138A"/>
    <w:rsid w:val="007D274A"/>
    <w:rsid w:val="007E07A3"/>
    <w:rsid w:val="007E18D4"/>
    <w:rsid w:val="007E593F"/>
    <w:rsid w:val="007E7B54"/>
    <w:rsid w:val="007F068A"/>
    <w:rsid w:val="007F3687"/>
    <w:rsid w:val="007F7776"/>
    <w:rsid w:val="00802C56"/>
    <w:rsid w:val="00803161"/>
    <w:rsid w:val="00807807"/>
    <w:rsid w:val="00811743"/>
    <w:rsid w:val="0081413E"/>
    <w:rsid w:val="008173D8"/>
    <w:rsid w:val="00820EC8"/>
    <w:rsid w:val="0082267C"/>
    <w:rsid w:val="008236CC"/>
    <w:rsid w:val="00823D06"/>
    <w:rsid w:val="008310A1"/>
    <w:rsid w:val="0083280F"/>
    <w:rsid w:val="00832C29"/>
    <w:rsid w:val="00834599"/>
    <w:rsid w:val="00840B09"/>
    <w:rsid w:val="00842D84"/>
    <w:rsid w:val="008465AE"/>
    <w:rsid w:val="00853278"/>
    <w:rsid w:val="00854036"/>
    <w:rsid w:val="00856421"/>
    <w:rsid w:val="00857143"/>
    <w:rsid w:val="008579AF"/>
    <w:rsid w:val="00861158"/>
    <w:rsid w:val="0086219E"/>
    <w:rsid w:val="00863DBD"/>
    <w:rsid w:val="0086597C"/>
    <w:rsid w:val="008745BA"/>
    <w:rsid w:val="00875D74"/>
    <w:rsid w:val="008811F8"/>
    <w:rsid w:val="00886EF2"/>
    <w:rsid w:val="008876C8"/>
    <w:rsid w:val="00890FEF"/>
    <w:rsid w:val="0089309D"/>
    <w:rsid w:val="0089748B"/>
    <w:rsid w:val="00897B63"/>
    <w:rsid w:val="008A40D3"/>
    <w:rsid w:val="008A597F"/>
    <w:rsid w:val="008A7D4C"/>
    <w:rsid w:val="008C4EFE"/>
    <w:rsid w:val="008C52B4"/>
    <w:rsid w:val="008C6FB7"/>
    <w:rsid w:val="008D71F4"/>
    <w:rsid w:val="008E10D5"/>
    <w:rsid w:val="008E7666"/>
    <w:rsid w:val="00911971"/>
    <w:rsid w:val="00913D53"/>
    <w:rsid w:val="00914144"/>
    <w:rsid w:val="0093779B"/>
    <w:rsid w:val="0094610C"/>
    <w:rsid w:val="00950A2F"/>
    <w:rsid w:val="009544A5"/>
    <w:rsid w:val="009545AD"/>
    <w:rsid w:val="0096296E"/>
    <w:rsid w:val="00967C7A"/>
    <w:rsid w:val="00967E16"/>
    <w:rsid w:val="0097332F"/>
    <w:rsid w:val="00973365"/>
    <w:rsid w:val="00981D06"/>
    <w:rsid w:val="00981E22"/>
    <w:rsid w:val="00990440"/>
    <w:rsid w:val="0099226C"/>
    <w:rsid w:val="00995F47"/>
    <w:rsid w:val="009A0791"/>
    <w:rsid w:val="009A6A7D"/>
    <w:rsid w:val="009B187D"/>
    <w:rsid w:val="009B5257"/>
    <w:rsid w:val="009B6AE6"/>
    <w:rsid w:val="009C30B9"/>
    <w:rsid w:val="009C348E"/>
    <w:rsid w:val="009C3C27"/>
    <w:rsid w:val="009D16D7"/>
    <w:rsid w:val="009D2FCD"/>
    <w:rsid w:val="009E0540"/>
    <w:rsid w:val="009E37F4"/>
    <w:rsid w:val="009F5C65"/>
    <w:rsid w:val="00A025B2"/>
    <w:rsid w:val="00A071FE"/>
    <w:rsid w:val="00A1254D"/>
    <w:rsid w:val="00A148D1"/>
    <w:rsid w:val="00A25836"/>
    <w:rsid w:val="00A261AF"/>
    <w:rsid w:val="00A26F2E"/>
    <w:rsid w:val="00A27EA7"/>
    <w:rsid w:val="00A30553"/>
    <w:rsid w:val="00A340C7"/>
    <w:rsid w:val="00A46098"/>
    <w:rsid w:val="00A516D3"/>
    <w:rsid w:val="00A5275B"/>
    <w:rsid w:val="00A55BB9"/>
    <w:rsid w:val="00A5610F"/>
    <w:rsid w:val="00A57B01"/>
    <w:rsid w:val="00A61593"/>
    <w:rsid w:val="00A62DF5"/>
    <w:rsid w:val="00A64264"/>
    <w:rsid w:val="00A65C65"/>
    <w:rsid w:val="00A67A2D"/>
    <w:rsid w:val="00A718B7"/>
    <w:rsid w:val="00A72D65"/>
    <w:rsid w:val="00A76A5E"/>
    <w:rsid w:val="00A81C4D"/>
    <w:rsid w:val="00A86E98"/>
    <w:rsid w:val="00A90AC3"/>
    <w:rsid w:val="00A91106"/>
    <w:rsid w:val="00AB1CF0"/>
    <w:rsid w:val="00AB55BD"/>
    <w:rsid w:val="00AC38F8"/>
    <w:rsid w:val="00AC6C2E"/>
    <w:rsid w:val="00AD281A"/>
    <w:rsid w:val="00AD4491"/>
    <w:rsid w:val="00AE1E7F"/>
    <w:rsid w:val="00AE3D97"/>
    <w:rsid w:val="00AE3FAA"/>
    <w:rsid w:val="00AF0C3B"/>
    <w:rsid w:val="00B03874"/>
    <w:rsid w:val="00B12F1C"/>
    <w:rsid w:val="00B13A19"/>
    <w:rsid w:val="00B13D54"/>
    <w:rsid w:val="00B14385"/>
    <w:rsid w:val="00B15CBB"/>
    <w:rsid w:val="00B167C0"/>
    <w:rsid w:val="00B20BC7"/>
    <w:rsid w:val="00B22213"/>
    <w:rsid w:val="00B23FF7"/>
    <w:rsid w:val="00B26282"/>
    <w:rsid w:val="00B378A6"/>
    <w:rsid w:val="00B4007E"/>
    <w:rsid w:val="00B40263"/>
    <w:rsid w:val="00B55687"/>
    <w:rsid w:val="00B55988"/>
    <w:rsid w:val="00B57800"/>
    <w:rsid w:val="00B6274A"/>
    <w:rsid w:val="00B62A7A"/>
    <w:rsid w:val="00B62EEE"/>
    <w:rsid w:val="00B64540"/>
    <w:rsid w:val="00B70189"/>
    <w:rsid w:val="00B72437"/>
    <w:rsid w:val="00B77829"/>
    <w:rsid w:val="00B841DE"/>
    <w:rsid w:val="00B87536"/>
    <w:rsid w:val="00B87A99"/>
    <w:rsid w:val="00BA3452"/>
    <w:rsid w:val="00BB1EC1"/>
    <w:rsid w:val="00BB2461"/>
    <w:rsid w:val="00BD0E9E"/>
    <w:rsid w:val="00BE3F5F"/>
    <w:rsid w:val="00BE54B3"/>
    <w:rsid w:val="00BE5E5F"/>
    <w:rsid w:val="00BF0F38"/>
    <w:rsid w:val="00BF1E49"/>
    <w:rsid w:val="00BF4C6E"/>
    <w:rsid w:val="00BF5F8C"/>
    <w:rsid w:val="00C07024"/>
    <w:rsid w:val="00C077CE"/>
    <w:rsid w:val="00C1006A"/>
    <w:rsid w:val="00C16001"/>
    <w:rsid w:val="00C164D0"/>
    <w:rsid w:val="00C27399"/>
    <w:rsid w:val="00C27903"/>
    <w:rsid w:val="00C41DC2"/>
    <w:rsid w:val="00C421CE"/>
    <w:rsid w:val="00C501A8"/>
    <w:rsid w:val="00C55A0B"/>
    <w:rsid w:val="00C573E9"/>
    <w:rsid w:val="00C66C10"/>
    <w:rsid w:val="00C74884"/>
    <w:rsid w:val="00C960FB"/>
    <w:rsid w:val="00CA14FF"/>
    <w:rsid w:val="00CB7440"/>
    <w:rsid w:val="00CB745D"/>
    <w:rsid w:val="00CB76B3"/>
    <w:rsid w:val="00CB7D9B"/>
    <w:rsid w:val="00CC3F65"/>
    <w:rsid w:val="00CC540D"/>
    <w:rsid w:val="00CD012A"/>
    <w:rsid w:val="00CD16E1"/>
    <w:rsid w:val="00CD35AF"/>
    <w:rsid w:val="00CD4A85"/>
    <w:rsid w:val="00CD5415"/>
    <w:rsid w:val="00CE0E77"/>
    <w:rsid w:val="00CE1E65"/>
    <w:rsid w:val="00CF3A2C"/>
    <w:rsid w:val="00CF5161"/>
    <w:rsid w:val="00CF75C2"/>
    <w:rsid w:val="00CF7BEF"/>
    <w:rsid w:val="00D07B12"/>
    <w:rsid w:val="00D146D9"/>
    <w:rsid w:val="00D14AF6"/>
    <w:rsid w:val="00D24748"/>
    <w:rsid w:val="00D26E9E"/>
    <w:rsid w:val="00D30A09"/>
    <w:rsid w:val="00D31085"/>
    <w:rsid w:val="00D36BC9"/>
    <w:rsid w:val="00D42182"/>
    <w:rsid w:val="00D4243E"/>
    <w:rsid w:val="00D449A5"/>
    <w:rsid w:val="00D468E6"/>
    <w:rsid w:val="00D46E13"/>
    <w:rsid w:val="00D50C16"/>
    <w:rsid w:val="00D703D3"/>
    <w:rsid w:val="00D74A37"/>
    <w:rsid w:val="00D7770C"/>
    <w:rsid w:val="00D91874"/>
    <w:rsid w:val="00D934C5"/>
    <w:rsid w:val="00DA062B"/>
    <w:rsid w:val="00DA2677"/>
    <w:rsid w:val="00DA3B07"/>
    <w:rsid w:val="00DA7CB1"/>
    <w:rsid w:val="00DB1250"/>
    <w:rsid w:val="00DB439D"/>
    <w:rsid w:val="00DB4AEC"/>
    <w:rsid w:val="00DC1119"/>
    <w:rsid w:val="00DD102B"/>
    <w:rsid w:val="00DE4507"/>
    <w:rsid w:val="00DE55E5"/>
    <w:rsid w:val="00DE612D"/>
    <w:rsid w:val="00DF38AC"/>
    <w:rsid w:val="00E01771"/>
    <w:rsid w:val="00E03DBA"/>
    <w:rsid w:val="00E13247"/>
    <w:rsid w:val="00E138DC"/>
    <w:rsid w:val="00E15ACE"/>
    <w:rsid w:val="00E34D0C"/>
    <w:rsid w:val="00E35A8D"/>
    <w:rsid w:val="00E36309"/>
    <w:rsid w:val="00E37CB0"/>
    <w:rsid w:val="00E40230"/>
    <w:rsid w:val="00E6112C"/>
    <w:rsid w:val="00E65FE0"/>
    <w:rsid w:val="00E71D70"/>
    <w:rsid w:val="00E749E9"/>
    <w:rsid w:val="00E83B00"/>
    <w:rsid w:val="00E977CC"/>
    <w:rsid w:val="00EA7216"/>
    <w:rsid w:val="00EB2837"/>
    <w:rsid w:val="00EC0B12"/>
    <w:rsid w:val="00ED4A27"/>
    <w:rsid w:val="00EE019E"/>
    <w:rsid w:val="00EE133F"/>
    <w:rsid w:val="00EE165F"/>
    <w:rsid w:val="00EE5341"/>
    <w:rsid w:val="00EF03EC"/>
    <w:rsid w:val="00EF1E7D"/>
    <w:rsid w:val="00EF7B8D"/>
    <w:rsid w:val="00F01B05"/>
    <w:rsid w:val="00F02998"/>
    <w:rsid w:val="00F0684F"/>
    <w:rsid w:val="00F10027"/>
    <w:rsid w:val="00F11E9B"/>
    <w:rsid w:val="00F3601B"/>
    <w:rsid w:val="00F3703A"/>
    <w:rsid w:val="00F43226"/>
    <w:rsid w:val="00F433D3"/>
    <w:rsid w:val="00F44DBD"/>
    <w:rsid w:val="00F468B6"/>
    <w:rsid w:val="00F5366F"/>
    <w:rsid w:val="00F77410"/>
    <w:rsid w:val="00F91E38"/>
    <w:rsid w:val="00F9564C"/>
    <w:rsid w:val="00FA0FD7"/>
    <w:rsid w:val="00FA225E"/>
    <w:rsid w:val="00FA371E"/>
    <w:rsid w:val="00FB06EC"/>
    <w:rsid w:val="00FB3C47"/>
    <w:rsid w:val="00FB4654"/>
    <w:rsid w:val="00FC0EF7"/>
    <w:rsid w:val="00FC4D4C"/>
    <w:rsid w:val="00FC7394"/>
    <w:rsid w:val="00FD0544"/>
    <w:rsid w:val="00FE10AF"/>
    <w:rsid w:val="00FE36C9"/>
    <w:rsid w:val="00FE3AF4"/>
    <w:rsid w:val="00FE51BB"/>
    <w:rsid w:val="00FF0FD0"/>
    <w:rsid w:val="00FF345D"/>
    <w:rsid w:val="030D0C9B"/>
    <w:rsid w:val="07BB6BEA"/>
    <w:rsid w:val="1B8DDC8A"/>
    <w:rsid w:val="1C461C52"/>
    <w:rsid w:val="1DFF2683"/>
    <w:rsid w:val="1F466790"/>
    <w:rsid w:val="32325A4B"/>
    <w:rsid w:val="39FE57EF"/>
    <w:rsid w:val="3BC81FA9"/>
    <w:rsid w:val="3DF9235F"/>
    <w:rsid w:val="42113B2B"/>
    <w:rsid w:val="52891178"/>
    <w:rsid w:val="53392772"/>
    <w:rsid w:val="57FFB617"/>
    <w:rsid w:val="58D5BC3B"/>
    <w:rsid w:val="5F7D08ED"/>
    <w:rsid w:val="627E0524"/>
    <w:rsid w:val="653655F3"/>
    <w:rsid w:val="697E4A56"/>
    <w:rsid w:val="6A660DCF"/>
    <w:rsid w:val="6EF79626"/>
    <w:rsid w:val="718C51CF"/>
    <w:rsid w:val="743045BC"/>
    <w:rsid w:val="77D3E985"/>
    <w:rsid w:val="7BDE21F7"/>
    <w:rsid w:val="7CD36682"/>
    <w:rsid w:val="B9BA6019"/>
    <w:rsid w:val="BF3E4574"/>
    <w:rsid w:val="CFEB8785"/>
    <w:rsid w:val="D68410BA"/>
    <w:rsid w:val="D8FBAF9D"/>
    <w:rsid w:val="E7BB1DE6"/>
    <w:rsid w:val="F1DBEA5A"/>
    <w:rsid w:val="F36CE771"/>
    <w:rsid w:val="F7BD6E99"/>
    <w:rsid w:val="FA67B4FA"/>
    <w:rsid w:val="FFE7D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样式1"/>
    <w:basedOn w:val="1"/>
    <w:next w:val="8"/>
    <w:qFormat/>
    <w:uiPriority w:val="0"/>
    <w:pPr>
      <w:spacing w:line="560" w:lineRule="exact"/>
      <w:ind w:firstLine="0" w:firstLineChars="0"/>
      <w:jc w:val="left"/>
    </w:pPr>
    <w:rPr>
      <w:rFonts w:eastAsia="仿宋"/>
      <w:color w:val="1F4E79"/>
      <w:sz w:val="32"/>
    </w:rPr>
  </w:style>
  <w:style w:type="paragraph" w:customStyle="1" w:styleId="8">
    <w:name w:val="样式2"/>
    <w:basedOn w:val="1"/>
    <w:qFormat/>
    <w:uiPriority w:val="0"/>
    <w:pPr>
      <w:spacing w:line="560" w:lineRule="exact"/>
      <w:ind w:firstLine="640" w:firstLineChars="200"/>
      <w:jc w:val="both"/>
    </w:pPr>
    <w:rPr>
      <w:rFonts w:eastAsia="仿宋"/>
      <w:color w:val="1F4E79"/>
      <w:sz w:val="32"/>
    </w:rPr>
  </w:style>
  <w:style w:type="character" w:customStyle="1" w:styleId="9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2286</Words>
  <Characters>2327</Characters>
  <Lines>13</Lines>
  <Paragraphs>3</Paragraphs>
  <TotalTime>5</TotalTime>
  <ScaleCrop>false</ScaleCrop>
  <LinksUpToDate>false</LinksUpToDate>
  <CharactersWithSpaces>2360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2020-02-16T06:58:00Z</dcterms:created>
  <dc:creator>民政局</dc:creator>
  <cp:lastModifiedBy>lazypigfulance</cp:lastModifiedBy>
  <cp:lastPrinted>2022-01-23T09:16:00Z</cp:lastPrinted>
  <dcterms:modified xsi:type="dcterms:W3CDTF">2026-02-02T16:22:03Z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FC5435257BC24D341A5C6F694322D182_42</vt:lpwstr>
  </property>
</Properties>
</file>