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imes New Roman" w:hAnsi="Times New Roman" w:eastAsia="方正小标宋简体" w:cs="宋体"/>
          <w:kern w:val="0"/>
          <w:sz w:val="36"/>
          <w:szCs w:val="36"/>
        </w:rPr>
      </w:pPr>
      <w:r>
        <w:rPr>
          <w:rFonts w:hint="eastAsia" w:ascii="Times New Roman" w:hAnsi="Times New Roman" w:eastAsia="方正小标宋简体" w:cs="宋体"/>
          <w:kern w:val="0"/>
          <w:sz w:val="36"/>
          <w:szCs w:val="36"/>
        </w:rPr>
        <w:t>202</w:t>
      </w:r>
      <w:r>
        <w:rPr>
          <w:rFonts w:hint="eastAsia" w:ascii="Times New Roman" w:hAnsi="Times New Roman" w:eastAsia="方正小标宋简体" w:cs="宋体"/>
          <w:kern w:val="0"/>
          <w:sz w:val="36"/>
          <w:szCs w:val="36"/>
          <w:lang w:val="en-US" w:eastAsia="zh-CN"/>
        </w:rPr>
        <w:t>2</w:t>
      </w:r>
      <w:r>
        <w:rPr>
          <w:rFonts w:hint="eastAsia" w:ascii="Times New Roman" w:hAnsi="Times New Roman" w:eastAsia="方正小标宋简体" w:cs="宋体"/>
          <w:kern w:val="0"/>
          <w:sz w:val="36"/>
          <w:szCs w:val="36"/>
        </w:rPr>
        <w:t>年</w:t>
      </w:r>
      <w:r>
        <w:rPr>
          <w:rFonts w:hint="eastAsia" w:ascii="Times New Roman" w:hAnsi="Times New Roman" w:eastAsia="方正小标宋简体" w:cs="宋体"/>
          <w:kern w:val="0"/>
          <w:sz w:val="36"/>
          <w:szCs w:val="36"/>
          <w:lang w:eastAsia="zh-CN"/>
        </w:rPr>
        <w:t>“天河”种猪</w:t>
      </w:r>
      <w:r>
        <w:rPr>
          <w:rFonts w:hint="eastAsia" w:ascii="Times New Roman" w:hAnsi="Times New Roman" w:eastAsia="方正小标宋简体" w:cs="宋体"/>
          <w:kern w:val="0"/>
          <w:sz w:val="36"/>
          <w:szCs w:val="36"/>
        </w:rPr>
        <w:t>生产性能测定实施方案</w:t>
      </w:r>
    </w:p>
    <w:p>
      <w:pPr>
        <w:spacing w:line="620" w:lineRule="exact"/>
        <w:jc w:val="center"/>
        <w:rPr>
          <w:rFonts w:ascii="Times New Roman" w:hAnsi="Times New Roman" w:eastAsia="方正小标宋简体" w:cs="宋体"/>
          <w:kern w:val="0"/>
          <w:sz w:val="44"/>
          <w:szCs w:val="44"/>
        </w:rPr>
      </w:pPr>
      <w:r>
        <w:rPr>
          <w:rFonts w:hint="eastAsia" w:ascii="Times New Roman" w:hAnsi="Times New Roman" w:eastAsia="仿宋_GB2312"/>
          <w:sz w:val="32"/>
          <w:szCs w:val="32"/>
        </w:rPr>
        <w:t>天津市</w:t>
      </w:r>
      <w:r>
        <w:rPr>
          <w:rFonts w:hint="eastAsia" w:ascii="Times New Roman" w:hAnsi="Times New Roman" w:eastAsia="仿宋_GB2312"/>
          <w:sz w:val="32"/>
          <w:szCs w:val="32"/>
          <w:lang w:eastAsia="zh-CN"/>
        </w:rPr>
        <w:t>宁河原种猪场有限责任公司</w:t>
      </w:r>
    </w:p>
    <w:p>
      <w:pPr>
        <w:rPr>
          <w:rFonts w:ascii="Times New Roman" w:hAnsi="Times New Roman" w:cs="宋体"/>
          <w:kern w:val="0"/>
          <w:sz w:val="20"/>
          <w:szCs w:val="20"/>
        </w:rPr>
      </w:pPr>
    </w:p>
    <w:p>
      <w:pPr>
        <w:widowControl/>
        <w:ind w:firstLine="640" w:firstLineChars="200"/>
        <w:rPr>
          <w:rFonts w:hint="eastAsia" w:ascii="宋体" w:hAnsi="宋体" w:eastAsia="宋体" w:cs="宋体"/>
          <w:sz w:val="32"/>
          <w:szCs w:val="32"/>
        </w:rPr>
      </w:pPr>
      <w:r>
        <w:rPr>
          <w:rFonts w:hint="eastAsia" w:ascii="宋体" w:hAnsi="宋体" w:eastAsia="宋体" w:cs="宋体"/>
          <w:sz w:val="32"/>
          <w:szCs w:val="32"/>
        </w:rPr>
        <w:t>按照《农业农村部 财政部关于做好202</w:t>
      </w:r>
      <w:r>
        <w:rPr>
          <w:rFonts w:hint="eastAsia" w:ascii="宋体" w:hAnsi="宋体" w:eastAsia="宋体" w:cs="宋体"/>
          <w:sz w:val="32"/>
          <w:szCs w:val="32"/>
          <w:lang w:val="en-US" w:eastAsia="zh-CN"/>
        </w:rPr>
        <w:t>2</w:t>
      </w:r>
      <w:r>
        <w:rPr>
          <w:rFonts w:hint="eastAsia" w:ascii="宋体" w:hAnsi="宋体" w:eastAsia="宋体" w:cs="宋体"/>
          <w:sz w:val="32"/>
          <w:szCs w:val="32"/>
        </w:rPr>
        <w:t>年农业生产发展等项目实施工作的通知》（农计财发〔202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13</w:t>
      </w:r>
      <w:r>
        <w:rPr>
          <w:rFonts w:hint="eastAsia" w:ascii="宋体" w:hAnsi="宋体" w:eastAsia="宋体" w:cs="宋体"/>
          <w:sz w:val="32"/>
          <w:szCs w:val="32"/>
        </w:rPr>
        <w:t>号）、《天津市</w:t>
      </w:r>
      <w:r>
        <w:rPr>
          <w:rFonts w:hint="eastAsia" w:ascii="宋体" w:hAnsi="宋体" w:eastAsia="宋体" w:cs="宋体"/>
          <w:sz w:val="32"/>
          <w:szCs w:val="32"/>
          <w:lang w:val="en-US" w:eastAsia="zh-CN"/>
        </w:rPr>
        <w:t>财政局关于下达</w:t>
      </w: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年中央财政农业生产发展</w:t>
      </w:r>
      <w:r>
        <w:rPr>
          <w:rFonts w:hint="eastAsia" w:ascii="宋体" w:hAnsi="宋体" w:eastAsia="宋体" w:cs="宋体"/>
          <w:sz w:val="32"/>
          <w:szCs w:val="32"/>
          <w:lang w:val="en-US" w:eastAsia="zh-CN"/>
        </w:rPr>
        <w:t>等预算的通知</w:t>
      </w:r>
      <w:r>
        <w:rPr>
          <w:rFonts w:hint="eastAsia" w:ascii="宋体" w:hAnsi="宋体" w:eastAsia="宋体" w:cs="宋体"/>
          <w:sz w:val="32"/>
          <w:szCs w:val="32"/>
        </w:rPr>
        <w:t>》（津财</w:t>
      </w:r>
      <w:r>
        <w:rPr>
          <w:rFonts w:hint="eastAsia" w:ascii="宋体" w:hAnsi="宋体" w:eastAsia="宋体" w:cs="宋体"/>
          <w:sz w:val="32"/>
          <w:szCs w:val="32"/>
          <w:lang w:val="en-US" w:eastAsia="zh-CN"/>
        </w:rPr>
        <w:t>农指</w:t>
      </w: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12</w:t>
      </w:r>
      <w:r>
        <w:rPr>
          <w:rFonts w:hint="eastAsia" w:ascii="宋体" w:hAnsi="宋体" w:eastAsia="宋体" w:cs="宋体"/>
          <w:sz w:val="32"/>
          <w:szCs w:val="32"/>
        </w:rPr>
        <w:t>号）</w:t>
      </w:r>
      <w:r>
        <w:rPr>
          <w:rFonts w:hint="eastAsia" w:ascii="宋体" w:hAnsi="宋体" w:eastAsia="宋体" w:cs="宋体"/>
          <w:sz w:val="32"/>
          <w:szCs w:val="32"/>
          <w:lang w:eastAsia="zh-CN"/>
        </w:rPr>
        <w:t>、《</w:t>
      </w:r>
      <w:r>
        <w:rPr>
          <w:rFonts w:hint="eastAsia" w:ascii="宋体" w:hAnsi="宋体" w:eastAsia="宋体" w:cs="宋体"/>
          <w:sz w:val="32"/>
          <w:szCs w:val="32"/>
        </w:rPr>
        <w:t>天津市202</w:t>
      </w:r>
      <w:r>
        <w:rPr>
          <w:rFonts w:hint="eastAsia" w:ascii="宋体" w:hAnsi="宋体" w:eastAsia="宋体" w:cs="宋体"/>
          <w:sz w:val="32"/>
          <w:szCs w:val="32"/>
          <w:lang w:val="en-US" w:eastAsia="zh-CN"/>
        </w:rPr>
        <w:t>2</w:t>
      </w:r>
      <w:r>
        <w:rPr>
          <w:rFonts w:hint="eastAsia" w:ascii="宋体" w:hAnsi="宋体" w:eastAsia="宋体" w:cs="宋体"/>
          <w:sz w:val="32"/>
          <w:szCs w:val="32"/>
        </w:rPr>
        <w:t>年种畜禽和奶牛生产性能测定实施方案</w:t>
      </w:r>
      <w:r>
        <w:rPr>
          <w:rFonts w:hint="eastAsia" w:ascii="宋体" w:hAnsi="宋体" w:eastAsia="宋体" w:cs="宋体"/>
          <w:sz w:val="32"/>
          <w:szCs w:val="32"/>
          <w:lang w:eastAsia="zh-CN"/>
        </w:rPr>
        <w:t>》</w:t>
      </w:r>
      <w:r>
        <w:rPr>
          <w:rFonts w:hint="eastAsia" w:ascii="宋体" w:hAnsi="宋体" w:eastAsia="宋体" w:cs="宋体"/>
          <w:sz w:val="32"/>
          <w:szCs w:val="32"/>
        </w:rPr>
        <w:t>等要求，为做好我</w:t>
      </w:r>
      <w:r>
        <w:rPr>
          <w:rFonts w:hint="eastAsia" w:ascii="宋体" w:hAnsi="宋体" w:eastAsia="宋体" w:cs="宋体"/>
          <w:sz w:val="32"/>
          <w:szCs w:val="32"/>
          <w:lang w:eastAsia="zh-CN"/>
        </w:rPr>
        <w:t>公司种猪</w:t>
      </w:r>
      <w:r>
        <w:rPr>
          <w:rFonts w:hint="eastAsia" w:ascii="宋体" w:hAnsi="宋体" w:eastAsia="宋体" w:cs="宋体"/>
          <w:sz w:val="32"/>
          <w:szCs w:val="32"/>
        </w:rPr>
        <w:t>生产性能测定工作，</w:t>
      </w:r>
      <w:r>
        <w:rPr>
          <w:rFonts w:hint="eastAsia" w:ascii="宋体" w:hAnsi="宋体" w:eastAsia="宋体" w:cs="宋体"/>
          <w:sz w:val="32"/>
          <w:szCs w:val="32"/>
          <w:lang w:eastAsia="zh-CN"/>
        </w:rPr>
        <w:t>使得“天河”种猪性能得到逐步提高，</w:t>
      </w:r>
      <w:r>
        <w:rPr>
          <w:rFonts w:hint="eastAsia" w:ascii="宋体" w:hAnsi="宋体" w:eastAsia="宋体" w:cs="宋体"/>
          <w:sz w:val="32"/>
          <w:szCs w:val="32"/>
        </w:rPr>
        <w:t>促进我市</w:t>
      </w:r>
      <w:r>
        <w:rPr>
          <w:rFonts w:hint="eastAsia" w:ascii="宋体" w:hAnsi="宋体" w:eastAsia="宋体" w:cs="宋体"/>
          <w:sz w:val="32"/>
          <w:szCs w:val="32"/>
          <w:lang w:eastAsia="zh-CN"/>
        </w:rPr>
        <w:t>生猪养殖的</w:t>
      </w:r>
      <w:r>
        <w:rPr>
          <w:rFonts w:hint="eastAsia" w:ascii="宋体" w:hAnsi="宋体" w:eastAsia="宋体" w:cs="宋体"/>
          <w:sz w:val="32"/>
          <w:szCs w:val="32"/>
        </w:rPr>
        <w:t>发展，保障我市</w:t>
      </w:r>
      <w:r>
        <w:rPr>
          <w:rFonts w:hint="eastAsia" w:ascii="宋体" w:hAnsi="宋体" w:eastAsia="宋体" w:cs="宋体"/>
          <w:sz w:val="32"/>
          <w:szCs w:val="32"/>
          <w:lang w:eastAsia="zh-CN"/>
        </w:rPr>
        <w:t>种猪遗传资源</w:t>
      </w:r>
      <w:r>
        <w:rPr>
          <w:rFonts w:hint="eastAsia" w:ascii="宋体" w:hAnsi="宋体" w:eastAsia="宋体" w:cs="宋体"/>
          <w:sz w:val="32"/>
          <w:szCs w:val="32"/>
        </w:rPr>
        <w:t>自主可控，制定本方案。</w:t>
      </w: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w:t>
      </w:r>
      <w:r>
        <w:rPr>
          <w:rFonts w:hint="eastAsia" w:ascii="Times New Roman" w:hAnsi="Times New Roman" w:eastAsia="黑体"/>
          <w:sz w:val="32"/>
          <w:szCs w:val="32"/>
        </w:rPr>
        <w:t>总体思路</w:t>
      </w:r>
    </w:p>
    <w:p>
      <w:pPr>
        <w:widowControl/>
        <w:ind w:firstLine="640" w:firstLineChars="200"/>
        <w:rPr>
          <w:rFonts w:hint="eastAsia" w:ascii="宋体" w:hAnsi="宋体" w:eastAsia="宋体" w:cs="宋体"/>
          <w:sz w:val="32"/>
          <w:szCs w:val="32"/>
        </w:rPr>
      </w:pPr>
      <w:r>
        <w:rPr>
          <w:rFonts w:hint="eastAsia" w:ascii="宋体" w:hAnsi="宋体" w:eastAsia="宋体" w:cs="宋体"/>
          <w:sz w:val="32"/>
          <w:szCs w:val="32"/>
        </w:rPr>
        <w:t>为深入贯彻落实202</w:t>
      </w:r>
      <w:r>
        <w:rPr>
          <w:rFonts w:hint="eastAsia" w:ascii="宋体" w:hAnsi="宋体" w:eastAsia="宋体" w:cs="宋体"/>
          <w:sz w:val="32"/>
          <w:szCs w:val="32"/>
          <w:lang w:val="en-US" w:eastAsia="zh-CN"/>
        </w:rPr>
        <w:t>2</w:t>
      </w:r>
      <w:r>
        <w:rPr>
          <w:rFonts w:hint="eastAsia" w:ascii="宋体" w:hAnsi="宋体" w:eastAsia="宋体" w:cs="宋体"/>
          <w:sz w:val="32"/>
          <w:szCs w:val="32"/>
        </w:rPr>
        <w:t>年中央一号文件《</w:t>
      </w:r>
      <w:r>
        <w:rPr>
          <w:rFonts w:hint="eastAsia" w:ascii="宋体" w:hAnsi="宋体" w:eastAsia="宋体" w:cs="宋体"/>
          <w:i w:val="0"/>
          <w:iCs w:val="0"/>
          <w:caps w:val="0"/>
          <w:color w:val="333333"/>
          <w:spacing w:val="5"/>
          <w:sz w:val="32"/>
          <w:szCs w:val="32"/>
          <w:shd w:val="clear" w:fill="FFFFFF"/>
        </w:rPr>
        <w:t>中共中央 国务院关于做好2022年全面推进乡村振兴重点工作的意见</w:t>
      </w:r>
      <w:r>
        <w:rPr>
          <w:rFonts w:hint="eastAsia" w:ascii="宋体" w:hAnsi="宋体" w:eastAsia="宋体" w:cs="宋体"/>
          <w:sz w:val="32"/>
          <w:szCs w:val="32"/>
        </w:rPr>
        <w:t>》指示精神，高起点实施种业振兴行动。我</w:t>
      </w:r>
      <w:r>
        <w:rPr>
          <w:rFonts w:hint="eastAsia" w:ascii="宋体" w:hAnsi="宋体" w:eastAsia="宋体" w:cs="宋体"/>
          <w:sz w:val="32"/>
          <w:szCs w:val="32"/>
          <w:lang w:eastAsia="zh-CN"/>
        </w:rPr>
        <w:t>公司</w:t>
      </w:r>
      <w:r>
        <w:rPr>
          <w:rFonts w:hint="eastAsia" w:ascii="宋体" w:hAnsi="宋体" w:eastAsia="宋体" w:cs="宋体"/>
          <w:sz w:val="32"/>
          <w:szCs w:val="32"/>
        </w:rPr>
        <w:t>立足自主创新战略基点，以全国生猪遗传改良计划（2021—2035年）为指导，以提高</w:t>
      </w:r>
      <w:r>
        <w:rPr>
          <w:rFonts w:hint="eastAsia" w:ascii="宋体" w:hAnsi="宋体" w:eastAsia="宋体" w:cs="宋体"/>
          <w:sz w:val="32"/>
          <w:szCs w:val="32"/>
          <w:lang w:eastAsia="zh-CN"/>
        </w:rPr>
        <w:t>种猪</w:t>
      </w:r>
      <w:r>
        <w:rPr>
          <w:rFonts w:hint="eastAsia" w:ascii="宋体" w:hAnsi="宋体" w:eastAsia="宋体" w:cs="宋体"/>
          <w:sz w:val="32"/>
          <w:szCs w:val="32"/>
        </w:rPr>
        <w:t>生产性能和</w:t>
      </w:r>
      <w:r>
        <w:rPr>
          <w:rFonts w:hint="eastAsia" w:ascii="宋体" w:hAnsi="宋体" w:eastAsia="宋体" w:cs="宋体"/>
          <w:sz w:val="32"/>
          <w:szCs w:val="32"/>
          <w:lang w:eastAsia="zh-CN"/>
        </w:rPr>
        <w:t>猪肉</w:t>
      </w:r>
      <w:r>
        <w:rPr>
          <w:rFonts w:hint="eastAsia" w:ascii="宋体" w:hAnsi="宋体" w:eastAsia="宋体" w:cs="宋体"/>
          <w:sz w:val="32"/>
          <w:szCs w:val="32"/>
        </w:rPr>
        <w:t>品质为主攻方向，以提升供种能力和质量为核心，持续加强育种基础性工作，促进我市</w:t>
      </w:r>
      <w:r>
        <w:rPr>
          <w:rFonts w:hint="eastAsia" w:ascii="宋体" w:hAnsi="宋体" w:eastAsia="宋体" w:cs="宋体"/>
          <w:sz w:val="32"/>
          <w:szCs w:val="32"/>
          <w:lang w:eastAsia="zh-CN"/>
        </w:rPr>
        <w:t>种猪业的</w:t>
      </w:r>
      <w:r>
        <w:rPr>
          <w:rFonts w:hint="eastAsia" w:ascii="宋体" w:hAnsi="宋体" w:eastAsia="宋体" w:cs="宋体"/>
          <w:sz w:val="32"/>
          <w:szCs w:val="32"/>
        </w:rPr>
        <w:t>发展。</w:t>
      </w:r>
    </w:p>
    <w:p>
      <w:pPr>
        <w:widowControl/>
        <w:numPr>
          <w:ilvl w:val="0"/>
          <w:numId w:val="1"/>
        </w:numPr>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工作</w:t>
      </w:r>
      <w:r>
        <w:rPr>
          <w:rFonts w:ascii="Times New Roman" w:hAnsi="Times New Roman" w:eastAsia="黑体"/>
          <w:sz w:val="32"/>
          <w:szCs w:val="32"/>
        </w:rPr>
        <w:t>目标</w:t>
      </w:r>
    </w:p>
    <w:p>
      <w:pPr>
        <w:widowControl/>
        <w:numPr>
          <w:ilvl w:val="0"/>
          <w:numId w:val="0"/>
        </w:numPr>
        <w:ind w:firstLine="640" w:firstLineChars="200"/>
        <w:jc w:val="both"/>
        <w:rPr>
          <w:rFonts w:ascii="Times New Roman" w:hAnsi="Times New Roman" w:eastAsia="黑体"/>
          <w:sz w:val="32"/>
          <w:szCs w:val="32"/>
        </w:rPr>
      </w:pPr>
      <w:r>
        <w:rPr>
          <w:rFonts w:hint="eastAsia" w:ascii="宋体" w:hAnsi="宋体" w:eastAsia="宋体" w:cs="宋体"/>
          <w:sz w:val="32"/>
          <w:szCs w:val="32"/>
        </w:rPr>
        <w:t>按照农业农村部</w:t>
      </w:r>
      <w:r>
        <w:rPr>
          <w:rFonts w:hint="eastAsia" w:ascii="宋体" w:hAnsi="宋体" w:eastAsia="宋体" w:cs="宋体"/>
          <w:sz w:val="32"/>
          <w:szCs w:val="32"/>
          <w:lang w:eastAsia="zh-CN"/>
        </w:rPr>
        <w:t>、市农业农村委的有关</w:t>
      </w:r>
      <w:r>
        <w:rPr>
          <w:rFonts w:hint="eastAsia" w:ascii="宋体" w:hAnsi="宋体" w:eastAsia="宋体" w:cs="宋体"/>
          <w:sz w:val="32"/>
          <w:szCs w:val="32"/>
        </w:rPr>
        <w:t>要求，通过开展种</w:t>
      </w:r>
      <w:r>
        <w:rPr>
          <w:rFonts w:hint="eastAsia" w:ascii="宋体" w:hAnsi="宋体" w:eastAsia="宋体" w:cs="宋体"/>
          <w:sz w:val="32"/>
          <w:szCs w:val="32"/>
          <w:lang w:eastAsia="zh-CN"/>
        </w:rPr>
        <w:t>猪</w:t>
      </w:r>
      <w:r>
        <w:rPr>
          <w:rFonts w:hint="eastAsia" w:ascii="宋体" w:hAnsi="宋体" w:eastAsia="宋体" w:cs="宋体"/>
          <w:sz w:val="32"/>
          <w:szCs w:val="32"/>
        </w:rPr>
        <w:t>生产性能测定，不断加强遗传选育，提高</w:t>
      </w:r>
      <w:r>
        <w:rPr>
          <w:rFonts w:hint="eastAsia" w:ascii="宋体" w:hAnsi="宋体" w:eastAsia="宋体" w:cs="宋体"/>
          <w:sz w:val="32"/>
          <w:szCs w:val="32"/>
          <w:lang w:eastAsia="zh-CN"/>
        </w:rPr>
        <w:t>“天河”种猪</w:t>
      </w:r>
    </w:p>
    <w:p>
      <w:pPr>
        <w:widowControl/>
        <w:ind w:firstLine="640" w:firstLineChars="200"/>
        <w:rPr>
          <w:rFonts w:ascii="Times New Roman" w:hAnsi="Times New Roman" w:eastAsia="仿宋_GB2312"/>
          <w:sz w:val="32"/>
          <w:szCs w:val="32"/>
        </w:rPr>
      </w:pPr>
      <w:r>
        <w:rPr>
          <w:rFonts w:hint="eastAsia" w:ascii="宋体" w:hAnsi="宋体" w:eastAsia="宋体" w:cs="宋体"/>
          <w:sz w:val="32"/>
          <w:szCs w:val="32"/>
          <w:lang w:eastAsia="zh-CN"/>
        </w:rPr>
        <w:t>的各项性能指标。</w:t>
      </w:r>
    </w:p>
    <w:p>
      <w:pPr>
        <w:widowControl/>
        <w:ind w:firstLine="800" w:firstLineChars="250"/>
        <w:rPr>
          <w:rFonts w:ascii="Times New Roman" w:hAnsi="Times New Roman" w:eastAsia="仿宋_GB2312"/>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主要任务</w:t>
      </w:r>
    </w:p>
    <w:p>
      <w:pPr>
        <w:widowControl/>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测定数量</w:t>
      </w:r>
    </w:p>
    <w:p>
      <w:pPr>
        <w:widowControl/>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种猪生产性能测定</w:t>
      </w:r>
      <w:r>
        <w:rPr>
          <w:rFonts w:hint="eastAsia" w:ascii="宋体" w:hAnsi="宋体" w:eastAsia="宋体" w:cs="宋体"/>
          <w:sz w:val="32"/>
          <w:szCs w:val="32"/>
          <w:lang w:val="en-US" w:eastAsia="zh-CN"/>
        </w:rPr>
        <w:t>6650</w:t>
      </w:r>
      <w:r>
        <w:rPr>
          <w:rFonts w:hint="eastAsia" w:ascii="宋体" w:hAnsi="宋体" w:eastAsia="宋体" w:cs="宋体"/>
          <w:sz w:val="32"/>
          <w:szCs w:val="32"/>
          <w:lang w:eastAsia="zh-CN"/>
        </w:rPr>
        <w:t>头以上：严格按照农业农村部NY/T 822-2019 《种猪生产性能测定规程》进行测定，核心群每头猪每胎测定量不少于3头（1公2母）。每月</w:t>
      </w:r>
      <w:r>
        <w:rPr>
          <w:rFonts w:hint="eastAsia" w:ascii="宋体" w:hAnsi="宋体" w:eastAsia="宋体" w:cs="宋体"/>
          <w:sz w:val="32"/>
          <w:szCs w:val="32"/>
          <w:lang w:val="en-US" w:eastAsia="zh-CN"/>
        </w:rPr>
        <w:t>10日前将上月测定数据</w:t>
      </w:r>
      <w:r>
        <w:rPr>
          <w:rFonts w:hint="eastAsia" w:ascii="宋体" w:hAnsi="宋体" w:eastAsia="宋体" w:cs="宋体"/>
          <w:sz w:val="32"/>
          <w:szCs w:val="32"/>
          <w:lang w:eastAsia="zh-CN"/>
        </w:rPr>
        <w:t>及时上报到农业农村部畜牧业综合信息平台。</w:t>
      </w:r>
    </w:p>
    <w:p>
      <w:pPr>
        <w:widowControl/>
        <w:numPr>
          <w:ilvl w:val="0"/>
          <w:numId w:val="2"/>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测定流程</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测定性状：达100公斤体重日龄、100公斤体重背膘厚和总产仔数。</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①出生选择：</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仔猪出生后24小时内断尾、剪牙、剪耳缺、称重，并将母猪耳号、公猪耳号、产仔日期、出生仔猪耳号、公母、左右乳头数、体重，是否有遗传疾患、黑斑（毛）等登记在产仔哺乳记录本上，并定期由育种员输入GPS育种管理系统。</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公猪：同窝有遗传缺陷全窝阉割淘汰，初生重大于1公斤，乳头数大于7对（杜洛克6对）。</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母猪：要求本身无缺陷，乳头数大于7对（杜洛克6对），初生重大于1公斤。</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②下网选择</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数量要求：每窝2公3母，由总场育种员结合分场技术人员和保育舍的饲养员完成。</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测定猪的要求：必须来自核心群后代，长白和大约克要求窝产仔数大于10头，杜洛克猪要求窝产仔数大于9头，符合本品种的外形标准，生长发育好，体重较大，皮毛光亮，背部宽长，四肢结实有力，有效乳头数在7对（杜洛克6对）以上，同窝猪没有遗传缺陷，没有瞎乳头，公猪睾丸良好。</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③结束测定</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当结束测定时必须确保每窝猪的数量达到1公2母以上，当测定猪体重达到90公斤至115公斤之间时，进行结测，测定猪的体重和背膘，此项工作由总场育种员、分场技术员和饲养员共同完成，测定结束后由总场育种员及时将测定数据输入GPS育种管理系统，并利用系统计算出综合育种值指数（长白、大白用母系指数，杜洛克用父系指数）。</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根据综合育种值指数，体型外貌，按照留种计划，选留出后备种猪，公猪留种比例为1-3%，母猪留种比例为10-15%。</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三个品种综合选择指数计算公式如下：</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长白综合选择指数（母系指数）计算=100-2.5000*(目标体重日龄EBV-均值)-10.2000*(背膘厚EBV-均值)+34.3000*(总仔数EBV-均值)</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大白综合选择指数（母系指数）计算=100-2.5400*(目标体重日龄EBV-均值)-10.3000*(背膘厚EBV-均值)+34.9000*(总仔数EBV-均值)</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杜洛克综合选择指数（父系指数）计算=100-4.2100*(目标体重日龄EBV-均值)-14.1000*(背膘厚EBV-均值)</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④选配</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每周制定配种计划，根据每周计算的最新指数对待断奶母猪（后备猪）进行排序，根据产仔数、健康状况以及综合选择指数进行核心群母猪的淘汰，对部分母猪淘汰出核心群进入繁殖群，优秀母猪（后备）进入核心群。配种计划采取最优秀的公猪配最优秀的母猪以及中等水平母猪，公母猪之间近交系数小于0.025的原则进行种猪的选配。</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⑤繁殖期的选择</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后备猪至7月龄后毫无发情征兆的淘汰；至11月龄仍旧没有配种怀孕的淘汰。</w:t>
      </w:r>
    </w:p>
    <w:p>
      <w:pPr>
        <w:widowControl/>
        <w:ind w:firstLine="640" w:firstLineChars="200"/>
        <w:rPr>
          <w:rFonts w:hint="eastAsia" w:ascii="宋体" w:hAnsi="宋体" w:eastAsia="宋体" w:cs="宋体"/>
          <w:sz w:val="28"/>
          <w:szCs w:val="28"/>
          <w:lang w:val="en-US" w:eastAsia="zh-CN"/>
        </w:rPr>
      </w:pPr>
      <w:r>
        <w:rPr>
          <w:rFonts w:hint="eastAsia" w:ascii="宋体" w:hAnsi="宋体" w:eastAsia="宋体" w:cs="宋体"/>
          <w:sz w:val="32"/>
          <w:szCs w:val="32"/>
          <w:lang w:val="en-US" w:eastAsia="zh-CN"/>
        </w:rPr>
        <w:t>连续配种3次未受胎的；断奶后2个月无发情征兆的；母性太差的；产仔数过少的；均需淘汰。</w:t>
      </w:r>
    </w:p>
    <w:p>
      <w:pPr>
        <w:widowControl/>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补助</w:t>
      </w:r>
      <w:r>
        <w:rPr>
          <w:rFonts w:hint="eastAsia" w:ascii="Times New Roman" w:hAnsi="Times New Roman" w:eastAsia="黑体"/>
          <w:sz w:val="32"/>
          <w:szCs w:val="32"/>
          <w:lang w:eastAsia="zh-CN"/>
        </w:rPr>
        <w:t>资金的使用</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依据《农业农村部关于印发新一轮全国畜禽遗传改良计划的通知》（农种发〔2021〕2号），</w:t>
      </w:r>
      <w:r>
        <w:rPr>
          <w:rFonts w:hint="eastAsia" w:ascii="宋体" w:hAnsi="宋体" w:eastAsia="宋体" w:cs="宋体"/>
          <w:sz w:val="32"/>
          <w:szCs w:val="32"/>
          <w:lang w:eastAsia="zh-CN"/>
        </w:rPr>
        <w:t>以及关于印发《天津市</w:t>
      </w:r>
      <w:r>
        <w:rPr>
          <w:rFonts w:hint="eastAsia" w:ascii="宋体" w:hAnsi="宋体" w:eastAsia="宋体" w:cs="宋体"/>
          <w:sz w:val="32"/>
          <w:szCs w:val="32"/>
          <w:lang w:val="en-US" w:eastAsia="zh-CN"/>
        </w:rPr>
        <w:t>2022年种畜禽和奶牛生产性能测定实施方案</w:t>
      </w:r>
      <w:r>
        <w:rPr>
          <w:rFonts w:hint="eastAsia" w:ascii="宋体" w:hAnsi="宋体" w:eastAsia="宋体" w:cs="宋体"/>
          <w:sz w:val="32"/>
          <w:szCs w:val="32"/>
          <w:lang w:eastAsia="zh-CN"/>
        </w:rPr>
        <w:t>》的通知（津农委计财</w:t>
      </w: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34号</w:t>
      </w:r>
      <w:r>
        <w:rPr>
          <w:rFonts w:hint="eastAsia" w:ascii="宋体" w:hAnsi="宋体" w:eastAsia="宋体" w:cs="宋体"/>
          <w:sz w:val="32"/>
          <w:szCs w:val="32"/>
          <w:lang w:eastAsia="zh-CN"/>
        </w:rPr>
        <w:t>）的要求，对我单位的</w:t>
      </w:r>
      <w:r>
        <w:rPr>
          <w:rFonts w:hint="eastAsia" w:ascii="宋体" w:hAnsi="宋体" w:eastAsia="宋体" w:cs="宋体"/>
          <w:sz w:val="32"/>
          <w:szCs w:val="32"/>
        </w:rPr>
        <w:t>生产性能测定工作予以补助</w:t>
      </w:r>
      <w:r>
        <w:rPr>
          <w:rFonts w:hint="eastAsia" w:ascii="宋体" w:hAnsi="宋体" w:eastAsia="宋体" w:cs="宋体"/>
          <w:sz w:val="32"/>
          <w:szCs w:val="32"/>
          <w:lang w:eastAsia="zh-CN"/>
        </w:rPr>
        <w:t>，测定任务：</w:t>
      </w:r>
      <w:r>
        <w:rPr>
          <w:rFonts w:hint="eastAsia" w:ascii="宋体" w:hAnsi="宋体" w:eastAsia="宋体" w:cs="宋体"/>
          <w:sz w:val="32"/>
          <w:szCs w:val="32"/>
          <w:lang w:val="en-US" w:eastAsia="zh-CN"/>
        </w:rPr>
        <w:t>6650头，测定补助标准200元/头，</w:t>
      </w:r>
      <w:r>
        <w:rPr>
          <w:rFonts w:hint="eastAsia" w:ascii="宋体" w:hAnsi="宋体" w:eastAsia="宋体" w:cs="宋体"/>
          <w:sz w:val="32"/>
          <w:szCs w:val="32"/>
          <w:lang w:eastAsia="zh-CN"/>
        </w:rPr>
        <w:t>补助总金额</w:t>
      </w:r>
      <w:r>
        <w:rPr>
          <w:rFonts w:hint="eastAsia" w:ascii="宋体" w:hAnsi="宋体" w:eastAsia="宋体" w:cs="宋体"/>
          <w:sz w:val="32"/>
          <w:szCs w:val="32"/>
          <w:lang w:val="en-US" w:eastAsia="zh-CN"/>
        </w:rPr>
        <w:t>133万元。</w:t>
      </w:r>
    </w:p>
    <w:p>
      <w:pPr>
        <w:widowControl/>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进行种猪测定主要费用包括：人员工资、测定猪用饲料、水电、兽药疫苗等费用。本次补助金额我单位将主要用于测定猪用饲料、水电、兽药疫苗。其中水电每头</w:t>
      </w:r>
      <w:r>
        <w:rPr>
          <w:rFonts w:hint="eastAsia" w:ascii="宋体" w:hAnsi="宋体" w:eastAsia="宋体" w:cs="宋体"/>
          <w:sz w:val="32"/>
          <w:szCs w:val="32"/>
          <w:lang w:val="en-US" w:eastAsia="zh-CN"/>
        </w:rPr>
        <w:t>5元，兽药疫苗每头15元，饲料每头180元，水电费：3.325万元，兽药疫苗：9.975万元，饲料：119.7万元。合计133万元。</w:t>
      </w:r>
    </w:p>
    <w:p>
      <w:pPr>
        <w:widowControl/>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五、保障措施</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1、法人负责制</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为确保项目及时高质量的完成该项目，项目实施单位将采取法人代表负责制，成立项目实施小组，由</w:t>
      </w:r>
      <w:r>
        <w:rPr>
          <w:rFonts w:hint="eastAsia" w:ascii="宋体" w:hAnsi="宋体" w:eastAsia="宋体" w:cs="宋体"/>
          <w:kern w:val="0"/>
          <w:sz w:val="32"/>
          <w:szCs w:val="32"/>
          <w:lang w:val="en-US" w:eastAsia="zh-CN" w:bidi="en-US"/>
        </w:rPr>
        <w:t>董事长徐志伟</w:t>
      </w:r>
      <w:r>
        <w:rPr>
          <w:rFonts w:hint="eastAsia" w:ascii="宋体" w:hAnsi="宋体" w:eastAsia="宋体" w:cs="宋体"/>
          <w:kern w:val="0"/>
          <w:sz w:val="32"/>
          <w:szCs w:val="32"/>
          <w:lang w:bidi="en-US"/>
        </w:rPr>
        <w:t>担任</w:t>
      </w:r>
      <w:r>
        <w:rPr>
          <w:rFonts w:hint="eastAsia" w:ascii="宋体" w:hAnsi="宋体" w:eastAsia="宋体" w:cs="宋体"/>
          <w:kern w:val="0"/>
          <w:sz w:val="32"/>
          <w:szCs w:val="32"/>
          <w:lang w:eastAsia="zh-CN" w:bidi="en-US"/>
        </w:rPr>
        <w:t>组长，</w:t>
      </w:r>
      <w:r>
        <w:rPr>
          <w:rFonts w:hint="eastAsia" w:ascii="宋体" w:hAnsi="宋体" w:eastAsia="宋体" w:cs="宋体"/>
          <w:kern w:val="0"/>
          <w:sz w:val="32"/>
          <w:szCs w:val="32"/>
          <w:lang w:bidi="en-US"/>
        </w:rPr>
        <w:t>分管生产、育种</w:t>
      </w:r>
      <w:r>
        <w:rPr>
          <w:rFonts w:hint="eastAsia" w:ascii="宋体" w:hAnsi="宋体" w:eastAsia="宋体" w:cs="宋体"/>
          <w:kern w:val="0"/>
          <w:sz w:val="32"/>
          <w:szCs w:val="32"/>
          <w:lang w:val="en-US" w:eastAsia="zh-CN" w:bidi="en-US"/>
        </w:rPr>
        <w:t>人员</w:t>
      </w:r>
      <w:r>
        <w:rPr>
          <w:rFonts w:hint="eastAsia" w:ascii="宋体" w:hAnsi="宋体" w:eastAsia="宋体" w:cs="宋体"/>
          <w:kern w:val="0"/>
          <w:sz w:val="32"/>
          <w:szCs w:val="32"/>
          <w:lang w:bidi="en-US"/>
        </w:rPr>
        <w:t>担任副组长，</w:t>
      </w:r>
      <w:r>
        <w:rPr>
          <w:rFonts w:hint="eastAsia" w:ascii="宋体" w:hAnsi="宋体" w:eastAsia="宋体" w:cs="宋体"/>
          <w:kern w:val="0"/>
          <w:sz w:val="32"/>
          <w:szCs w:val="32"/>
          <w:lang w:eastAsia="zh-CN" w:bidi="en-US"/>
        </w:rPr>
        <w:t>育种员、育种场</w:t>
      </w:r>
      <w:r>
        <w:rPr>
          <w:rFonts w:hint="eastAsia" w:ascii="宋体" w:hAnsi="宋体" w:eastAsia="宋体" w:cs="宋体"/>
          <w:kern w:val="0"/>
          <w:sz w:val="32"/>
          <w:szCs w:val="32"/>
          <w:lang w:bidi="en-US"/>
        </w:rPr>
        <w:t>场长</w:t>
      </w:r>
      <w:r>
        <w:rPr>
          <w:rFonts w:hint="eastAsia" w:ascii="宋体" w:hAnsi="宋体" w:eastAsia="宋体" w:cs="宋体"/>
          <w:kern w:val="0"/>
          <w:sz w:val="32"/>
          <w:szCs w:val="32"/>
          <w:lang w:eastAsia="zh-CN" w:bidi="en-US"/>
        </w:rPr>
        <w:t>、技术员</w:t>
      </w:r>
      <w:r>
        <w:rPr>
          <w:rFonts w:hint="eastAsia" w:ascii="宋体" w:hAnsi="宋体" w:eastAsia="宋体" w:cs="宋体"/>
          <w:kern w:val="0"/>
          <w:sz w:val="32"/>
          <w:szCs w:val="32"/>
          <w:lang w:bidi="en-US"/>
        </w:rPr>
        <w:t>为成员。</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2、专账管理</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为确保资金使用合规，项目单位将建立专账，并由专人负责该项目账务管理。</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3、采购管理</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项目实施单位根据原有的采购渠道，及时与销售方签订采购合同，严格实施质量检查及出入库管理，并及时开具发票。</w:t>
      </w:r>
    </w:p>
    <w:p>
      <w:pPr>
        <w:widowControl/>
        <w:shd w:val="clear" w:color="auto" w:fill="FFFFFF"/>
        <w:snapToGrid w:val="0"/>
        <w:spacing w:line="360" w:lineRule="auto"/>
        <w:ind w:firstLine="640" w:firstLineChars="200"/>
        <w:jc w:val="left"/>
        <w:rPr>
          <w:rFonts w:hint="eastAsia" w:ascii="宋体" w:hAnsi="宋体" w:eastAsia="宋体" w:cs="宋体"/>
          <w:kern w:val="0"/>
          <w:sz w:val="32"/>
          <w:szCs w:val="32"/>
          <w:lang w:bidi="en-US"/>
        </w:rPr>
      </w:pPr>
      <w:r>
        <w:rPr>
          <w:rFonts w:hint="eastAsia" w:ascii="宋体" w:hAnsi="宋体" w:eastAsia="宋体" w:cs="宋体"/>
          <w:kern w:val="0"/>
          <w:sz w:val="32"/>
          <w:szCs w:val="32"/>
          <w:lang w:bidi="en-US"/>
        </w:rPr>
        <w:t>4、档案管理</w:t>
      </w:r>
    </w:p>
    <w:p>
      <w:pPr>
        <w:widowControl/>
        <w:shd w:val="clear" w:color="auto" w:fill="FFFFFF"/>
        <w:snapToGrid w:val="0"/>
        <w:spacing w:line="360" w:lineRule="auto"/>
        <w:ind w:firstLine="640" w:firstLineChars="200"/>
        <w:jc w:val="left"/>
        <w:rPr>
          <w:rFonts w:hint="eastAsia" w:ascii="仿宋_GB2312" w:hAnsi="Calibri" w:eastAsia="仿宋_GB2312"/>
          <w:kern w:val="0"/>
          <w:sz w:val="30"/>
          <w:szCs w:val="30"/>
          <w:lang w:bidi="en-US"/>
        </w:rPr>
      </w:pPr>
      <w:r>
        <w:rPr>
          <w:rFonts w:hint="eastAsia" w:ascii="宋体" w:hAnsi="宋体" w:eastAsia="宋体" w:cs="宋体"/>
          <w:kern w:val="0"/>
          <w:sz w:val="32"/>
          <w:szCs w:val="32"/>
          <w:lang w:bidi="en-US"/>
        </w:rPr>
        <w:t>档案管理包括猪群的生产档案管理和财务档案管理，项目实施单位将指派专人对项目实施过程中产生的文件资料进行认真整理，及时归档保管，确保资料完整，为项目验收做准备。</w:t>
      </w:r>
    </w:p>
    <w:p>
      <w:pPr>
        <w:ind w:firstLine="640" w:firstLineChars="200"/>
        <w:rPr>
          <w:rFonts w:ascii="Times New Roman" w:hAnsi="Times New Roman" w:eastAsia="仿宋_GB2312"/>
          <w:sz w:val="32"/>
          <w:szCs w:val="32"/>
        </w:rPr>
      </w:pPr>
      <w:bookmarkStart w:id="0" w:name="_GoBack"/>
      <w:bookmarkEnd w:id="0"/>
    </w:p>
    <w:p>
      <w:pPr>
        <w:ind w:firstLine="640" w:firstLineChars="200"/>
        <w:rPr>
          <w:rFonts w:ascii="Times New Roman" w:hAnsi="Times New Roman" w:eastAsia="仿宋_GB2312"/>
          <w:sz w:val="32"/>
          <w:szCs w:val="32"/>
        </w:rPr>
      </w:pPr>
    </w:p>
    <w:p>
      <w:pPr>
        <w:ind w:left="0" w:leftChars="0" w:firstLine="3158" w:firstLineChars="987"/>
        <w:rPr>
          <w:rFonts w:hint="eastAsia" w:ascii="宋体" w:hAnsi="宋体" w:eastAsia="宋体" w:cs="宋体"/>
          <w:sz w:val="32"/>
          <w:szCs w:val="32"/>
          <w:lang w:eastAsia="zh-CN"/>
        </w:rPr>
      </w:pPr>
      <w:r>
        <w:rPr>
          <w:rFonts w:hint="eastAsia" w:ascii="宋体" w:hAnsi="宋体" w:eastAsia="宋体" w:cs="宋体"/>
          <w:sz w:val="32"/>
          <w:szCs w:val="32"/>
        </w:rPr>
        <w:t>天津市</w:t>
      </w:r>
      <w:r>
        <w:rPr>
          <w:rFonts w:hint="eastAsia" w:ascii="宋体" w:hAnsi="宋体" w:eastAsia="宋体" w:cs="宋体"/>
          <w:sz w:val="32"/>
          <w:szCs w:val="32"/>
          <w:lang w:eastAsia="zh-CN"/>
        </w:rPr>
        <w:t>宁河原种猪场有限责任公司</w:t>
      </w:r>
    </w:p>
    <w:p>
      <w:pPr>
        <w:ind w:left="0" w:leftChars="0" w:firstLine="4198" w:firstLineChars="131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2022年7月13日</w:t>
      </w:r>
    </w:p>
    <w:p>
      <w:pPr>
        <w:widowControl/>
        <w:jc w:val="left"/>
        <w:rPr>
          <w:rFonts w:hint="default" w:ascii="Times New Roman" w:hAnsi="Times New Roman" w:eastAsia="仿宋_GB2312"/>
          <w:sz w:val="32"/>
          <w:szCs w:val="32"/>
          <w:lang w:val="en-US" w:eastAsia="zh-CN"/>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021674"/>
      <w:docPartObj>
        <w:docPartGallery w:val="autotext"/>
      </w:docPartObj>
    </w:sdtPr>
    <w:sdtContent>
      <w:p>
        <w:pPr>
          <w:pStyle w:val="3"/>
          <w:jc w:val="right"/>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21D90"/>
    <w:multiLevelType w:val="singleLevel"/>
    <w:tmpl w:val="98921D90"/>
    <w:lvl w:ilvl="0" w:tentative="0">
      <w:start w:val="2"/>
      <w:numFmt w:val="decimal"/>
      <w:suff w:val="nothing"/>
      <w:lvlText w:val="%1、"/>
      <w:lvlJc w:val="left"/>
    </w:lvl>
  </w:abstractNum>
  <w:abstractNum w:abstractNumId="1">
    <w:nsid w:val="73358203"/>
    <w:multiLevelType w:val="singleLevel"/>
    <w:tmpl w:val="7335820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ZDdhM2M1YTJiZDMwYTkzYTUyYjY1YjczOTQyNDgifQ=="/>
  </w:docVars>
  <w:rsids>
    <w:rsidRoot w:val="003A25D5"/>
    <w:rsid w:val="00124B7C"/>
    <w:rsid w:val="001A67A7"/>
    <w:rsid w:val="001D3603"/>
    <w:rsid w:val="00265623"/>
    <w:rsid w:val="002A5617"/>
    <w:rsid w:val="003A25D5"/>
    <w:rsid w:val="00421F1A"/>
    <w:rsid w:val="0045509C"/>
    <w:rsid w:val="00532021"/>
    <w:rsid w:val="00632580"/>
    <w:rsid w:val="009616DA"/>
    <w:rsid w:val="009F481F"/>
    <w:rsid w:val="00A3186F"/>
    <w:rsid w:val="00EF5302"/>
    <w:rsid w:val="00F033A5"/>
    <w:rsid w:val="00F517B6"/>
    <w:rsid w:val="26D54629"/>
    <w:rsid w:val="27AE6775"/>
    <w:rsid w:val="29A924E3"/>
    <w:rsid w:val="2BFD3247"/>
    <w:rsid w:val="2EF96B74"/>
    <w:rsid w:val="391A10D3"/>
    <w:rsid w:val="3C2437BD"/>
    <w:rsid w:val="4C2A21D2"/>
    <w:rsid w:val="4D275486"/>
    <w:rsid w:val="4FF622CF"/>
    <w:rsid w:val="68A9217C"/>
    <w:rsid w:val="69B019E1"/>
    <w:rsid w:val="6CCB0849"/>
    <w:rsid w:val="737633BC"/>
    <w:rsid w:val="78125CC7"/>
    <w:rsid w:val="7FEA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2242</Words>
  <Characters>2593</Characters>
  <Lines>32</Lines>
  <Paragraphs>9</Paragraphs>
  <TotalTime>27</TotalTime>
  <ScaleCrop>false</ScaleCrop>
  <LinksUpToDate>false</LinksUpToDate>
  <CharactersWithSpaces>2597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2021-09-06T06:04:00Z</dcterms:created>
  <dc:creator>AutoBVT</dc:creator>
  <cp:lastModifiedBy>M乐</cp:lastModifiedBy>
  <dcterms:modified xsi:type="dcterms:W3CDTF">2022-07-13T08:16:18Z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7427D6A089D04DF585CB5D0A1C55261D</vt:lpwstr>
  </property>
</Properties>
</file>