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1354D">
      <w:pPr>
        <w:spacing w:line="560" w:lineRule="exact"/>
        <w:jc w:val="center"/>
        <w:rPr>
          <w:rFonts w:hint="eastAsia" w:ascii="Times New Roman" w:hAnsi="Times New Roman" w:eastAsia="方正小标宋简体" w:cs="Times New Roman"/>
          <w:sz w:val="44"/>
          <w:szCs w:val="44"/>
          <w:lang w:eastAsia="zh-CN"/>
        </w:rPr>
      </w:pPr>
      <w:bookmarkStart w:id="18" w:name="_GoBack"/>
      <w:bookmarkEnd w:id="18"/>
      <w:r>
        <w:rPr>
          <w:rFonts w:ascii="Times New Roman" w:hAnsi="Times New Roman" w:eastAsia="方正小标宋简体" w:cs="Times New Roman"/>
          <w:sz w:val="44"/>
          <w:szCs w:val="44"/>
        </w:rPr>
        <w:t>天津</w:t>
      </w:r>
      <w:r>
        <w:rPr>
          <w:rFonts w:hint="eastAsia" w:ascii="Times New Roman" w:hAnsi="Times New Roman" w:eastAsia="方正小标宋简体" w:cs="Times New Roman"/>
          <w:sz w:val="44"/>
          <w:szCs w:val="44"/>
          <w:lang w:eastAsia="zh-CN"/>
        </w:rPr>
        <w:t>市宁河区</w:t>
      </w:r>
      <w:r>
        <w:rPr>
          <w:rFonts w:ascii="Times New Roman" w:hAnsi="Times New Roman" w:eastAsia="方正小标宋简体" w:cs="Times New Roman"/>
          <w:sz w:val="44"/>
          <w:szCs w:val="44"/>
        </w:rPr>
        <w:t>2024—2026年农机购置与应用补贴实施方案</w:t>
      </w:r>
    </w:p>
    <w:p w14:paraId="7E1DD534">
      <w:pPr>
        <w:snapToGrid w:val="0"/>
        <w:spacing w:line="560" w:lineRule="exact"/>
        <w:ind w:firstLine="640" w:firstLineChars="200"/>
        <w:jc w:val="center"/>
        <w:rPr>
          <w:rFonts w:ascii="Times New Roman" w:hAnsi="Times New Roman" w:eastAsia="黑体" w:cs="Times New Roman"/>
          <w:kern w:val="0"/>
          <w:sz w:val="32"/>
          <w:szCs w:val="32"/>
        </w:rPr>
      </w:pPr>
    </w:p>
    <w:p w14:paraId="0904C45C">
      <w:pPr>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一、总体要求</w:t>
      </w:r>
    </w:p>
    <w:p w14:paraId="58D41A7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以习近平新时代中国特色社会主义思想为指导，全面贯彻落实党的二十大和二十届二中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中全会精神，深入贯彻落实习近平总书记关于“三农”工作的重要论述和党中央、国务院决策部署，贯彻总体国家安全观和高质量发展要求，坚持稳中求进工作总基调，以稳定实施政策、充分发挥效益为主线，以推动科技自主创新、智能绿色低碳发展为路径，坚持开拓创新、公平公正、优机优补、严惩违规，支持广大农民群众及农业生产经营组织购置使用先进适用的农业机械，加快发展新质生产力，推进农业机械化全程全面高质量发展，为确保粮食安全和实施乡村振兴战略、加快农业农村现代化建设提供坚实支撑。</w:t>
      </w:r>
    </w:p>
    <w:p w14:paraId="71C909E5">
      <w:pPr>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二、实施重点</w:t>
      </w:r>
    </w:p>
    <w:p w14:paraId="5BC1E67A">
      <w:pPr>
        <w:adjustRightInd w:val="0"/>
        <w:snapToGrid w:val="0"/>
        <w:spacing w:line="580" w:lineRule="exact"/>
        <w:ind w:firstLine="643" w:firstLineChars="200"/>
        <w:rPr>
          <w:rFonts w:ascii="Times New Roman" w:hAnsi="Times New Roman" w:eastAsia="仿宋_GB2312" w:cs="Times New Roman"/>
          <w:sz w:val="32"/>
          <w:szCs w:val="32"/>
        </w:rPr>
      </w:pPr>
      <w:bookmarkStart w:id="0" w:name="_Hlk151299581"/>
      <w:r>
        <w:rPr>
          <w:rFonts w:ascii="Times New Roman" w:hAnsi="Times New Roman" w:eastAsia="楷体" w:cs="Times New Roman"/>
          <w:b/>
          <w:bCs/>
          <w:sz w:val="32"/>
          <w:szCs w:val="32"/>
        </w:rPr>
        <w:t>（一）在支持重点方面着力突出</w:t>
      </w:r>
      <w:bookmarkEnd w:id="0"/>
      <w:r>
        <w:rPr>
          <w:rFonts w:ascii="Times New Roman" w:hAnsi="Times New Roman" w:eastAsia="楷体" w:cs="Times New Roman"/>
          <w:b/>
          <w:bCs/>
          <w:sz w:val="32"/>
          <w:szCs w:val="32"/>
        </w:rPr>
        <w:t>稳产保供。</w:t>
      </w:r>
      <w:bookmarkStart w:id="1" w:name="_Hlk150088541"/>
      <w:r>
        <w:rPr>
          <w:rFonts w:ascii="Times New Roman" w:hAnsi="Times New Roman" w:eastAsia="仿宋_GB2312" w:cs="Times New Roman"/>
          <w:sz w:val="32"/>
          <w:szCs w:val="32"/>
        </w:rPr>
        <w:t>以保障粮食和重要农产品稳定安全供给为着力点，将更多先进适用机具有序纳入补贴范围</w:t>
      </w:r>
      <w:bookmarkEnd w:id="1"/>
      <w:bookmarkStart w:id="2" w:name="_Hlk151299966"/>
      <w:r>
        <w:rPr>
          <w:rFonts w:ascii="Times New Roman" w:hAnsi="Times New Roman" w:eastAsia="仿宋_GB2312" w:cs="Times New Roman"/>
          <w:sz w:val="32"/>
          <w:szCs w:val="32"/>
        </w:rPr>
        <w:t>，聚焦机播（机插）增产和机收减损，重点支持高性能播种机、智能高速插秧机、大型智能高端联合收获机械等有助于粮油等主要作物大面积单产提升、农机装备补短板、农业其他领域发展急需，以及事关国家重大战略实施的农业机械（以下统称“重点机具”）的推广应用。</w:t>
      </w:r>
    </w:p>
    <w:bookmarkEnd w:id="2"/>
    <w:p w14:paraId="5BB33433">
      <w:pPr>
        <w:adjustRightInd w:val="0"/>
        <w:snapToGrid w:val="0"/>
        <w:spacing w:line="580" w:lineRule="exact"/>
        <w:ind w:firstLine="643" w:firstLineChars="200"/>
        <w:rPr>
          <w:rFonts w:ascii="Times New Roman" w:hAnsi="Times New Roman" w:eastAsia="仿宋_GB2312" w:cs="Times New Roman"/>
          <w:sz w:val="32"/>
          <w:szCs w:val="32"/>
        </w:rPr>
      </w:pPr>
      <w:bookmarkStart w:id="3" w:name="_Hlk151300301"/>
      <w:r>
        <w:rPr>
          <w:rFonts w:ascii="Times New Roman" w:hAnsi="Times New Roman" w:eastAsia="楷体" w:cs="Times New Roman"/>
          <w:b/>
          <w:bCs/>
          <w:sz w:val="32"/>
          <w:szCs w:val="32"/>
        </w:rPr>
        <w:t>（二）在补贴资质方面着力突出自主创新和安全可控。</w:t>
      </w:r>
      <w:bookmarkEnd w:id="3"/>
      <w:r>
        <w:rPr>
          <w:rFonts w:ascii="Times New Roman" w:hAnsi="Times New Roman" w:eastAsia="仿宋_GB2312" w:cs="Times New Roman"/>
          <w:sz w:val="32"/>
          <w:szCs w:val="32"/>
        </w:rPr>
        <w:t>以推动农机产业自主安全可控和高质量发展为导向，开辟急需适用农机鉴定“绿色通道”，科学规范采信农机产品质量认证和第三方机构检验检测结果，有力有效提升农机鉴定能力，加快推动具有自主知识产权的农机新产品取得补贴资质。</w:t>
      </w:r>
      <w:bookmarkStart w:id="4" w:name="_Hlk151611418"/>
      <w:bookmarkStart w:id="5" w:name="_Hlk151300439"/>
    </w:p>
    <w:bookmarkEnd w:id="4"/>
    <w:bookmarkEnd w:id="5"/>
    <w:p w14:paraId="2F825E92">
      <w:pPr>
        <w:adjustRightInd w:val="0"/>
        <w:snapToGrid w:val="0"/>
        <w:spacing w:line="580" w:lineRule="exact"/>
        <w:ind w:firstLine="643" w:firstLineChars="200"/>
        <w:rPr>
          <w:rFonts w:ascii="Times New Roman" w:hAnsi="Times New Roman" w:eastAsia="仿宋_GB2312" w:cs="Times New Roman"/>
          <w:sz w:val="32"/>
          <w:szCs w:val="32"/>
        </w:rPr>
      </w:pPr>
      <w:bookmarkStart w:id="6" w:name="_Hlk151304518"/>
      <w:r>
        <w:rPr>
          <w:rFonts w:ascii="Times New Roman" w:hAnsi="Times New Roman" w:eastAsia="楷体" w:cs="Times New Roman"/>
          <w:b/>
          <w:bCs/>
          <w:sz w:val="32"/>
          <w:szCs w:val="32"/>
        </w:rPr>
        <w:t>（三）在实施创新方面着力支持先行先试。</w:t>
      </w:r>
      <w:r>
        <w:rPr>
          <w:rFonts w:ascii="Times New Roman" w:hAnsi="Times New Roman" w:eastAsia="仿宋_GB2312" w:cs="Times New Roman"/>
          <w:iCs/>
          <w:sz w:val="32"/>
          <w:szCs w:val="32"/>
        </w:rPr>
        <w:t>实行部分机具达到一定作业面积后再兑付补贴资金的操作方式。</w:t>
      </w:r>
      <w:r>
        <w:rPr>
          <w:rFonts w:ascii="Times New Roman" w:hAnsi="Times New Roman" w:eastAsia="仿宋_GB2312" w:cs="Times New Roman"/>
          <w:sz w:val="32"/>
          <w:szCs w:val="32"/>
        </w:rPr>
        <w:t>探索对参与防灾减灾的机具达到一定作业量后适当给予应用补贴的方式方法。争取参与农机研发制造推广应用一体化试点，</w:t>
      </w:r>
      <w:r>
        <w:rPr>
          <w:rFonts w:ascii="Times New Roman" w:hAnsi="Times New Roman" w:eastAsia="仿宋_GB2312" w:cs="Times New Roman"/>
          <w:kern w:val="0"/>
          <w:sz w:val="32"/>
          <w:szCs w:val="32"/>
        </w:rPr>
        <w:t>加快先进适用短板创新机具研发制造、熟化定型和推广应用。</w:t>
      </w:r>
    </w:p>
    <w:bookmarkEnd w:id="6"/>
    <w:p w14:paraId="16D1F4E8">
      <w:pPr>
        <w:adjustRightInd w:val="0"/>
        <w:snapToGrid w:val="0"/>
        <w:spacing w:line="580" w:lineRule="exact"/>
        <w:ind w:firstLine="643"/>
        <w:rPr>
          <w:rFonts w:ascii="Times New Roman" w:hAnsi="Times New Roman" w:eastAsia="楷体" w:cs="Times New Roman"/>
          <w:b/>
          <w:bCs/>
          <w:sz w:val="32"/>
          <w:szCs w:val="32"/>
        </w:rPr>
      </w:pP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rPr>
        <w:t>四</w:t>
      </w:r>
      <w:r>
        <w:rPr>
          <w:rFonts w:ascii="Times New Roman" w:hAnsi="Times New Roman" w:eastAsia="楷体" w:cs="Times New Roman"/>
          <w:b/>
          <w:bCs/>
          <w:sz w:val="32"/>
          <w:szCs w:val="32"/>
        </w:rPr>
        <w:t>）在风险防控方面着力提高监管水平。</w:t>
      </w:r>
      <w:r>
        <w:rPr>
          <w:rFonts w:ascii="Times New Roman" w:hAnsi="Times New Roman" w:eastAsia="仿宋_GB2312" w:cs="Times New Roman"/>
          <w:sz w:val="32"/>
          <w:szCs w:val="32"/>
        </w:rPr>
        <w:t>配合做好农机作业指挥调度平台的应用，推进补贴机具唯一身份识别，发挥大数据信息优势，提升违规行为排查和监控能力。强化属地管理责任和多部门联动，完善区级监管机制，全流程加强补贴机具各环节监督管理。鼓励支持农机行业协会发挥引领行业自律功能，强化社会监督。</w:t>
      </w:r>
    </w:p>
    <w:p w14:paraId="06A116CF">
      <w:pPr>
        <w:adjustRightInd w:val="0"/>
        <w:snapToGrid w:val="0"/>
        <w:spacing w:line="580" w:lineRule="exact"/>
        <w:ind w:firstLine="643"/>
        <w:rPr>
          <w:rFonts w:hint="eastAsia" w:ascii="Times New Roman" w:hAnsi="Times New Roman" w:eastAsia="仿宋_GB2312" w:cs="Times New Roman"/>
          <w:iCs/>
          <w:sz w:val="32"/>
          <w:szCs w:val="32"/>
          <w:lang w:eastAsia="zh-CN"/>
        </w:rPr>
      </w:pP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rPr>
        <w:t>五</w:t>
      </w:r>
      <w:r>
        <w:rPr>
          <w:rFonts w:ascii="Times New Roman" w:hAnsi="Times New Roman" w:eastAsia="楷体" w:cs="Times New Roman"/>
          <w:b/>
          <w:bCs/>
          <w:sz w:val="32"/>
          <w:szCs w:val="32"/>
        </w:rPr>
        <w:t>）在补贴兑付方面着力提升服务效能。</w:t>
      </w:r>
      <w:r>
        <w:rPr>
          <w:rFonts w:ascii="Times New Roman" w:hAnsi="Times New Roman" w:eastAsia="仿宋_GB2312" w:cs="Times New Roman"/>
          <w:sz w:val="32"/>
          <w:szCs w:val="32"/>
        </w:rPr>
        <w:t>优化简化资金兑付流程，增加结算批次，推进补贴全流程线上办理，提高补贴办理便利性。</w:t>
      </w:r>
      <w:r>
        <w:rPr>
          <w:rFonts w:ascii="Times New Roman" w:hAnsi="Times New Roman" w:eastAsia="仿宋_GB2312" w:cs="Times New Roman"/>
          <w:iCs/>
          <w:sz w:val="32"/>
          <w:szCs w:val="32"/>
        </w:rPr>
        <w:t>加强补贴资金管理，</w:t>
      </w:r>
      <w:r>
        <w:rPr>
          <w:rFonts w:hint="eastAsia" w:ascii="Times New Roman" w:hAnsi="Times New Roman" w:eastAsia="仿宋_GB2312" w:cs="Times New Roman"/>
          <w:iCs/>
          <w:sz w:val="32"/>
          <w:szCs w:val="32"/>
          <w:lang w:eastAsia="zh-CN"/>
        </w:rPr>
        <w:t>通过惠民惠农财政补贴“一卡通”平台及时拨付到位，确保资金</w:t>
      </w:r>
      <w:r>
        <w:rPr>
          <w:rFonts w:ascii="Times New Roman" w:hAnsi="Times New Roman" w:eastAsia="仿宋_GB2312" w:cs="Times New Roman"/>
          <w:iCs/>
          <w:sz w:val="32"/>
          <w:szCs w:val="32"/>
        </w:rPr>
        <w:t>专款专用</w:t>
      </w:r>
      <w:r>
        <w:rPr>
          <w:rFonts w:hint="eastAsia" w:ascii="Times New Roman" w:hAnsi="Times New Roman" w:eastAsia="仿宋_GB2312" w:cs="Times New Roman"/>
          <w:iCs/>
          <w:sz w:val="32"/>
          <w:szCs w:val="32"/>
          <w:lang w:eastAsia="zh-CN"/>
        </w:rPr>
        <w:t>。</w:t>
      </w:r>
    </w:p>
    <w:p w14:paraId="0F2A9339">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bookmarkStart w:id="7" w:name="_Hlk151355913"/>
      <w:r>
        <w:rPr>
          <w:rFonts w:ascii="Times New Roman" w:hAnsi="Times New Roman" w:eastAsia="黑体" w:cs="Times New Roman"/>
          <w:sz w:val="32"/>
          <w:szCs w:val="32"/>
        </w:rPr>
        <w:t>补贴对象和补贴标准</w:t>
      </w:r>
      <w:bookmarkEnd w:id="7"/>
    </w:p>
    <w:p w14:paraId="6D7900DB">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补贴对象为我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从事农业生产的农民和农业生产经营组织（以下简称“购机者”），其中农业生产经营组织包括农村集体经济组织、农民专业合作经济组织、农业企业和其他从事农业生产经营的组织。</w:t>
      </w:r>
    </w:p>
    <w:p w14:paraId="2645A5B3">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中央和市财政农机购置与应用补贴实行定额补贴。按照不超过同类同档产品上年市场销售均价的30%测算确定</w:t>
      </w:r>
      <w:r>
        <w:rPr>
          <w:rFonts w:hint="eastAsia" w:ascii="Times New Roman" w:hAnsi="Times New Roman" w:eastAsia="仿宋_GB2312" w:cs="Times New Roman"/>
          <w:sz w:val="32"/>
          <w:szCs w:val="32"/>
        </w:rPr>
        <w:t>中央</w:t>
      </w:r>
      <w:r>
        <w:rPr>
          <w:rFonts w:ascii="Times New Roman" w:hAnsi="Times New Roman" w:eastAsia="仿宋_GB2312" w:cs="Times New Roman"/>
          <w:sz w:val="32"/>
          <w:szCs w:val="32"/>
        </w:rPr>
        <w:t>补贴范围内农业机械的补贴额，</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财政补贴</w:t>
      </w:r>
      <w:r>
        <w:rPr>
          <w:rFonts w:hint="eastAsia" w:ascii="Times New Roman" w:hAnsi="Times New Roman" w:eastAsia="仿宋_GB2312" w:cs="Times New Roman"/>
          <w:sz w:val="32"/>
          <w:szCs w:val="32"/>
        </w:rPr>
        <w:t>范围内农业机械的补贴额测算比例不超过</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其中通用类机械不得超过最高补贴额。结合农业生产急需适用、重点短板机具的推广应用，选择部分产品提高补贴额测算比例，补贴额测算比例原则上最高不超过35%。对本</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保有量明显过多、技术相对落后的机具品目或档次降低补贴标准，并逐步退出补贴范围。</w:t>
      </w:r>
    </w:p>
    <w:p w14:paraId="37D58CD8">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w:t>
      </w:r>
      <w:bookmarkStart w:id="8" w:name="_Hlk151355919"/>
      <w:r>
        <w:rPr>
          <w:rFonts w:ascii="Times New Roman" w:hAnsi="Times New Roman" w:eastAsia="黑体" w:cs="Times New Roman"/>
          <w:sz w:val="32"/>
          <w:szCs w:val="32"/>
        </w:rPr>
        <w:t>资金分配和使用</w:t>
      </w:r>
      <w:bookmarkEnd w:id="8"/>
    </w:p>
    <w:p w14:paraId="190DBDE2">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农机购置与应用补贴主要用于支持购置使用先进适用的农业机械，以及开展有关试点和农机报废更新等，</w:t>
      </w:r>
      <w:r>
        <w:rPr>
          <w:rFonts w:ascii="Times New Roman" w:hAnsi="Times New Roman" w:eastAsia="仿宋_GB2312" w:cs="Times New Roman"/>
          <w:iCs/>
          <w:sz w:val="32"/>
          <w:szCs w:val="32"/>
        </w:rPr>
        <w:t>不得挤占、截留、挪用或用于其他支出</w:t>
      </w:r>
      <w:r>
        <w:rPr>
          <w:rFonts w:ascii="Times New Roman" w:hAnsi="Times New Roman" w:eastAsia="仿宋_GB2312" w:cs="Times New Roman"/>
          <w:sz w:val="32"/>
          <w:szCs w:val="32"/>
        </w:rPr>
        <w:t>。中央财政资金使用完毕后，可按照相同补贴标准，调剂使用市财政资金直至当年全部资金使用完毕，上年结转资金可继续在下年使用。</w:t>
      </w:r>
    </w:p>
    <w:p w14:paraId="07859CA9">
      <w:pPr>
        <w:adjustRightInd w:val="0"/>
        <w:snapToGrid w:val="0"/>
        <w:spacing w:line="580" w:lineRule="exact"/>
        <w:ind w:firstLine="640" w:firstLineChars="200"/>
        <w:rPr>
          <w:rFonts w:ascii="Times New Roman" w:hAnsi="Times New Roman" w:eastAsia="仿宋_GB2312" w:cs="Times New Roman"/>
          <w:iCs/>
          <w:sz w:val="32"/>
          <w:szCs w:val="32"/>
        </w:rPr>
      </w:pPr>
      <w:r>
        <w:rPr>
          <w:rFonts w:ascii="Times New Roman" w:hAnsi="Times New Roman" w:eastAsia="仿宋_GB2312" w:cs="Times New Roman"/>
          <w:sz w:val="32"/>
          <w:szCs w:val="32"/>
        </w:rPr>
        <w:t>市财政局会同市农业农村委按照有关规定测算分配资金，加强资金使用情况监测。</w:t>
      </w:r>
      <w:bookmarkStart w:id="9" w:name="_Hlk147552170"/>
      <w:r>
        <w:rPr>
          <w:rFonts w:ascii="Times New Roman" w:hAnsi="Times New Roman" w:eastAsia="仿宋_GB2312" w:cs="Times New Roman"/>
          <w:sz w:val="32"/>
          <w:szCs w:val="32"/>
        </w:rPr>
        <w:t>农业农村部门要会同财政部门，及时跟踪掌握市场价格变动情况，发现具体产品或档次的财政资金补贴比例过高的，应当及时调查核实，并向市农业农村委报告。市农业农村委会同市财政局抓紧下调相关产品或档次的补贴额；及时将本市保有量明显过多、技术相对落后的机具品目或档次剔出补贴范围。</w:t>
      </w:r>
      <w:bookmarkStart w:id="10" w:name="_Hlk149897025"/>
      <w:r>
        <w:rPr>
          <w:rFonts w:ascii="Times New Roman" w:hAnsi="Times New Roman" w:eastAsia="仿宋_GB2312" w:cs="Times New Roman"/>
          <w:iCs/>
          <w:sz w:val="32"/>
          <w:szCs w:val="32"/>
        </w:rPr>
        <w:t>在</w:t>
      </w:r>
      <w:r>
        <w:rPr>
          <w:rFonts w:hint="eastAsia" w:ascii="Times New Roman" w:hAnsi="Times New Roman" w:eastAsia="仿宋_GB2312" w:cs="Times New Roman"/>
          <w:iCs/>
          <w:sz w:val="32"/>
          <w:szCs w:val="32"/>
        </w:rPr>
        <w:t>市</w:t>
      </w:r>
      <w:r>
        <w:rPr>
          <w:rFonts w:ascii="Times New Roman" w:hAnsi="Times New Roman" w:eastAsia="仿宋_GB2312" w:cs="Times New Roman"/>
          <w:iCs/>
          <w:sz w:val="32"/>
          <w:szCs w:val="32"/>
        </w:rPr>
        <w:t>级支出责任按规定履行到位的前提下，因保障粮食和重要农产品稳定安全供给重大战略需要、农业生产急需适用等情况，需提高补贴额测算比例或实施累加补贴的，由市农业农村委、市财政局联合上报</w:t>
      </w:r>
      <w:r>
        <w:rPr>
          <w:rFonts w:hint="eastAsia" w:ascii="Times New Roman" w:hAnsi="Times New Roman" w:eastAsia="仿宋_GB2312" w:cs="Times New Roman"/>
          <w:iCs/>
          <w:sz w:val="32"/>
          <w:szCs w:val="32"/>
        </w:rPr>
        <w:t>农业</w:t>
      </w:r>
      <w:r>
        <w:rPr>
          <w:rFonts w:ascii="Times New Roman" w:hAnsi="Times New Roman" w:eastAsia="仿宋_GB2312" w:cs="Times New Roman"/>
          <w:iCs/>
          <w:sz w:val="32"/>
          <w:szCs w:val="32"/>
        </w:rPr>
        <w:t>农村部、财政部备案后再行实施。</w:t>
      </w:r>
    </w:p>
    <w:bookmarkEnd w:id="9"/>
    <w:bookmarkEnd w:id="10"/>
    <w:p w14:paraId="1B216942">
      <w:pPr>
        <w:adjustRightInd w:val="0"/>
        <w:snapToGrid w:val="0"/>
        <w:spacing w:line="580" w:lineRule="exact"/>
        <w:ind w:firstLine="640" w:firstLineChars="200"/>
        <w:rPr>
          <w:rFonts w:ascii="Times New Roman" w:hAnsi="Times New Roman" w:eastAsia="黑体" w:cs="Times New Roman"/>
          <w:sz w:val="32"/>
          <w:szCs w:val="32"/>
        </w:rPr>
      </w:pPr>
      <w:bookmarkStart w:id="11" w:name="_Hlk151313394"/>
      <w:r>
        <w:rPr>
          <w:rFonts w:ascii="Times New Roman" w:hAnsi="Times New Roman" w:eastAsia="黑体" w:cs="Times New Roman"/>
          <w:sz w:val="32"/>
          <w:szCs w:val="32"/>
        </w:rPr>
        <w:t>五、</w:t>
      </w:r>
      <w:bookmarkStart w:id="12" w:name="_Hlk151355939"/>
      <w:r>
        <w:rPr>
          <w:rFonts w:ascii="Times New Roman" w:hAnsi="Times New Roman" w:eastAsia="黑体" w:cs="Times New Roman"/>
          <w:sz w:val="32"/>
          <w:szCs w:val="32"/>
        </w:rPr>
        <w:t>实施要求</w:t>
      </w:r>
      <w:bookmarkEnd w:id="12"/>
    </w:p>
    <w:bookmarkEnd w:id="11"/>
    <w:p w14:paraId="3417DE18">
      <w:pPr>
        <w:adjustRightInd w:val="0"/>
        <w:snapToGrid w:val="0"/>
        <w:spacing w:line="58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w:t>
      </w:r>
      <w:bookmarkStart w:id="13" w:name="_Hlk151318066"/>
      <w:r>
        <w:rPr>
          <w:rFonts w:ascii="Times New Roman" w:hAnsi="Times New Roman" w:eastAsia="楷体" w:cs="Times New Roman"/>
          <w:b/>
          <w:bCs/>
          <w:sz w:val="32"/>
          <w:szCs w:val="32"/>
        </w:rPr>
        <w:t>加强领导，明确分工</w:t>
      </w:r>
      <w:bookmarkEnd w:id="13"/>
      <w:r>
        <w:rPr>
          <w:rFonts w:ascii="Times New Roman" w:hAnsi="Times New Roman" w:eastAsia="楷体" w:cs="Times New Roman"/>
          <w:b/>
          <w:bCs/>
          <w:sz w:val="32"/>
          <w:szCs w:val="32"/>
        </w:rPr>
        <w:t>。</w:t>
      </w:r>
      <w:r>
        <w:rPr>
          <w:rFonts w:ascii="Times New Roman" w:hAnsi="Times New Roman" w:eastAsia="仿宋_GB2312" w:cs="Times New Roman"/>
          <w:sz w:val="32"/>
          <w:szCs w:val="32"/>
        </w:rPr>
        <w:t>农业农村、财政部门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要进一步明确职责分工，深入落实</w:t>
      </w:r>
      <w:r>
        <w:rPr>
          <w:rFonts w:ascii="Times New Roman" w:hAnsi="Times New Roman" w:eastAsia="仿宋_GB2312" w:cs="Times New Roman"/>
          <w:bCs/>
          <w:iCs/>
          <w:sz w:val="32"/>
          <w:szCs w:val="32"/>
        </w:rPr>
        <w:t>区</w:t>
      </w:r>
      <w:r>
        <w:rPr>
          <w:rFonts w:ascii="Times New Roman" w:hAnsi="Times New Roman" w:eastAsia="仿宋_GB2312" w:cs="Times New Roman"/>
          <w:sz w:val="32"/>
          <w:szCs w:val="32"/>
        </w:rPr>
        <w:t>农业农村部门组织实施、审核监管责任和财政部门资金兑付、资金监管责任。要加强绩效管理，形成管理闭环，切实提升政策实施管理工作能力水平。</w:t>
      </w:r>
    </w:p>
    <w:p w14:paraId="3C102EB0">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lang w:eastAsia="zh-CN"/>
        </w:rPr>
        <w:t>二</w:t>
      </w:r>
      <w:r>
        <w:rPr>
          <w:rFonts w:ascii="Times New Roman" w:hAnsi="Times New Roman" w:eastAsia="楷体" w:cs="Times New Roman"/>
          <w:b/>
          <w:bCs/>
          <w:sz w:val="32"/>
          <w:szCs w:val="32"/>
        </w:rPr>
        <w:t>）</w:t>
      </w:r>
      <w:bookmarkStart w:id="14" w:name="_Hlk151365336"/>
      <w:r>
        <w:rPr>
          <w:rFonts w:ascii="Times New Roman" w:hAnsi="Times New Roman" w:eastAsia="楷体" w:cs="Times New Roman"/>
          <w:b/>
          <w:bCs/>
          <w:sz w:val="32"/>
          <w:szCs w:val="32"/>
        </w:rPr>
        <w:t>优化服务，提升效能</w:t>
      </w:r>
      <w:bookmarkEnd w:id="14"/>
      <w:r>
        <w:rPr>
          <w:rFonts w:ascii="Times New Roman" w:hAnsi="Times New Roman" w:eastAsia="楷体" w:cs="Times New Roman"/>
          <w:b/>
          <w:bCs/>
          <w:sz w:val="32"/>
          <w:szCs w:val="32"/>
        </w:rPr>
        <w:t>。</w:t>
      </w:r>
      <w:r>
        <w:rPr>
          <w:rFonts w:ascii="Times New Roman" w:hAnsi="Times New Roman" w:eastAsia="仿宋_GB2312" w:cs="Times New Roman"/>
          <w:sz w:val="32"/>
          <w:szCs w:val="32"/>
        </w:rPr>
        <w:t>依托农机购置与应用补贴申请办理服务系统（以下简称“办理服务系统”），动态分析农业农村和财政部门办理补贴申请具体时限，及时预警和定期通报超时办理行为，切实加快补贴申请受理、资料审核、机具核验、资金兑付等工作。畅通产业链供应链，营造良好营商环境。提高补贴机具核验信息化水平，加快农机试验鉴定（认证）及检验检测、机具投档、牌证管理、补贴资金申领等环节信息系统的互联互通。市及区级财政部门要保障补贴工作实施必要的组织管理经费，包括政策实施绩效考核、机具核验、信息化建设、第三方抽查核验等工作经费。</w:t>
      </w:r>
    </w:p>
    <w:p w14:paraId="066B1351">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lang w:eastAsia="zh-CN"/>
        </w:rPr>
        <w:t>三</w:t>
      </w:r>
      <w:r>
        <w:rPr>
          <w:rFonts w:ascii="Times New Roman" w:hAnsi="Times New Roman" w:eastAsia="楷体" w:cs="Times New Roman"/>
          <w:b/>
          <w:bCs/>
          <w:sz w:val="32"/>
          <w:szCs w:val="32"/>
        </w:rPr>
        <w:t>）</w:t>
      </w:r>
      <w:bookmarkStart w:id="15" w:name="_Hlk151318076"/>
      <w:r>
        <w:rPr>
          <w:rFonts w:ascii="Times New Roman" w:hAnsi="Times New Roman" w:eastAsia="楷体" w:cs="Times New Roman"/>
          <w:b/>
          <w:bCs/>
          <w:sz w:val="32"/>
          <w:szCs w:val="32"/>
        </w:rPr>
        <w:t>公开信息，接受监督</w:t>
      </w:r>
      <w:bookmarkEnd w:id="15"/>
      <w:r>
        <w:rPr>
          <w:rFonts w:ascii="Times New Roman" w:hAnsi="Times New Roman" w:eastAsia="楷体" w:cs="Times New Roman"/>
          <w:b/>
          <w:bCs/>
          <w:sz w:val="32"/>
          <w:szCs w:val="32"/>
        </w:rPr>
        <w:t>。</w:t>
      </w:r>
      <w:r>
        <w:rPr>
          <w:rFonts w:ascii="Times New Roman" w:hAnsi="Times New Roman" w:eastAsia="仿宋_GB2312" w:cs="Times New Roman"/>
          <w:sz w:val="32"/>
          <w:szCs w:val="32"/>
        </w:rPr>
        <w:t>农业农村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补贴受益信息，公开违规查处结果等信息，主动接受社会监督。</w:t>
      </w:r>
    </w:p>
    <w:p w14:paraId="4EE261C7">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lang w:eastAsia="zh-CN"/>
        </w:rPr>
        <w:t>四</w:t>
      </w:r>
      <w:r>
        <w:rPr>
          <w:rFonts w:ascii="Times New Roman" w:hAnsi="Times New Roman" w:eastAsia="楷体" w:cs="Times New Roman"/>
          <w:b/>
          <w:bCs/>
          <w:sz w:val="32"/>
          <w:szCs w:val="32"/>
        </w:rPr>
        <w:t>）加强监管，严惩违规。</w:t>
      </w:r>
      <w:r>
        <w:rPr>
          <w:rFonts w:ascii="Times New Roman" w:hAnsi="Times New Roman" w:eastAsia="仿宋_GB2312" w:cs="Times New Roman"/>
          <w:sz w:val="32"/>
          <w:szCs w:val="32"/>
        </w:rPr>
        <w:t>认真执行《农业农村部办公厅、财政部办公厅关于进一步加强农机购置补贴政策监管强化纪律约束的通知》（农办机〔2019〕6号）和《农业部办公厅、财政部办公厅关于印发</w:t>
      </w:r>
      <w:r>
        <w:rPr>
          <w:rFonts w:ascii="Times New Roman" w:hAnsi="Times New Roman" w:eastAsia="仿宋_GB2312" w:cs="Times New Roman"/>
          <w:sz w:val="30"/>
          <w:szCs w:val="30"/>
        </w:rPr>
        <w:t>〈</w:t>
      </w:r>
      <w:r>
        <w:rPr>
          <w:rFonts w:ascii="Times New Roman" w:hAnsi="Times New Roman" w:eastAsia="仿宋_GB2312" w:cs="Times New Roman"/>
          <w:sz w:val="32"/>
          <w:szCs w:val="32"/>
        </w:rPr>
        <w:t>农业机械购置补贴产品违规经营行为处理办法（试行）</w:t>
      </w:r>
      <w:r>
        <w:rPr>
          <w:rFonts w:ascii="Times New Roman" w:hAnsi="Times New Roman" w:eastAsia="仿宋_GB2312" w:cs="Times New Roman"/>
          <w:sz w:val="30"/>
          <w:szCs w:val="30"/>
        </w:rPr>
        <w:t>〉</w:t>
      </w:r>
      <w:r>
        <w:rPr>
          <w:rFonts w:ascii="Times New Roman" w:hAnsi="Times New Roman" w:eastAsia="仿宋_GB2312" w:cs="Times New Roman"/>
          <w:sz w:val="32"/>
          <w:szCs w:val="32"/>
        </w:rPr>
        <w:t>的通知》（农办财〔2017〕26号）要求，严格落实属地管理责任，加强风险防控和异常情形主动报告，更加严格实施信用管理和农机产销企业承诺制。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14:paraId="501D8E3A">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每年12月15日前，农业农村委要将本年度农机购置与应用补贴政策实施（含试点工作开展情况）总结报市农业农村委。</w:t>
      </w:r>
    </w:p>
    <w:p w14:paraId="0EA0D3A1">
      <w:pPr>
        <w:spacing w:line="560" w:lineRule="exact"/>
        <w:ind w:firstLine="640" w:firstLineChars="200"/>
        <w:rPr>
          <w:rFonts w:ascii="Times New Roman" w:hAnsi="Times New Roman" w:eastAsia="仿宋_GB2312" w:cs="Times New Roman"/>
          <w:sz w:val="32"/>
          <w:szCs w:val="32"/>
        </w:rPr>
      </w:pPr>
    </w:p>
    <w:p w14:paraId="0BF6AAF9">
      <w:pPr>
        <w:spacing w:line="560" w:lineRule="exact"/>
        <w:ind w:firstLine="640" w:firstLineChars="200"/>
        <w:rPr>
          <w:rFonts w:ascii="Times New Roman" w:hAnsi="Times New Roman" w:eastAsia="仿宋_GB2312" w:cs="Times New Roman"/>
          <w:sz w:val="32"/>
          <w:szCs w:val="32"/>
        </w:rPr>
      </w:pPr>
    </w:p>
    <w:p w14:paraId="4436D83F">
      <w:pPr>
        <w:spacing w:line="560" w:lineRule="exact"/>
        <w:ind w:firstLine="640" w:firstLineChars="200"/>
        <w:rPr>
          <w:rFonts w:ascii="Times New Roman" w:hAnsi="Times New Roman" w:eastAsia="仿宋_GB2312" w:cs="Times New Roman"/>
          <w:spacing w:val="-20"/>
          <w:sz w:val="32"/>
          <w:szCs w:val="32"/>
        </w:rPr>
      </w:pPr>
      <w:r>
        <w:rPr>
          <w:rFonts w:ascii="Times New Roman" w:hAnsi="Times New Roman" w:eastAsia="仿宋_GB2312" w:cs="Times New Roman"/>
          <w:sz w:val="32"/>
          <w:szCs w:val="32"/>
        </w:rPr>
        <w:t>附件：1.</w:t>
      </w:r>
      <w:r>
        <w:rPr>
          <w:rFonts w:ascii="Times New Roman" w:hAnsi="Times New Roman" w:cs="Times New Roman"/>
        </w:rPr>
        <w:t xml:space="preserve"> </w:t>
      </w:r>
      <w:r>
        <w:rPr>
          <w:rFonts w:ascii="Times New Roman" w:hAnsi="Times New Roman" w:eastAsia="仿宋_GB2312" w:cs="Times New Roman"/>
          <w:spacing w:val="-20"/>
          <w:sz w:val="32"/>
          <w:szCs w:val="32"/>
        </w:rPr>
        <w:t>天津市</w:t>
      </w:r>
      <w:r>
        <w:rPr>
          <w:rFonts w:hint="eastAsia" w:ascii="Times New Roman" w:hAnsi="Times New Roman" w:eastAsia="仿宋_GB2312" w:cs="Times New Roman"/>
          <w:spacing w:val="-20"/>
          <w:sz w:val="32"/>
          <w:szCs w:val="32"/>
          <w:lang w:eastAsia="zh-CN"/>
        </w:rPr>
        <w:t>宁河区</w:t>
      </w:r>
      <w:r>
        <w:rPr>
          <w:rFonts w:ascii="Times New Roman" w:hAnsi="Times New Roman" w:eastAsia="仿宋_GB2312" w:cs="Times New Roman"/>
          <w:spacing w:val="-20"/>
          <w:sz w:val="32"/>
          <w:szCs w:val="32"/>
        </w:rPr>
        <w:t>2024—2026年农机购置与应用补贴实施操作要求</w:t>
      </w:r>
    </w:p>
    <w:p w14:paraId="43767FAF">
      <w:pPr>
        <w:spacing w:line="560" w:lineRule="exact"/>
        <w:ind w:left="1916" w:leftChars="76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cs="Times New Roman"/>
        </w:rPr>
        <w:t xml:space="preserve"> </w:t>
      </w:r>
      <w:r>
        <w:rPr>
          <w:rFonts w:ascii="Times New Roman" w:hAnsi="Times New Roman" w:eastAsia="仿宋_GB2312" w:cs="Times New Roman"/>
          <w:sz w:val="32"/>
          <w:szCs w:val="32"/>
        </w:rPr>
        <w:t>天津市2024—2026年农机购置与应用补贴机具种类范围</w:t>
      </w:r>
    </w:p>
    <w:p w14:paraId="16175891">
      <w:pPr>
        <w:spacing w:line="560" w:lineRule="exact"/>
        <w:ind w:left="1916" w:leftChars="760"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rPr>
        <w:t xml:space="preserve"> </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2024—2026年农机购置与应用补贴机具补贴额一览表</w:t>
      </w:r>
      <w:r>
        <w:rPr>
          <w:rFonts w:hint="eastAsia" w:ascii="Times New Roman" w:hAnsi="Times New Roman" w:eastAsia="仿宋_GB2312" w:cs="Times New Roman"/>
          <w:sz w:val="32"/>
          <w:szCs w:val="32"/>
        </w:rPr>
        <w:t>（第一批）</w:t>
      </w:r>
    </w:p>
    <w:p w14:paraId="40DD6165">
      <w:pPr>
        <w:spacing w:line="560" w:lineRule="exact"/>
        <w:ind w:firstLine="1600" w:firstLineChars="500"/>
        <w:rPr>
          <w:rFonts w:ascii="Times New Roman" w:hAnsi="Times New Roman" w:eastAsia="仿宋_GB2312" w:cs="Times New Roman"/>
          <w:spacing w:val="-20"/>
          <w:sz w:val="32"/>
          <w:szCs w:val="32"/>
        </w:rPr>
      </w:pPr>
      <w:r>
        <w:rPr>
          <w:rFonts w:ascii="Times New Roman" w:hAnsi="Times New Roman" w:eastAsia="仿宋_GB2312" w:cs="Times New Roman"/>
          <w:sz w:val="32"/>
          <w:szCs w:val="32"/>
        </w:rPr>
        <w:t>4.</w:t>
      </w:r>
      <w:r>
        <w:rPr>
          <w:rFonts w:ascii="Times New Roman" w:hAnsi="Times New Roman" w:eastAsia="华文中宋" w:cs="Times New Roman"/>
          <w:b/>
          <w:spacing w:val="-20"/>
          <w:sz w:val="32"/>
          <w:szCs w:val="32"/>
          <w:u w:val="single"/>
        </w:rPr>
        <w:t xml:space="preserve">   </w:t>
      </w:r>
      <w:r>
        <w:rPr>
          <w:rFonts w:ascii="Times New Roman" w:hAnsi="Times New Roman" w:eastAsia="仿宋_GB2312" w:cs="Times New Roman"/>
          <w:spacing w:val="-20"/>
          <w:sz w:val="32"/>
          <w:szCs w:val="32"/>
        </w:rPr>
        <w:t>年度</w:t>
      </w:r>
      <w:r>
        <w:rPr>
          <w:rFonts w:ascii="Times New Roman" w:hAnsi="Times New Roman" w:eastAsia="华文中宋" w:cs="Times New Roman"/>
          <w:b/>
          <w:spacing w:val="-20"/>
          <w:sz w:val="32"/>
          <w:szCs w:val="32"/>
          <w:u w:val="single"/>
        </w:rPr>
        <w:t xml:space="preserve">   </w:t>
      </w:r>
      <w:r>
        <w:rPr>
          <w:rFonts w:ascii="Times New Roman" w:hAnsi="Times New Roman" w:eastAsia="仿宋_GB2312" w:cs="Times New Roman"/>
          <w:spacing w:val="-20"/>
          <w:sz w:val="32"/>
          <w:szCs w:val="32"/>
        </w:rPr>
        <w:t>区享受农机购置与应用补贴的购机者信息表</w:t>
      </w:r>
    </w:p>
    <w:p w14:paraId="0FC0B840">
      <w:pPr>
        <w:spacing w:line="560" w:lineRule="exact"/>
        <w:ind w:firstLine="1400" w:firstLineChars="500"/>
        <w:rPr>
          <w:rFonts w:ascii="Times New Roman" w:hAnsi="Times New Roman" w:eastAsia="仿宋_GB2312" w:cs="Times New Roman"/>
          <w:spacing w:val="-20"/>
          <w:sz w:val="32"/>
          <w:szCs w:val="32"/>
        </w:rPr>
      </w:pPr>
    </w:p>
    <w:p w14:paraId="0D73014F">
      <w:pPr>
        <w:spacing w:line="560" w:lineRule="exact"/>
        <w:ind w:firstLine="1600" w:firstLineChars="500"/>
        <w:rPr>
          <w:rFonts w:ascii="Times New Roman" w:hAnsi="Times New Roman" w:eastAsia="仿宋_GB2312" w:cs="Times New Roman"/>
          <w:sz w:val="32"/>
          <w:szCs w:val="32"/>
        </w:rPr>
        <w:sectPr>
          <w:footerReference r:id="rId3" w:type="default"/>
          <w:footerReference r:id="rId4" w:type="even"/>
          <w:pgSz w:w="11906" w:h="16838"/>
          <w:pgMar w:top="2098" w:right="1474" w:bottom="1985" w:left="1588" w:header="851" w:footer="992" w:gutter="0"/>
          <w:cols w:space="425" w:num="1"/>
          <w:docGrid w:type="lines" w:linePitch="312" w:charSpace="0"/>
        </w:sectPr>
      </w:pPr>
    </w:p>
    <w:p w14:paraId="5431758D">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4D093797">
      <w:pPr>
        <w:adjustRightInd w:val="0"/>
        <w:snapToGrid w:val="0"/>
        <w:spacing w:line="58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天津市</w:t>
      </w:r>
      <w:r>
        <w:rPr>
          <w:rFonts w:hint="eastAsia" w:ascii="Times New Roman" w:hAnsi="Times New Roman" w:eastAsia="黑体" w:cs="Times New Roman"/>
          <w:bCs/>
          <w:sz w:val="36"/>
          <w:szCs w:val="36"/>
          <w:lang w:eastAsia="zh-CN"/>
        </w:rPr>
        <w:t>宁河区</w:t>
      </w:r>
      <w:r>
        <w:rPr>
          <w:rFonts w:ascii="Times New Roman" w:hAnsi="Times New Roman" w:eastAsia="黑体" w:cs="Times New Roman"/>
          <w:bCs/>
          <w:sz w:val="36"/>
          <w:szCs w:val="36"/>
        </w:rPr>
        <w:t>2024—2026年农机购置与应用补贴</w:t>
      </w:r>
    </w:p>
    <w:p w14:paraId="04966BD8">
      <w:pPr>
        <w:adjustRightInd w:val="0"/>
        <w:snapToGrid w:val="0"/>
        <w:spacing w:line="580" w:lineRule="exact"/>
        <w:jc w:val="center"/>
        <w:rPr>
          <w:rFonts w:ascii="Times New Roman" w:hAnsi="Times New Roman" w:eastAsia="黑体" w:cs="Times New Roman"/>
          <w:bCs/>
          <w:sz w:val="36"/>
          <w:szCs w:val="36"/>
        </w:rPr>
      </w:pPr>
      <w:r>
        <w:rPr>
          <w:rFonts w:ascii="Times New Roman" w:hAnsi="Times New Roman" w:eastAsia="黑体" w:cs="Times New Roman"/>
          <w:bCs/>
          <w:sz w:val="36"/>
          <w:szCs w:val="36"/>
        </w:rPr>
        <w:t>实施操作要求</w:t>
      </w:r>
    </w:p>
    <w:p w14:paraId="31A55D1D">
      <w:pPr>
        <w:adjustRightInd w:val="0"/>
        <w:snapToGrid w:val="0"/>
        <w:spacing w:before="156" w:beforeLines="5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一、补贴范围和补贴机具</w:t>
      </w:r>
    </w:p>
    <w:p w14:paraId="768CAB11">
      <w:pPr>
        <w:snapToGri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（一）常规机具</w:t>
      </w:r>
    </w:p>
    <w:p w14:paraId="164328BC">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1.中央财政补贴范围</w:t>
      </w:r>
    </w:p>
    <w:p w14:paraId="0650729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结合我市农业生产需要和资金供需实际，从全国农机购置与应用补贴机具种类范围内选取18个大类33个小类67个品目</w:t>
      </w:r>
      <w:r>
        <w:rPr>
          <w:rFonts w:hint="eastAsia" w:ascii="Times New Roman" w:hAnsi="Times New Roman" w:eastAsia="仿宋_GB2312" w:cs="Times New Roman"/>
          <w:sz w:val="32"/>
          <w:szCs w:val="32"/>
        </w:rPr>
        <w:t>（含1个</w:t>
      </w:r>
      <w:r>
        <w:rPr>
          <w:rFonts w:ascii="Times New Roman" w:hAnsi="Times New Roman" w:eastAsia="仿宋_GB2312" w:cs="Times New Roman"/>
          <w:sz w:val="32"/>
          <w:szCs w:val="32"/>
        </w:rPr>
        <w:t>专项鉴定</w:t>
      </w:r>
      <w:r>
        <w:rPr>
          <w:rFonts w:hint="eastAsia" w:ascii="Times New Roman" w:hAnsi="Times New Roman" w:eastAsia="仿宋_GB2312" w:cs="Times New Roman"/>
          <w:sz w:val="32"/>
          <w:szCs w:val="32"/>
        </w:rPr>
        <w:t>品目）</w:t>
      </w:r>
      <w:r>
        <w:rPr>
          <w:rFonts w:ascii="Times New Roman" w:hAnsi="Times New Roman" w:eastAsia="仿宋_GB2312" w:cs="Times New Roman"/>
          <w:sz w:val="32"/>
          <w:szCs w:val="32"/>
        </w:rPr>
        <w:t>作为中央财政补贴范围。对本市保有量明显过多、技术相对落后、不符合当地实际应用情况、群众反映问题较多、实际使用性能较差的机具建立清单，分别按照降低补贴标准、退坡或退出补贴范围等方式处理。补贴范围可针对各区提出的增减建议进行调整，具体工作按年度进行。在全市涉农区开展农用无人驾驶航空器购置补贴工作，具体实施方案另行通知。</w:t>
      </w:r>
    </w:p>
    <w:p w14:paraId="0726F19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机具必须是中央财政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25B2FCE3">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Times New Roman" w:hAnsi="Times New Roman" w:cs="Times New Roman"/>
          <w:b/>
        </w:rPr>
        <w:t xml:space="preserve"> </w:t>
      </w:r>
      <w:r>
        <w:rPr>
          <w:rFonts w:ascii="Times New Roman" w:hAnsi="Times New Roman" w:eastAsia="仿宋_GB2312" w:cs="Times New Roman"/>
          <w:b/>
          <w:sz w:val="32"/>
          <w:szCs w:val="32"/>
        </w:rPr>
        <w:t>市财政补贴范围</w:t>
      </w:r>
    </w:p>
    <w:p w14:paraId="749FA6C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充分发挥农机购置与应用补贴政策引导作用，在加强应急救灾机具储备、提升粮食产地烘干能力、单产提升优机优补、现代都市型农业发展等方面加大补贴</w:t>
      </w:r>
      <w:r>
        <w:rPr>
          <w:rFonts w:ascii="Times New Roman" w:hAnsi="Times New Roman" w:eastAsia="仿宋_GB2312" w:cs="Times New Roman"/>
          <w:sz w:val="32"/>
          <w:szCs w:val="32"/>
        </w:rPr>
        <w:t>力度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将特色农业和小区域适用性强的机具</w:t>
      </w:r>
      <w:r>
        <w:rPr>
          <w:rFonts w:hint="eastAsia" w:ascii="Times New Roman" w:hAnsi="Times New Roman" w:eastAsia="仿宋_GB2312" w:cs="Times New Roman"/>
          <w:sz w:val="32"/>
          <w:szCs w:val="32"/>
        </w:rPr>
        <w:t>及部分</w:t>
      </w:r>
      <w:r>
        <w:rPr>
          <w:rFonts w:ascii="Times New Roman" w:hAnsi="Times New Roman" w:eastAsia="仿宋_GB2312" w:cs="Times New Roman"/>
          <w:sz w:val="32"/>
          <w:szCs w:val="32"/>
        </w:rPr>
        <w:t>应急救灾、单产提升</w:t>
      </w:r>
      <w:r>
        <w:rPr>
          <w:rFonts w:hint="eastAsia" w:ascii="Times New Roman" w:hAnsi="Times New Roman" w:eastAsia="仿宋_GB2312" w:cs="Times New Roman"/>
          <w:sz w:val="32"/>
          <w:szCs w:val="32"/>
        </w:rPr>
        <w:t>等机具</w:t>
      </w:r>
      <w:r>
        <w:rPr>
          <w:rFonts w:ascii="Times New Roman" w:hAnsi="Times New Roman" w:eastAsia="仿宋_GB2312" w:cs="Times New Roman"/>
          <w:sz w:val="32"/>
          <w:szCs w:val="32"/>
        </w:rPr>
        <w:t>列入市财政补贴范围，</w:t>
      </w:r>
      <w:r>
        <w:rPr>
          <w:rFonts w:hint="eastAsia" w:ascii="Times New Roman" w:hAnsi="Times New Roman" w:eastAsia="仿宋_GB2312" w:cs="Times New Roman"/>
          <w:sz w:val="32"/>
          <w:szCs w:val="32"/>
        </w:rPr>
        <w:t>并可</w:t>
      </w:r>
      <w:r>
        <w:rPr>
          <w:rFonts w:ascii="Times New Roman" w:hAnsi="Times New Roman" w:eastAsia="仿宋_GB2312" w:cs="Times New Roman"/>
          <w:sz w:val="32"/>
          <w:szCs w:val="32"/>
        </w:rPr>
        <w:t>根据需求按年度调整。</w:t>
      </w:r>
    </w:p>
    <w:p w14:paraId="6B9BB17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机具必须是市财政补贴范围内的产品，应具备以下资质之一：（1）获得农业机械试验鉴定证书；（2）获得农机强制性产品认证证书；（3）列入农机自愿性认证采信试点范围，获得农机自愿性产品认证证书；（4）通过天津市农机适用性田间试验验证，并取得报告（由天津市农业机械鉴定推广部门出具的报告）。市农业农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可根据实际需要，在补贴机具符合（1）（2）（3）之一的基础上，同时组织开展农机适用性田间试验验证。</w:t>
      </w:r>
    </w:p>
    <w:p w14:paraId="7221A85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补贴机具须在明显位置永久固定标有生产企业、产品名称和型号、出厂编号、生产日期、执行标准等信息的铭牌。申请补贴机具的生产和购机日期须同时在农机鉴定（认证）证书或其他报告等有效期范围内。</w:t>
      </w:r>
    </w:p>
    <w:p w14:paraId="217C1CCF">
      <w:pPr>
        <w:snapToGri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（二）农机创新产品</w:t>
      </w:r>
    </w:p>
    <w:p w14:paraId="11730A12">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1.专项鉴定产品</w:t>
      </w:r>
    </w:p>
    <w:p w14:paraId="1B9F4C7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农业生产和农机装备补短板需要，提出专项鉴定产品的意见建议。市农业农村委按照上一轮农机购置补贴实施指导意见中《农机专项鉴定产品购置补贴实施工作规范（试行）》有关要求，通过征集建议、专家评议、审定公示、发布实施等程序，将符合条件的产品列入补贴范围。</w:t>
      </w:r>
    </w:p>
    <w:p w14:paraId="0DCDC876">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2.农机新产品</w:t>
      </w:r>
    </w:p>
    <w:p w14:paraId="329BB0B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上一轮农机购置补贴实施指导意见中《农机新产品购置补贴试点工作指引》关于试点产品选定的要求，将农机装备补短板范围内等符合条件的创新产品，以及暂不能开展农机试验鉴定的新型农机产品和不适宜鉴定的成套设施装备列入中央财政农机新产品购置补贴试点补贴范围。</w:t>
      </w:r>
      <w:r>
        <w:rPr>
          <w:rFonts w:hint="eastAsia" w:ascii="Times New Roman" w:hAnsi="Times New Roman" w:eastAsia="仿宋_GB2312" w:cs="Times New Roman"/>
          <w:sz w:val="32"/>
          <w:szCs w:val="32"/>
        </w:rPr>
        <w:t>支持实施农机装备补短板行动，对短板机具目录范围内取得研发突破、亟需熟化定型的创新产品，给予</w:t>
      </w:r>
      <w:r>
        <w:rPr>
          <w:rFonts w:ascii="Times New Roman" w:hAnsi="Times New Roman" w:eastAsia="仿宋_GB2312" w:cs="Times New Roman"/>
          <w:sz w:val="32"/>
          <w:szCs w:val="32"/>
        </w:rPr>
        <w:t>3年以下的特定补贴支持，补贴额测算比例可提高至35%，成功推向市场的转为常规补贴，补贴额测算比例调至30%以下，效果不好的退出补贴范围。</w:t>
      </w:r>
    </w:p>
    <w:p w14:paraId="14C1A95B">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二、补贴对象和补贴标准</w:t>
      </w:r>
    </w:p>
    <w:p w14:paraId="03071266">
      <w:pPr>
        <w:snapToGri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（一）补贴对象</w:t>
      </w:r>
    </w:p>
    <w:p w14:paraId="4F7B58A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补贴对象为我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从事农业生产的农民和农业生产经营组织，其中农业生产经营组织包括农村集体经济组织、农民专业合作经济组织、农业企业和其他从事农业生产经营的组织。</w:t>
      </w:r>
    </w:p>
    <w:p w14:paraId="3EE1B877">
      <w:pPr>
        <w:snapToGrid w:val="0"/>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（二）补贴标准</w:t>
      </w:r>
    </w:p>
    <w:p w14:paraId="57AF092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中央和市财政农机购置与应用补贴实行定额补贴，即同一种类、同一档次农业机械在本市实行统一的补贴标准。</w:t>
      </w:r>
    </w:p>
    <w:p w14:paraId="27384F47">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b/>
          <w:bCs/>
          <w:sz w:val="32"/>
          <w:szCs w:val="32"/>
        </w:rPr>
        <w:t>.单机补贴限额。</w:t>
      </w:r>
      <w:r>
        <w:rPr>
          <w:rFonts w:ascii="Times New Roman" w:hAnsi="Times New Roman" w:eastAsia="仿宋_GB2312" w:cs="Times New Roman"/>
          <w:sz w:val="32"/>
          <w:szCs w:val="32"/>
        </w:rPr>
        <w:t>除上述提高补贴额测算比例的机具以外，一般补贴机具单机补贴限额原则上不超过5万元；挤奶机械、烘干机单机补贴限额不超过12万元；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14:paraId="62987570">
      <w:pPr>
        <w:adjustRightInd w:val="0"/>
        <w:snapToGrid w:val="0"/>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ascii="Times New Roman" w:hAnsi="Times New Roman" w:eastAsia="仿宋_GB2312" w:cs="Times New Roman"/>
          <w:b/>
          <w:bCs/>
          <w:sz w:val="32"/>
          <w:szCs w:val="32"/>
        </w:rPr>
        <w:t>.购机者享受年度补贴资金限额。</w:t>
      </w:r>
      <w:r>
        <w:rPr>
          <w:rFonts w:hint="eastAsia" w:ascii="Times New Roman" w:hAnsi="Times New Roman" w:eastAsia="仿宋_GB2312" w:cs="Times New Roman"/>
          <w:sz w:val="32"/>
          <w:szCs w:val="32"/>
        </w:rPr>
        <w:t>农民</w:t>
      </w:r>
      <w:r>
        <w:rPr>
          <w:rFonts w:ascii="Times New Roman" w:hAnsi="Times New Roman" w:eastAsia="仿宋_GB2312" w:cs="Times New Roman"/>
          <w:sz w:val="32"/>
          <w:szCs w:val="32"/>
        </w:rPr>
        <w:t>50万元，农业生产经营组织200万元。超出补贴资金限额的，由购机者向所属区农业农村部门提出申请，经区级农机购置与应用补贴领导小组集体研究同意后可按生产需求享受补贴资金，并向市农业农村委备案。为保持农机购置与应用补贴政策连续性，保护购机者利益，</w:t>
      </w:r>
      <w:r>
        <w:rPr>
          <w:rFonts w:hint="eastAsia" w:ascii="Times New Roman" w:hAnsi="Times New Roman" w:eastAsia="仿宋_GB2312" w:cs="Times New Roman"/>
          <w:sz w:val="32"/>
          <w:szCs w:val="32"/>
        </w:rPr>
        <w:t>补贴机具</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申请日期</w:t>
      </w:r>
      <w:r>
        <w:rPr>
          <w:rFonts w:ascii="Times New Roman" w:hAnsi="Times New Roman" w:eastAsia="仿宋_GB2312" w:cs="Times New Roman"/>
          <w:sz w:val="32"/>
          <w:szCs w:val="32"/>
        </w:rPr>
        <w:t>为准，在新补贴额一览表发布之日（不含）前</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的补贴机具，按原补贴额一览表执行；在发布之日（含）后</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的补贴机具，按新补贴额一览表执行。</w:t>
      </w:r>
    </w:p>
    <w:p w14:paraId="02A0767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持补贴额总体稳定，具体产品或具体档次的实际补贴比例在测算比例上下一定范围内浮动符合政策规定，不对外公布具体产品的补贴额。在政策实施过程中发现具体产品或档次的实际补贴比例超过测算比例15%以上的，区农业农村部门会同财政部门应结合实际情况及时组织调查，并将调查情况及时报送市农业农村委、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38078400">
      <w:pPr>
        <w:adjustRightInd w:val="0"/>
        <w:snapToGrid w:val="0"/>
        <w:spacing w:line="580" w:lineRule="exact"/>
        <w:ind w:firstLine="640" w:firstLineChars="200"/>
        <w:rPr>
          <w:rFonts w:ascii="Times New Roman" w:hAnsi="Times New Roman" w:eastAsia="黑体" w:cs="Times New Roman"/>
          <w:sz w:val="32"/>
          <w:szCs w:val="32"/>
        </w:rPr>
      </w:pPr>
      <w:bookmarkStart w:id="16" w:name="_Hlk152264176"/>
      <w:r>
        <w:rPr>
          <w:rFonts w:ascii="Times New Roman" w:hAnsi="Times New Roman" w:eastAsia="黑体" w:cs="Times New Roman"/>
          <w:sz w:val="32"/>
          <w:szCs w:val="32"/>
        </w:rPr>
        <w:t>三、资金分配与使用</w:t>
      </w:r>
    </w:p>
    <w:bookmarkEnd w:id="16"/>
    <w:p w14:paraId="5EA2BC2E">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农机购置与应用补贴支出主要用于支持购置先进适用农业机械，以及开展有关试点和农机报废更新等方面。</w:t>
      </w:r>
    </w:p>
    <w:p w14:paraId="5EEAC020">
      <w:pPr>
        <w:spacing w:line="560" w:lineRule="exact"/>
        <w:ind w:firstLine="643" w:firstLineChars="200"/>
        <w:rPr>
          <w:rFonts w:ascii="Times New Roman" w:hAnsi="Times New Roman" w:eastAsia="楷体_GB2312" w:cs="Times New Roman"/>
          <w:sz w:val="32"/>
          <w:szCs w:val="32"/>
        </w:rPr>
      </w:pPr>
      <w:r>
        <w:rPr>
          <w:rFonts w:ascii="Times New Roman" w:hAnsi="Times New Roman" w:eastAsia="楷体" w:cs="Times New Roman"/>
          <w:b/>
          <w:bCs/>
          <w:sz w:val="32"/>
          <w:szCs w:val="32"/>
        </w:rPr>
        <w:t>支出责任与兑付。</w:t>
      </w:r>
      <w:r>
        <w:rPr>
          <w:rFonts w:ascii="Times New Roman" w:hAnsi="Times New Roman" w:eastAsia="仿宋_GB2312" w:cs="Times New Roman"/>
          <w:sz w:val="32"/>
          <w:szCs w:val="32"/>
        </w:rPr>
        <w:t>农机购置与应用补贴资金必须足额保障，</w:t>
      </w:r>
      <w:r>
        <w:rPr>
          <w:rFonts w:ascii="Times New Roman" w:hAnsi="Times New Roman" w:eastAsia="仿宋_GB2312" w:cs="Times New Roman"/>
          <w:iCs/>
          <w:sz w:val="32"/>
          <w:szCs w:val="32"/>
        </w:rPr>
        <w:t>不得挤占、截留、挪用或用于其他支出</w:t>
      </w:r>
      <w:r>
        <w:rPr>
          <w:rFonts w:ascii="Times New Roman" w:hAnsi="Times New Roman" w:eastAsia="仿宋_GB2312" w:cs="Times New Roman"/>
          <w:sz w:val="32"/>
          <w:szCs w:val="32"/>
        </w:rPr>
        <w:t>。</w:t>
      </w:r>
      <w:r>
        <w:rPr>
          <w:rFonts w:ascii="Times New Roman" w:hAnsi="Times New Roman" w:eastAsia="仿宋_GB2312" w:cs="Times New Roman"/>
          <w:iCs/>
          <w:sz w:val="32"/>
          <w:szCs w:val="32"/>
        </w:rPr>
        <w:t>按照《中华人民共和国农业机械化促进法》履行</w:t>
      </w:r>
      <w:r>
        <w:rPr>
          <w:rFonts w:ascii="Times New Roman" w:hAnsi="Times New Roman" w:eastAsia="仿宋_GB2312" w:cs="Times New Roman"/>
          <w:sz w:val="32"/>
          <w:szCs w:val="32"/>
        </w:rPr>
        <w:t>法定支出责任，保障补贴资金需求；</w:t>
      </w:r>
      <w:bookmarkStart w:id="17" w:name="OLE_LINK3"/>
      <w:r>
        <w:rPr>
          <w:rFonts w:ascii="Times New Roman" w:hAnsi="Times New Roman" w:eastAsia="仿宋_GB2312" w:cs="Times New Roman"/>
          <w:sz w:val="32"/>
          <w:szCs w:val="32"/>
        </w:rPr>
        <w:t>中央、市财政安排资金要优先用于以往年度已录入但尚未兑付及当年已购机的补贴申请，并通过办理服务系统予以体现。</w:t>
      </w:r>
    </w:p>
    <w:bookmarkEnd w:id="17"/>
    <w:p w14:paraId="2509F1D9">
      <w:pPr>
        <w:adjustRightInd w:val="0"/>
        <w:snapToGrid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四、操作实施流程</w:t>
      </w:r>
    </w:p>
    <w:p w14:paraId="54F3626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农机购置与应用补贴在本市所有涉农区组织实施，实行“自主购机、定额补贴、先购后补，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级结算、直补到卡（户）”。</w:t>
      </w:r>
    </w:p>
    <w:p w14:paraId="1E8AA845">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一</w:t>
      </w:r>
      <w:r>
        <w:rPr>
          <w:rFonts w:ascii="Times New Roman" w:hAnsi="Times New Roman" w:eastAsia="楷体_GB2312" w:cs="Times New Roman"/>
          <w:sz w:val="32"/>
          <w:szCs w:val="32"/>
        </w:rPr>
        <w:t>）购机者操作程序</w:t>
      </w:r>
    </w:p>
    <w:p w14:paraId="2696E69D">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14:paraId="6713107F">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1.自主购机。</w:t>
      </w:r>
      <w:r>
        <w:rPr>
          <w:rFonts w:ascii="Times New Roman" w:hAnsi="Times New Roman" w:eastAsia="仿宋_GB2312" w:cs="Times New Roman"/>
          <w:sz w:val="32"/>
          <w:szCs w:val="32"/>
        </w:rPr>
        <w:t>拟申请补贴的购机者可在农机生产企业自主确定的经销企业自主购机，也可通过生产企业直销等方式购机。经销企业（生产企业）需向购机者出具购机发票、售后服务凭证和产品合格证书。发票上需注明购机者姓名或名称、身份证号（统一社会信用代码）、所购机具名称、生产企业、型号、数量、实际销售价格、整机出厂编号，牌证管理机具还需注明发动机号码、车架号等信息。</w:t>
      </w:r>
    </w:p>
    <w:p w14:paraId="1E39D44A">
      <w:pPr>
        <w:spacing w:line="560" w:lineRule="exact"/>
        <w:ind w:firstLine="645"/>
        <w:rPr>
          <w:rFonts w:ascii="Times New Roman" w:hAnsi="Times New Roman" w:eastAsia="楷体_GB2312" w:cs="Times New Roman"/>
          <w:sz w:val="32"/>
          <w:szCs w:val="32"/>
        </w:rPr>
      </w:pPr>
      <w:r>
        <w:rPr>
          <w:rFonts w:ascii="Times New Roman" w:hAnsi="Times New Roman" w:eastAsia="仿宋_GB2312" w:cs="Times New Roman"/>
          <w:b/>
          <w:sz w:val="32"/>
          <w:szCs w:val="32"/>
        </w:rPr>
        <w:t>2.补贴申请。</w:t>
      </w:r>
      <w:r>
        <w:rPr>
          <w:rFonts w:ascii="Times New Roman" w:hAnsi="Times New Roman" w:eastAsia="仿宋_GB2312" w:cs="Times New Roman"/>
          <w:sz w:val="32"/>
          <w:szCs w:val="32"/>
        </w:rPr>
        <w:t>购机者到所在区农业农村部门或通过“天津农机补贴App”自主提交补贴申请，须准备以下资料：</w:t>
      </w:r>
    </w:p>
    <w:p w14:paraId="5135999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（1）有效身份证明（</w:t>
      </w:r>
      <w:r>
        <w:rPr>
          <w:rFonts w:hint="eastAsia" w:ascii="Times New Roman" w:hAnsi="Times New Roman" w:eastAsia="仿宋_GB2312" w:cs="Times New Roman"/>
          <w:sz w:val="32"/>
          <w:szCs w:val="32"/>
        </w:rPr>
        <w:t>农民</w:t>
      </w:r>
      <w:r>
        <w:rPr>
          <w:rFonts w:ascii="Times New Roman" w:hAnsi="Times New Roman" w:eastAsia="仿宋_GB2312" w:cs="Times New Roman"/>
          <w:sz w:val="32"/>
          <w:szCs w:val="32"/>
        </w:rPr>
        <w:t>凭身份证，农业生产经营组织凭营业执照）；</w:t>
      </w:r>
    </w:p>
    <w:p w14:paraId="51932FE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（2）购机发票；</w:t>
      </w:r>
    </w:p>
    <w:p w14:paraId="0AC22CC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（3）牌证管理机具行驶证或登记证书；</w:t>
      </w:r>
    </w:p>
    <w:p w14:paraId="28FDFE1C">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区农业农村部门</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提供的其他材料。</w:t>
      </w:r>
    </w:p>
    <w:p w14:paraId="5F344A30">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二</w:t>
      </w:r>
      <w:r>
        <w:rPr>
          <w:rFonts w:ascii="Times New Roman" w:hAnsi="Times New Roman" w:eastAsia="楷体_GB2312" w:cs="Times New Roman"/>
          <w:sz w:val="32"/>
          <w:szCs w:val="32"/>
        </w:rPr>
        <w:t>）区级管理部门操作程序</w:t>
      </w:r>
    </w:p>
    <w:p w14:paraId="225632B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1.受理补贴申请。</w:t>
      </w:r>
      <w:r>
        <w:rPr>
          <w:rFonts w:ascii="Times New Roman" w:hAnsi="Times New Roman" w:eastAsia="仿宋_GB2312" w:cs="Times New Roman"/>
          <w:sz w:val="32"/>
          <w:szCs w:val="32"/>
        </w:rPr>
        <w:t>区农业农村部门在收到购机者完成签字确认的补贴申请后，应于2个工作日内</w:t>
      </w:r>
      <w:r>
        <w:rPr>
          <w:rFonts w:hint="eastAsia" w:ascii="Times New Roman" w:hAnsi="Times New Roman" w:eastAsia="仿宋_GB2312" w:cs="Times New Roman"/>
          <w:sz w:val="32"/>
          <w:szCs w:val="32"/>
        </w:rPr>
        <w:t>作</w:t>
      </w:r>
      <w:r>
        <w:rPr>
          <w:rFonts w:ascii="Times New Roman" w:hAnsi="Times New Roman" w:eastAsia="仿宋_GB2312" w:cs="Times New Roman"/>
          <w:sz w:val="32"/>
          <w:szCs w:val="32"/>
        </w:rPr>
        <w:t>出是否受理的决定，对因资料不齐全等原因无法受理的，应注明原因，并按原渠道退回申请，并告知购机者，做好咨询答疑。区农业农村部门全面实行办理服务系统常年连续开放，推广使用信息化技术，方便购机者随时在线提交补贴申请。</w:t>
      </w:r>
      <w:r>
        <w:rPr>
          <w:rFonts w:ascii="Times New Roman" w:hAnsi="Times New Roman" w:cs="Times New Roman"/>
        </w:rPr>
        <w:t xml:space="preserve"> </w:t>
      </w:r>
      <w:r>
        <w:rPr>
          <w:rFonts w:ascii="Times New Roman" w:hAnsi="Times New Roman" w:eastAsia="仿宋_GB2312" w:cs="Times New Roman"/>
          <w:sz w:val="32"/>
          <w:szCs w:val="32"/>
        </w:rPr>
        <w:t>引导购机者在录入信息后，及时向农业农村部门提交补贴申请资料。区级补贴资金申请数量达到或超过当年可用资金（含结转资金、调剂资金）时，购机者提交的补贴申请可继续录入进行预登记，但应及时告知购机者有关情况。</w:t>
      </w:r>
    </w:p>
    <w:p w14:paraId="66A88FE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2.机具核验。</w:t>
      </w:r>
      <w:r>
        <w:rPr>
          <w:rFonts w:ascii="Times New Roman" w:hAnsi="Times New Roman" w:eastAsia="仿宋_GB2312" w:cs="Times New Roman"/>
          <w:sz w:val="32"/>
          <w:szCs w:val="32"/>
        </w:rPr>
        <w:t>农业农村部门探索多种核验方式，提高补贴机具核验水平。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初次出现的高补贴额机具，在安装完成且生产应用一段时间后进行现场核验和补贴兑付；对其他机具，结合实际，确定抽查核验比例。对量大面广的小型机具，可结合实际制定实施便利化可监测的核验方法；对成套设施装备，农业农村部门、财政部门可组织符合条件的第三方开展核验。</w:t>
      </w:r>
    </w:p>
    <w:p w14:paraId="34EC044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3.审验公示信息。</w:t>
      </w:r>
      <w:r>
        <w:rPr>
          <w:rFonts w:ascii="Times New Roman" w:hAnsi="Times New Roman" w:eastAsia="仿宋_GB2312" w:cs="Times New Roman"/>
          <w:sz w:val="32"/>
          <w:szCs w:val="32"/>
        </w:rPr>
        <w:t>农业农村部门按照《农机购置与应用补贴机具核验工作要点（试行）》和区级核验制度等要求，对补贴相关申请资料进行形式审核，对补贴机具进行核验，其中实行牌证管理的机具，要先行办理牌证照，并凭牌证免于现场实物核验。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4CF48CBE">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4.兑付补贴资金。</w:t>
      </w:r>
      <w:r>
        <w:rPr>
          <w:rFonts w:ascii="Times New Roman" w:hAnsi="Times New Roman" w:eastAsia="仿宋_GB2312" w:cs="Times New Roman"/>
          <w:sz w:val="32"/>
          <w:szCs w:val="32"/>
        </w:rPr>
        <w:t>农业农村部门在公示完成后5个工作日内，向区财政部门提交资金兑付申请与有关材料。区财政部门于15个工作日内通过“一卡通”支付方式向符合要求的购机者兑付资金。严禁挤占挪用农机购置与应用补贴资金。区财政部门因资金不足或违法违规处理等原因需要延期兑付的，应会同区农业农村部门做细政策解读，告知并稳定购机者预期，同时联合向上报告资金供需情况。各区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农业农村委根据地区农业生产需求，可指定有关品目（或档次）优先录入、优先兑付。</w:t>
      </w:r>
    </w:p>
    <w:p w14:paraId="3BC04AF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补贴产品退货时，购机者及补贴机具产销企业须主动向区农业农村部门说明相关情况。补贴款未兑付的，区农业农村部门立即办理补贴申请作废手续；补贴款已兑付的，由区农业农村部门负责协调督促购机者按原渠道退还补贴款。</w:t>
      </w:r>
    </w:p>
    <w:p w14:paraId="204FDABB">
      <w:pPr>
        <w:adjustRightInd w:val="0"/>
        <w:snapToGrid w:val="0"/>
        <w:spacing w:line="600" w:lineRule="exact"/>
        <w:rPr>
          <w:rFonts w:ascii="Times New Roman" w:hAnsi="Times New Roman" w:eastAsia="黑体" w:cs="Times New Roman"/>
          <w:sz w:val="32"/>
          <w:szCs w:val="32"/>
        </w:rPr>
        <w:sectPr>
          <w:pgSz w:w="11906" w:h="16838"/>
          <w:pgMar w:top="2098" w:right="1474" w:bottom="1985" w:left="1588" w:header="851" w:footer="1361" w:gutter="0"/>
          <w:cols w:space="425" w:num="1"/>
          <w:docGrid w:type="lines" w:linePitch="312" w:charSpace="0"/>
        </w:sectPr>
      </w:pPr>
    </w:p>
    <w:p w14:paraId="7A0186DF">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39441DF5">
      <w:pPr>
        <w:jc w:val="center"/>
        <w:rPr>
          <w:rFonts w:ascii="Times New Roman" w:hAnsi="Times New Roman" w:eastAsia="黑体" w:cs="Times New Roman"/>
          <w:sz w:val="36"/>
          <w:szCs w:val="36"/>
        </w:rPr>
      </w:pPr>
      <w:r>
        <w:rPr>
          <w:rFonts w:ascii="Times New Roman" w:hAnsi="Times New Roman" w:eastAsia="黑体" w:cs="Times New Roman"/>
          <w:sz w:val="36"/>
          <w:szCs w:val="36"/>
        </w:rPr>
        <w:t>天津市2024—2026年农机购置与应用补贴机具种类范围</w:t>
      </w:r>
    </w:p>
    <w:p w14:paraId="1D4BF44E">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（18个大类33个小类67个品目）</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87"/>
        <w:gridCol w:w="2473"/>
        <w:gridCol w:w="3540"/>
      </w:tblGrid>
      <w:tr w14:paraId="1A0D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blHeader/>
        </w:trPr>
        <w:tc>
          <w:tcPr>
            <w:tcW w:w="530" w:type="pct"/>
            <w:vAlign w:val="center"/>
          </w:tcPr>
          <w:p w14:paraId="20EB443E">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序号</w:t>
            </w:r>
          </w:p>
        </w:tc>
        <w:tc>
          <w:tcPr>
            <w:tcW w:w="1152" w:type="pct"/>
            <w:vAlign w:val="center"/>
          </w:tcPr>
          <w:p w14:paraId="49C5E24F">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大类</w:t>
            </w:r>
          </w:p>
        </w:tc>
        <w:tc>
          <w:tcPr>
            <w:tcW w:w="1365" w:type="pct"/>
            <w:vAlign w:val="center"/>
          </w:tcPr>
          <w:p w14:paraId="35469272">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小类</w:t>
            </w:r>
          </w:p>
        </w:tc>
        <w:tc>
          <w:tcPr>
            <w:tcW w:w="1953" w:type="pct"/>
            <w:vAlign w:val="center"/>
          </w:tcPr>
          <w:p w14:paraId="0B5EB301">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品目</w:t>
            </w:r>
          </w:p>
        </w:tc>
      </w:tr>
      <w:tr w14:paraId="7F51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58FBD64">
            <w:pPr>
              <w:widowControl/>
              <w:jc w:val="center"/>
              <w:rPr>
                <w:rFonts w:ascii="Times New Roman" w:hAnsi="Times New Roman" w:cs="Times New Roman"/>
                <w:color w:val="000000"/>
                <w:kern w:val="0"/>
                <w:sz w:val="22"/>
              </w:rPr>
            </w:pPr>
            <w:r>
              <w:rPr>
                <w:rFonts w:ascii="Times New Roman" w:hAnsi="Times New Roman" w:cs="Times New Roman"/>
                <w:color w:val="000000"/>
                <w:sz w:val="22"/>
              </w:rPr>
              <w:t>1</w:t>
            </w:r>
          </w:p>
        </w:tc>
        <w:tc>
          <w:tcPr>
            <w:tcW w:w="1152" w:type="pct"/>
            <w:vMerge w:val="restart"/>
            <w:vAlign w:val="center"/>
          </w:tcPr>
          <w:p w14:paraId="05E140D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耕整地机械</w:t>
            </w:r>
          </w:p>
        </w:tc>
        <w:tc>
          <w:tcPr>
            <w:tcW w:w="1365" w:type="pct"/>
            <w:vMerge w:val="restart"/>
            <w:vAlign w:val="center"/>
          </w:tcPr>
          <w:p w14:paraId="3A1D83D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耕地机械</w:t>
            </w:r>
          </w:p>
        </w:tc>
        <w:tc>
          <w:tcPr>
            <w:tcW w:w="1953" w:type="pct"/>
            <w:vAlign w:val="center"/>
          </w:tcPr>
          <w:p w14:paraId="5EDBAE2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犁</w:t>
            </w:r>
          </w:p>
        </w:tc>
      </w:tr>
      <w:tr w14:paraId="6C53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3631A9E0">
            <w:pPr>
              <w:jc w:val="center"/>
              <w:rPr>
                <w:rFonts w:ascii="Times New Roman" w:hAnsi="Times New Roman" w:cs="Times New Roman"/>
                <w:color w:val="000000"/>
                <w:sz w:val="22"/>
              </w:rPr>
            </w:pPr>
            <w:r>
              <w:rPr>
                <w:rFonts w:ascii="Times New Roman" w:hAnsi="Times New Roman" w:cs="Times New Roman"/>
                <w:color w:val="000000"/>
                <w:sz w:val="22"/>
              </w:rPr>
              <w:t>2</w:t>
            </w:r>
          </w:p>
        </w:tc>
        <w:tc>
          <w:tcPr>
            <w:tcW w:w="1152" w:type="pct"/>
            <w:vMerge w:val="continue"/>
            <w:vAlign w:val="center"/>
          </w:tcPr>
          <w:p w14:paraId="67F7E481">
            <w:pPr>
              <w:widowControl/>
              <w:jc w:val="center"/>
              <w:rPr>
                <w:rFonts w:ascii="Times New Roman" w:hAnsi="Times New Roman" w:eastAsia="宋体" w:cs="Times New Roman"/>
                <w:kern w:val="0"/>
                <w:sz w:val="24"/>
                <w:szCs w:val="24"/>
              </w:rPr>
            </w:pPr>
          </w:p>
        </w:tc>
        <w:tc>
          <w:tcPr>
            <w:tcW w:w="1365" w:type="pct"/>
            <w:vMerge w:val="continue"/>
            <w:vAlign w:val="center"/>
          </w:tcPr>
          <w:p w14:paraId="64A3A8BD">
            <w:pPr>
              <w:widowControl/>
              <w:jc w:val="left"/>
              <w:rPr>
                <w:rFonts w:ascii="Times New Roman" w:hAnsi="Times New Roman" w:eastAsia="宋体" w:cs="Times New Roman"/>
                <w:kern w:val="0"/>
                <w:sz w:val="24"/>
                <w:szCs w:val="24"/>
              </w:rPr>
            </w:pPr>
          </w:p>
        </w:tc>
        <w:tc>
          <w:tcPr>
            <w:tcW w:w="1953" w:type="pct"/>
            <w:vAlign w:val="center"/>
          </w:tcPr>
          <w:p w14:paraId="27E071F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旋耕机</w:t>
            </w:r>
          </w:p>
        </w:tc>
      </w:tr>
      <w:tr w14:paraId="002B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7B43EE18">
            <w:pPr>
              <w:jc w:val="center"/>
              <w:rPr>
                <w:rFonts w:ascii="Times New Roman" w:hAnsi="Times New Roman" w:cs="Times New Roman"/>
                <w:color w:val="000000"/>
                <w:sz w:val="22"/>
              </w:rPr>
            </w:pPr>
            <w:r>
              <w:rPr>
                <w:rFonts w:ascii="Times New Roman" w:hAnsi="Times New Roman" w:cs="Times New Roman"/>
                <w:color w:val="000000"/>
                <w:sz w:val="22"/>
              </w:rPr>
              <w:t>3</w:t>
            </w:r>
          </w:p>
        </w:tc>
        <w:tc>
          <w:tcPr>
            <w:tcW w:w="1152" w:type="pct"/>
            <w:vMerge w:val="continue"/>
            <w:vAlign w:val="center"/>
          </w:tcPr>
          <w:p w14:paraId="720638A3">
            <w:pPr>
              <w:widowControl/>
              <w:jc w:val="center"/>
              <w:rPr>
                <w:rFonts w:ascii="Times New Roman" w:hAnsi="Times New Roman" w:eastAsia="宋体" w:cs="Times New Roman"/>
                <w:kern w:val="0"/>
                <w:sz w:val="24"/>
                <w:szCs w:val="24"/>
              </w:rPr>
            </w:pPr>
          </w:p>
        </w:tc>
        <w:tc>
          <w:tcPr>
            <w:tcW w:w="1365" w:type="pct"/>
            <w:vMerge w:val="continue"/>
            <w:vAlign w:val="center"/>
          </w:tcPr>
          <w:p w14:paraId="2AF0C21D">
            <w:pPr>
              <w:widowControl/>
              <w:jc w:val="left"/>
              <w:rPr>
                <w:rFonts w:ascii="Times New Roman" w:hAnsi="Times New Roman" w:eastAsia="宋体" w:cs="Times New Roman"/>
                <w:kern w:val="0"/>
                <w:sz w:val="24"/>
                <w:szCs w:val="24"/>
              </w:rPr>
            </w:pPr>
          </w:p>
        </w:tc>
        <w:tc>
          <w:tcPr>
            <w:tcW w:w="1953" w:type="pct"/>
            <w:vAlign w:val="center"/>
          </w:tcPr>
          <w:p w14:paraId="62EAC41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微型耕耘机</w:t>
            </w:r>
          </w:p>
        </w:tc>
      </w:tr>
      <w:tr w14:paraId="0333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37DDB71">
            <w:pPr>
              <w:jc w:val="center"/>
              <w:rPr>
                <w:rFonts w:ascii="Times New Roman" w:hAnsi="Times New Roman" w:cs="Times New Roman"/>
                <w:color w:val="000000"/>
                <w:sz w:val="22"/>
              </w:rPr>
            </w:pPr>
            <w:r>
              <w:rPr>
                <w:rFonts w:ascii="Times New Roman" w:hAnsi="Times New Roman" w:cs="Times New Roman"/>
                <w:color w:val="000000"/>
                <w:sz w:val="22"/>
              </w:rPr>
              <w:t>4</w:t>
            </w:r>
          </w:p>
        </w:tc>
        <w:tc>
          <w:tcPr>
            <w:tcW w:w="1152" w:type="pct"/>
            <w:vMerge w:val="continue"/>
            <w:vAlign w:val="center"/>
          </w:tcPr>
          <w:p w14:paraId="139AC980">
            <w:pPr>
              <w:widowControl/>
              <w:jc w:val="center"/>
              <w:rPr>
                <w:rFonts w:ascii="Times New Roman" w:hAnsi="Times New Roman" w:eastAsia="宋体" w:cs="Times New Roman"/>
                <w:kern w:val="0"/>
                <w:sz w:val="24"/>
                <w:szCs w:val="24"/>
              </w:rPr>
            </w:pPr>
          </w:p>
        </w:tc>
        <w:tc>
          <w:tcPr>
            <w:tcW w:w="1365" w:type="pct"/>
            <w:vMerge w:val="continue"/>
            <w:vAlign w:val="center"/>
          </w:tcPr>
          <w:p w14:paraId="218E9503">
            <w:pPr>
              <w:widowControl/>
              <w:jc w:val="left"/>
              <w:rPr>
                <w:rFonts w:ascii="Times New Roman" w:hAnsi="Times New Roman" w:eastAsia="宋体" w:cs="Times New Roman"/>
                <w:kern w:val="0"/>
                <w:sz w:val="24"/>
                <w:szCs w:val="24"/>
              </w:rPr>
            </w:pPr>
          </w:p>
        </w:tc>
        <w:tc>
          <w:tcPr>
            <w:tcW w:w="1953" w:type="pct"/>
            <w:vAlign w:val="center"/>
          </w:tcPr>
          <w:p w14:paraId="7F67451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深松机</w:t>
            </w:r>
          </w:p>
        </w:tc>
      </w:tr>
      <w:tr w14:paraId="6D62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570B6B0">
            <w:pPr>
              <w:jc w:val="center"/>
              <w:rPr>
                <w:rFonts w:ascii="Times New Roman" w:hAnsi="Times New Roman" w:cs="Times New Roman"/>
                <w:color w:val="000000"/>
                <w:sz w:val="22"/>
              </w:rPr>
            </w:pPr>
            <w:r>
              <w:rPr>
                <w:rFonts w:ascii="Times New Roman" w:hAnsi="Times New Roman" w:cs="Times New Roman"/>
                <w:color w:val="000000"/>
                <w:sz w:val="22"/>
              </w:rPr>
              <w:t>5</w:t>
            </w:r>
          </w:p>
        </w:tc>
        <w:tc>
          <w:tcPr>
            <w:tcW w:w="1152" w:type="pct"/>
            <w:vMerge w:val="continue"/>
            <w:vAlign w:val="center"/>
          </w:tcPr>
          <w:p w14:paraId="27F399C4">
            <w:pPr>
              <w:widowControl/>
              <w:jc w:val="center"/>
              <w:rPr>
                <w:rFonts w:ascii="Times New Roman" w:hAnsi="Times New Roman" w:eastAsia="宋体" w:cs="Times New Roman"/>
                <w:kern w:val="0"/>
                <w:sz w:val="24"/>
                <w:szCs w:val="24"/>
              </w:rPr>
            </w:pPr>
          </w:p>
        </w:tc>
        <w:tc>
          <w:tcPr>
            <w:tcW w:w="1365" w:type="pct"/>
            <w:vMerge w:val="continue"/>
            <w:vAlign w:val="center"/>
          </w:tcPr>
          <w:p w14:paraId="47870697">
            <w:pPr>
              <w:widowControl/>
              <w:jc w:val="left"/>
              <w:rPr>
                <w:rFonts w:ascii="Times New Roman" w:hAnsi="Times New Roman" w:eastAsia="宋体" w:cs="Times New Roman"/>
                <w:kern w:val="0"/>
                <w:sz w:val="24"/>
                <w:szCs w:val="24"/>
              </w:rPr>
            </w:pPr>
          </w:p>
        </w:tc>
        <w:tc>
          <w:tcPr>
            <w:tcW w:w="1953" w:type="pct"/>
            <w:vAlign w:val="center"/>
          </w:tcPr>
          <w:p w14:paraId="1B7E709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开沟机</w:t>
            </w:r>
          </w:p>
        </w:tc>
      </w:tr>
      <w:tr w14:paraId="3B48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EA85D6A">
            <w:pPr>
              <w:jc w:val="center"/>
              <w:rPr>
                <w:rFonts w:ascii="Times New Roman" w:hAnsi="Times New Roman" w:cs="Times New Roman"/>
                <w:color w:val="000000"/>
                <w:sz w:val="22"/>
              </w:rPr>
            </w:pPr>
            <w:r>
              <w:rPr>
                <w:rFonts w:ascii="Times New Roman" w:hAnsi="Times New Roman" w:cs="Times New Roman"/>
                <w:color w:val="000000"/>
                <w:sz w:val="22"/>
              </w:rPr>
              <w:t>6</w:t>
            </w:r>
          </w:p>
        </w:tc>
        <w:tc>
          <w:tcPr>
            <w:tcW w:w="1152" w:type="pct"/>
            <w:vMerge w:val="continue"/>
            <w:vAlign w:val="center"/>
          </w:tcPr>
          <w:p w14:paraId="1869A7A9">
            <w:pPr>
              <w:widowControl/>
              <w:jc w:val="center"/>
              <w:rPr>
                <w:rFonts w:ascii="Times New Roman" w:hAnsi="Times New Roman" w:eastAsia="宋体" w:cs="Times New Roman"/>
                <w:kern w:val="0"/>
                <w:sz w:val="24"/>
                <w:szCs w:val="24"/>
              </w:rPr>
            </w:pPr>
          </w:p>
        </w:tc>
        <w:tc>
          <w:tcPr>
            <w:tcW w:w="1365" w:type="pct"/>
            <w:vMerge w:val="restart"/>
            <w:vAlign w:val="center"/>
          </w:tcPr>
          <w:p w14:paraId="5AB0F1B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整地机械</w:t>
            </w:r>
          </w:p>
        </w:tc>
        <w:tc>
          <w:tcPr>
            <w:tcW w:w="1953" w:type="pct"/>
            <w:vAlign w:val="center"/>
          </w:tcPr>
          <w:p w14:paraId="7947A65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耙（限圆盘耙、驱动耙）</w:t>
            </w:r>
          </w:p>
        </w:tc>
      </w:tr>
      <w:tr w14:paraId="6DBD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5DF31CA7">
            <w:pPr>
              <w:jc w:val="center"/>
              <w:rPr>
                <w:rFonts w:ascii="Times New Roman" w:hAnsi="Times New Roman" w:cs="Times New Roman"/>
                <w:color w:val="000000"/>
                <w:sz w:val="22"/>
              </w:rPr>
            </w:pPr>
            <w:r>
              <w:rPr>
                <w:rFonts w:ascii="Times New Roman" w:hAnsi="Times New Roman" w:cs="Times New Roman"/>
                <w:color w:val="000000"/>
                <w:sz w:val="22"/>
              </w:rPr>
              <w:t>7</w:t>
            </w:r>
          </w:p>
        </w:tc>
        <w:tc>
          <w:tcPr>
            <w:tcW w:w="1152" w:type="pct"/>
            <w:vMerge w:val="continue"/>
            <w:vAlign w:val="center"/>
          </w:tcPr>
          <w:p w14:paraId="23A8FD95">
            <w:pPr>
              <w:widowControl/>
              <w:jc w:val="center"/>
              <w:rPr>
                <w:rFonts w:ascii="Times New Roman" w:hAnsi="Times New Roman" w:eastAsia="宋体" w:cs="Times New Roman"/>
                <w:kern w:val="0"/>
                <w:sz w:val="24"/>
                <w:szCs w:val="24"/>
              </w:rPr>
            </w:pPr>
          </w:p>
        </w:tc>
        <w:tc>
          <w:tcPr>
            <w:tcW w:w="1365" w:type="pct"/>
            <w:vMerge w:val="continue"/>
            <w:vAlign w:val="center"/>
          </w:tcPr>
          <w:p w14:paraId="0216EC54">
            <w:pPr>
              <w:widowControl/>
              <w:jc w:val="center"/>
              <w:rPr>
                <w:rFonts w:ascii="Times New Roman" w:hAnsi="Times New Roman" w:eastAsia="宋体" w:cs="Times New Roman"/>
                <w:kern w:val="0"/>
                <w:sz w:val="24"/>
                <w:szCs w:val="24"/>
              </w:rPr>
            </w:pPr>
          </w:p>
        </w:tc>
        <w:tc>
          <w:tcPr>
            <w:tcW w:w="1953" w:type="pct"/>
            <w:vAlign w:val="center"/>
          </w:tcPr>
          <w:p w14:paraId="2DA92D0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埋茬起浆机</w:t>
            </w:r>
          </w:p>
        </w:tc>
      </w:tr>
      <w:tr w14:paraId="18BA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1CC06CB">
            <w:pPr>
              <w:jc w:val="center"/>
              <w:rPr>
                <w:rFonts w:ascii="Times New Roman" w:hAnsi="Times New Roman" w:cs="Times New Roman"/>
                <w:color w:val="000000"/>
                <w:sz w:val="22"/>
              </w:rPr>
            </w:pPr>
            <w:r>
              <w:rPr>
                <w:rFonts w:ascii="Times New Roman" w:hAnsi="Times New Roman" w:cs="Times New Roman"/>
                <w:color w:val="000000"/>
                <w:sz w:val="22"/>
              </w:rPr>
              <w:t>8</w:t>
            </w:r>
          </w:p>
        </w:tc>
        <w:tc>
          <w:tcPr>
            <w:tcW w:w="1152" w:type="pct"/>
            <w:vMerge w:val="continue"/>
            <w:vAlign w:val="center"/>
          </w:tcPr>
          <w:p w14:paraId="390EDB70">
            <w:pPr>
              <w:widowControl/>
              <w:jc w:val="center"/>
              <w:rPr>
                <w:rFonts w:ascii="Times New Roman" w:hAnsi="Times New Roman" w:eastAsia="宋体" w:cs="Times New Roman"/>
                <w:kern w:val="0"/>
                <w:sz w:val="24"/>
                <w:szCs w:val="24"/>
              </w:rPr>
            </w:pPr>
          </w:p>
        </w:tc>
        <w:tc>
          <w:tcPr>
            <w:tcW w:w="1365" w:type="pct"/>
            <w:vMerge w:val="continue"/>
            <w:vAlign w:val="center"/>
          </w:tcPr>
          <w:p w14:paraId="1527F927">
            <w:pPr>
              <w:widowControl/>
              <w:jc w:val="left"/>
              <w:rPr>
                <w:rFonts w:ascii="Times New Roman" w:hAnsi="Times New Roman" w:eastAsia="宋体" w:cs="Times New Roman"/>
                <w:kern w:val="0"/>
                <w:sz w:val="24"/>
                <w:szCs w:val="24"/>
              </w:rPr>
            </w:pPr>
          </w:p>
        </w:tc>
        <w:tc>
          <w:tcPr>
            <w:tcW w:w="1953" w:type="pct"/>
            <w:vAlign w:val="center"/>
          </w:tcPr>
          <w:p w14:paraId="74DA110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起垄机</w:t>
            </w:r>
          </w:p>
        </w:tc>
      </w:tr>
      <w:tr w14:paraId="1421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57576EA">
            <w:pPr>
              <w:jc w:val="center"/>
              <w:rPr>
                <w:rFonts w:ascii="Times New Roman" w:hAnsi="Times New Roman" w:cs="Times New Roman"/>
                <w:color w:val="000000"/>
                <w:sz w:val="22"/>
              </w:rPr>
            </w:pPr>
            <w:r>
              <w:rPr>
                <w:rFonts w:ascii="Times New Roman" w:hAnsi="Times New Roman" w:cs="Times New Roman"/>
                <w:color w:val="000000"/>
                <w:sz w:val="22"/>
              </w:rPr>
              <w:t>9</w:t>
            </w:r>
          </w:p>
        </w:tc>
        <w:tc>
          <w:tcPr>
            <w:tcW w:w="1152" w:type="pct"/>
            <w:vMerge w:val="continue"/>
            <w:vAlign w:val="center"/>
          </w:tcPr>
          <w:p w14:paraId="27A12D62">
            <w:pPr>
              <w:widowControl/>
              <w:jc w:val="center"/>
              <w:rPr>
                <w:rFonts w:ascii="Times New Roman" w:hAnsi="Times New Roman" w:eastAsia="宋体" w:cs="Times New Roman"/>
                <w:kern w:val="0"/>
                <w:sz w:val="24"/>
                <w:szCs w:val="24"/>
              </w:rPr>
            </w:pPr>
          </w:p>
        </w:tc>
        <w:tc>
          <w:tcPr>
            <w:tcW w:w="1365" w:type="pct"/>
            <w:vMerge w:val="continue"/>
            <w:vAlign w:val="center"/>
          </w:tcPr>
          <w:p w14:paraId="5BAA9455">
            <w:pPr>
              <w:widowControl/>
              <w:jc w:val="left"/>
              <w:rPr>
                <w:rFonts w:ascii="Times New Roman" w:hAnsi="Times New Roman" w:eastAsia="宋体" w:cs="Times New Roman"/>
                <w:kern w:val="0"/>
                <w:sz w:val="24"/>
                <w:szCs w:val="24"/>
              </w:rPr>
            </w:pPr>
          </w:p>
        </w:tc>
        <w:tc>
          <w:tcPr>
            <w:tcW w:w="1953" w:type="pct"/>
            <w:vAlign w:val="center"/>
          </w:tcPr>
          <w:p w14:paraId="27C5520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筑埂机</w:t>
            </w:r>
          </w:p>
        </w:tc>
      </w:tr>
      <w:tr w14:paraId="30D3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7B96D454">
            <w:pPr>
              <w:jc w:val="center"/>
              <w:rPr>
                <w:rFonts w:ascii="Times New Roman" w:hAnsi="Times New Roman" w:cs="Times New Roman"/>
                <w:color w:val="000000"/>
                <w:sz w:val="22"/>
              </w:rPr>
            </w:pPr>
            <w:r>
              <w:rPr>
                <w:rFonts w:ascii="Times New Roman" w:hAnsi="Times New Roman" w:cs="Times New Roman"/>
                <w:color w:val="000000"/>
                <w:sz w:val="22"/>
              </w:rPr>
              <w:t>10</w:t>
            </w:r>
          </w:p>
        </w:tc>
        <w:tc>
          <w:tcPr>
            <w:tcW w:w="1152" w:type="pct"/>
            <w:vMerge w:val="continue"/>
            <w:vAlign w:val="center"/>
          </w:tcPr>
          <w:p w14:paraId="7B8142D9">
            <w:pPr>
              <w:widowControl/>
              <w:jc w:val="center"/>
              <w:rPr>
                <w:rFonts w:ascii="Times New Roman" w:hAnsi="Times New Roman" w:eastAsia="宋体" w:cs="Times New Roman"/>
                <w:kern w:val="0"/>
                <w:sz w:val="24"/>
                <w:szCs w:val="24"/>
              </w:rPr>
            </w:pPr>
          </w:p>
        </w:tc>
        <w:tc>
          <w:tcPr>
            <w:tcW w:w="1365" w:type="pct"/>
            <w:vMerge w:val="continue"/>
            <w:vAlign w:val="center"/>
          </w:tcPr>
          <w:p w14:paraId="06284582">
            <w:pPr>
              <w:widowControl/>
              <w:jc w:val="left"/>
              <w:rPr>
                <w:rFonts w:ascii="Times New Roman" w:hAnsi="Times New Roman" w:eastAsia="宋体" w:cs="Times New Roman"/>
                <w:kern w:val="0"/>
                <w:sz w:val="24"/>
                <w:szCs w:val="24"/>
              </w:rPr>
            </w:pPr>
          </w:p>
        </w:tc>
        <w:tc>
          <w:tcPr>
            <w:tcW w:w="1953" w:type="pct"/>
            <w:vAlign w:val="center"/>
          </w:tcPr>
          <w:p w14:paraId="3AFF68B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铺膜机</w:t>
            </w:r>
          </w:p>
        </w:tc>
      </w:tr>
      <w:tr w14:paraId="175C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A810197">
            <w:pPr>
              <w:jc w:val="center"/>
              <w:rPr>
                <w:rFonts w:ascii="Times New Roman" w:hAnsi="Times New Roman" w:cs="Times New Roman"/>
                <w:color w:val="000000"/>
                <w:sz w:val="22"/>
              </w:rPr>
            </w:pPr>
            <w:r>
              <w:rPr>
                <w:rFonts w:ascii="Times New Roman" w:hAnsi="Times New Roman" w:cs="Times New Roman"/>
                <w:color w:val="000000"/>
                <w:sz w:val="22"/>
              </w:rPr>
              <w:t>11</w:t>
            </w:r>
          </w:p>
        </w:tc>
        <w:tc>
          <w:tcPr>
            <w:tcW w:w="1152" w:type="pct"/>
            <w:vMerge w:val="continue"/>
            <w:vAlign w:val="center"/>
          </w:tcPr>
          <w:p w14:paraId="1F341C25">
            <w:pPr>
              <w:widowControl/>
              <w:jc w:val="center"/>
              <w:rPr>
                <w:rFonts w:ascii="Times New Roman" w:hAnsi="Times New Roman" w:eastAsia="宋体" w:cs="Times New Roman"/>
                <w:kern w:val="0"/>
                <w:sz w:val="24"/>
                <w:szCs w:val="24"/>
              </w:rPr>
            </w:pPr>
          </w:p>
        </w:tc>
        <w:tc>
          <w:tcPr>
            <w:tcW w:w="1365" w:type="pct"/>
            <w:vMerge w:val="continue"/>
            <w:vAlign w:val="center"/>
          </w:tcPr>
          <w:p w14:paraId="1AEB8AB7">
            <w:pPr>
              <w:widowControl/>
              <w:jc w:val="left"/>
              <w:rPr>
                <w:rFonts w:ascii="Times New Roman" w:hAnsi="Times New Roman" w:eastAsia="宋体" w:cs="Times New Roman"/>
                <w:kern w:val="0"/>
                <w:sz w:val="24"/>
                <w:szCs w:val="24"/>
              </w:rPr>
            </w:pPr>
          </w:p>
        </w:tc>
        <w:tc>
          <w:tcPr>
            <w:tcW w:w="1953" w:type="pct"/>
            <w:vAlign w:val="center"/>
          </w:tcPr>
          <w:p w14:paraId="758819C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镇压器（专项鉴定）</w:t>
            </w:r>
          </w:p>
        </w:tc>
      </w:tr>
      <w:tr w14:paraId="1D1F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530" w:type="pct"/>
            <w:shd w:val="clear" w:color="auto" w:fill="auto"/>
            <w:vAlign w:val="center"/>
          </w:tcPr>
          <w:p w14:paraId="0D3ED0E4">
            <w:pPr>
              <w:jc w:val="center"/>
              <w:rPr>
                <w:rFonts w:ascii="Times New Roman" w:hAnsi="Times New Roman" w:cs="Times New Roman"/>
                <w:color w:val="000000"/>
                <w:sz w:val="22"/>
              </w:rPr>
            </w:pPr>
            <w:r>
              <w:rPr>
                <w:rFonts w:ascii="Times New Roman" w:hAnsi="Times New Roman" w:cs="Times New Roman"/>
                <w:color w:val="000000"/>
                <w:sz w:val="22"/>
              </w:rPr>
              <w:t>12</w:t>
            </w:r>
          </w:p>
        </w:tc>
        <w:tc>
          <w:tcPr>
            <w:tcW w:w="1152" w:type="pct"/>
            <w:vMerge w:val="continue"/>
            <w:vAlign w:val="center"/>
          </w:tcPr>
          <w:p w14:paraId="6FDFF055">
            <w:pPr>
              <w:widowControl/>
              <w:jc w:val="center"/>
              <w:rPr>
                <w:rFonts w:ascii="Times New Roman" w:hAnsi="Times New Roman" w:eastAsia="宋体" w:cs="Times New Roman"/>
                <w:kern w:val="0"/>
                <w:sz w:val="24"/>
                <w:szCs w:val="24"/>
              </w:rPr>
            </w:pPr>
          </w:p>
        </w:tc>
        <w:tc>
          <w:tcPr>
            <w:tcW w:w="1365" w:type="pct"/>
            <w:vAlign w:val="center"/>
          </w:tcPr>
          <w:p w14:paraId="35D2500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耕整地联合作业机械（可含施肥功能）</w:t>
            </w:r>
          </w:p>
        </w:tc>
        <w:tc>
          <w:tcPr>
            <w:tcW w:w="1953" w:type="pct"/>
            <w:vAlign w:val="center"/>
          </w:tcPr>
          <w:p w14:paraId="6505A89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深松整地联合作业机</w:t>
            </w:r>
          </w:p>
        </w:tc>
      </w:tr>
      <w:tr w14:paraId="566D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30" w:type="pct"/>
            <w:shd w:val="clear" w:color="auto" w:fill="auto"/>
            <w:vAlign w:val="center"/>
          </w:tcPr>
          <w:p w14:paraId="6F5307FC">
            <w:pPr>
              <w:jc w:val="center"/>
              <w:rPr>
                <w:rFonts w:ascii="Times New Roman" w:hAnsi="Times New Roman" w:cs="Times New Roman"/>
                <w:color w:val="000000"/>
                <w:sz w:val="22"/>
              </w:rPr>
            </w:pPr>
            <w:r>
              <w:rPr>
                <w:rFonts w:ascii="Times New Roman" w:hAnsi="Times New Roman" w:cs="Times New Roman"/>
                <w:color w:val="000000"/>
                <w:sz w:val="22"/>
              </w:rPr>
              <w:t>13</w:t>
            </w:r>
          </w:p>
        </w:tc>
        <w:tc>
          <w:tcPr>
            <w:tcW w:w="1152" w:type="pct"/>
            <w:vMerge w:val="restart"/>
            <w:vAlign w:val="center"/>
          </w:tcPr>
          <w:p w14:paraId="415492C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种植施肥机械</w:t>
            </w:r>
          </w:p>
        </w:tc>
        <w:tc>
          <w:tcPr>
            <w:tcW w:w="1365" w:type="pct"/>
            <w:vAlign w:val="center"/>
          </w:tcPr>
          <w:p w14:paraId="14F585B0">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种子播前处理和育苗机械设备</w:t>
            </w:r>
          </w:p>
        </w:tc>
        <w:tc>
          <w:tcPr>
            <w:tcW w:w="1953" w:type="pct"/>
            <w:vAlign w:val="center"/>
          </w:tcPr>
          <w:p w14:paraId="46C60FB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育秧（苗）播种设备</w:t>
            </w:r>
          </w:p>
        </w:tc>
      </w:tr>
      <w:tr w14:paraId="37D6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83619CA">
            <w:pPr>
              <w:jc w:val="center"/>
              <w:rPr>
                <w:rFonts w:ascii="Times New Roman" w:hAnsi="Times New Roman" w:cs="Times New Roman"/>
                <w:color w:val="000000"/>
                <w:sz w:val="22"/>
              </w:rPr>
            </w:pPr>
            <w:r>
              <w:rPr>
                <w:rFonts w:ascii="Times New Roman" w:hAnsi="Times New Roman" w:cs="Times New Roman"/>
                <w:color w:val="000000"/>
                <w:sz w:val="22"/>
              </w:rPr>
              <w:t>14</w:t>
            </w:r>
          </w:p>
        </w:tc>
        <w:tc>
          <w:tcPr>
            <w:tcW w:w="1152" w:type="pct"/>
            <w:vMerge w:val="continue"/>
            <w:vAlign w:val="center"/>
          </w:tcPr>
          <w:p w14:paraId="4EA23A00">
            <w:pPr>
              <w:widowControl/>
              <w:jc w:val="center"/>
              <w:rPr>
                <w:rFonts w:ascii="Times New Roman" w:hAnsi="Times New Roman" w:eastAsia="宋体" w:cs="Times New Roman"/>
                <w:kern w:val="0"/>
                <w:sz w:val="24"/>
                <w:szCs w:val="24"/>
              </w:rPr>
            </w:pPr>
          </w:p>
        </w:tc>
        <w:tc>
          <w:tcPr>
            <w:tcW w:w="1365" w:type="pct"/>
            <w:vMerge w:val="restart"/>
            <w:vAlign w:val="center"/>
          </w:tcPr>
          <w:p w14:paraId="446DA390">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播种机械（可含施肥功能）</w:t>
            </w:r>
          </w:p>
        </w:tc>
        <w:tc>
          <w:tcPr>
            <w:tcW w:w="1953" w:type="pct"/>
            <w:vAlign w:val="center"/>
          </w:tcPr>
          <w:p w14:paraId="3CD61F5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条播机</w:t>
            </w:r>
          </w:p>
        </w:tc>
      </w:tr>
      <w:tr w14:paraId="5313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56A4F6C">
            <w:pPr>
              <w:jc w:val="center"/>
              <w:rPr>
                <w:rFonts w:ascii="Times New Roman" w:hAnsi="Times New Roman" w:cs="Times New Roman"/>
                <w:color w:val="000000"/>
                <w:sz w:val="22"/>
              </w:rPr>
            </w:pPr>
            <w:r>
              <w:rPr>
                <w:rFonts w:ascii="Times New Roman" w:hAnsi="Times New Roman" w:cs="Times New Roman"/>
                <w:color w:val="000000"/>
                <w:sz w:val="22"/>
              </w:rPr>
              <w:t>15</w:t>
            </w:r>
          </w:p>
        </w:tc>
        <w:tc>
          <w:tcPr>
            <w:tcW w:w="1152" w:type="pct"/>
            <w:vMerge w:val="continue"/>
            <w:vAlign w:val="center"/>
          </w:tcPr>
          <w:p w14:paraId="3C6A4BDF">
            <w:pPr>
              <w:widowControl/>
              <w:jc w:val="center"/>
              <w:rPr>
                <w:rFonts w:ascii="Times New Roman" w:hAnsi="Times New Roman" w:eastAsia="宋体" w:cs="Times New Roman"/>
                <w:kern w:val="0"/>
                <w:sz w:val="24"/>
                <w:szCs w:val="24"/>
              </w:rPr>
            </w:pPr>
          </w:p>
        </w:tc>
        <w:tc>
          <w:tcPr>
            <w:tcW w:w="1365" w:type="pct"/>
            <w:vMerge w:val="continue"/>
            <w:vAlign w:val="center"/>
          </w:tcPr>
          <w:p w14:paraId="1BA12C91">
            <w:pPr>
              <w:widowControl/>
              <w:jc w:val="left"/>
              <w:rPr>
                <w:rFonts w:ascii="Times New Roman" w:hAnsi="Times New Roman" w:eastAsia="宋体" w:cs="Times New Roman"/>
                <w:kern w:val="0"/>
                <w:sz w:val="24"/>
                <w:szCs w:val="24"/>
              </w:rPr>
            </w:pPr>
          </w:p>
        </w:tc>
        <w:tc>
          <w:tcPr>
            <w:tcW w:w="1953" w:type="pct"/>
            <w:vAlign w:val="center"/>
          </w:tcPr>
          <w:p w14:paraId="46509D2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穴播机</w:t>
            </w:r>
          </w:p>
        </w:tc>
      </w:tr>
      <w:tr w14:paraId="3C14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4A5EA52">
            <w:pPr>
              <w:jc w:val="center"/>
              <w:rPr>
                <w:rFonts w:ascii="Times New Roman" w:hAnsi="Times New Roman" w:cs="Times New Roman"/>
                <w:color w:val="000000"/>
                <w:sz w:val="22"/>
              </w:rPr>
            </w:pPr>
            <w:r>
              <w:rPr>
                <w:rFonts w:ascii="Times New Roman" w:hAnsi="Times New Roman" w:cs="Times New Roman"/>
                <w:color w:val="000000"/>
                <w:sz w:val="22"/>
              </w:rPr>
              <w:t>16</w:t>
            </w:r>
          </w:p>
        </w:tc>
        <w:tc>
          <w:tcPr>
            <w:tcW w:w="1152" w:type="pct"/>
            <w:vMerge w:val="continue"/>
            <w:vAlign w:val="center"/>
          </w:tcPr>
          <w:p w14:paraId="5DC76C05">
            <w:pPr>
              <w:widowControl/>
              <w:jc w:val="center"/>
              <w:rPr>
                <w:rFonts w:ascii="Times New Roman" w:hAnsi="Times New Roman" w:eastAsia="宋体" w:cs="Times New Roman"/>
                <w:kern w:val="0"/>
                <w:sz w:val="24"/>
                <w:szCs w:val="24"/>
              </w:rPr>
            </w:pPr>
          </w:p>
        </w:tc>
        <w:tc>
          <w:tcPr>
            <w:tcW w:w="1365" w:type="pct"/>
            <w:vMerge w:val="continue"/>
            <w:vAlign w:val="center"/>
          </w:tcPr>
          <w:p w14:paraId="069A22F8">
            <w:pPr>
              <w:widowControl/>
              <w:jc w:val="left"/>
              <w:rPr>
                <w:rFonts w:ascii="Times New Roman" w:hAnsi="Times New Roman" w:eastAsia="宋体" w:cs="Times New Roman"/>
                <w:kern w:val="0"/>
                <w:sz w:val="24"/>
                <w:szCs w:val="24"/>
              </w:rPr>
            </w:pPr>
          </w:p>
        </w:tc>
        <w:tc>
          <w:tcPr>
            <w:tcW w:w="1953" w:type="pct"/>
            <w:vAlign w:val="center"/>
          </w:tcPr>
          <w:p w14:paraId="6A77587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单粒（精密）播种机</w:t>
            </w:r>
          </w:p>
        </w:tc>
      </w:tr>
      <w:tr w14:paraId="2F63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1FCF71E9">
            <w:pPr>
              <w:jc w:val="center"/>
              <w:rPr>
                <w:rFonts w:ascii="Times New Roman" w:hAnsi="Times New Roman" w:cs="Times New Roman"/>
                <w:color w:val="000000"/>
                <w:sz w:val="22"/>
              </w:rPr>
            </w:pPr>
            <w:r>
              <w:rPr>
                <w:rFonts w:ascii="Times New Roman" w:hAnsi="Times New Roman" w:cs="Times New Roman"/>
                <w:color w:val="000000"/>
                <w:sz w:val="22"/>
              </w:rPr>
              <w:t>17</w:t>
            </w:r>
          </w:p>
        </w:tc>
        <w:tc>
          <w:tcPr>
            <w:tcW w:w="1152" w:type="pct"/>
            <w:vMerge w:val="continue"/>
            <w:vAlign w:val="center"/>
          </w:tcPr>
          <w:p w14:paraId="28B1E2BA">
            <w:pPr>
              <w:widowControl/>
              <w:jc w:val="center"/>
              <w:rPr>
                <w:rFonts w:ascii="Times New Roman" w:hAnsi="Times New Roman" w:eastAsia="宋体" w:cs="Times New Roman"/>
                <w:kern w:val="0"/>
                <w:sz w:val="24"/>
                <w:szCs w:val="24"/>
              </w:rPr>
            </w:pPr>
          </w:p>
        </w:tc>
        <w:tc>
          <w:tcPr>
            <w:tcW w:w="1365" w:type="pct"/>
            <w:vMerge w:val="continue"/>
            <w:vAlign w:val="center"/>
          </w:tcPr>
          <w:p w14:paraId="5CA04812">
            <w:pPr>
              <w:widowControl/>
              <w:jc w:val="left"/>
              <w:rPr>
                <w:rFonts w:ascii="Times New Roman" w:hAnsi="Times New Roman" w:eastAsia="宋体" w:cs="Times New Roman"/>
                <w:kern w:val="0"/>
                <w:sz w:val="24"/>
                <w:szCs w:val="24"/>
              </w:rPr>
            </w:pPr>
          </w:p>
        </w:tc>
        <w:tc>
          <w:tcPr>
            <w:tcW w:w="1953" w:type="pct"/>
            <w:vAlign w:val="center"/>
          </w:tcPr>
          <w:p w14:paraId="107E759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根（块）茎种子播种机</w:t>
            </w:r>
          </w:p>
        </w:tc>
      </w:tr>
      <w:tr w14:paraId="2782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5FEBABDE">
            <w:pPr>
              <w:jc w:val="center"/>
              <w:rPr>
                <w:rFonts w:ascii="Times New Roman" w:hAnsi="Times New Roman" w:cs="Times New Roman"/>
                <w:color w:val="000000"/>
                <w:sz w:val="22"/>
              </w:rPr>
            </w:pPr>
            <w:r>
              <w:rPr>
                <w:rFonts w:ascii="Times New Roman" w:hAnsi="Times New Roman" w:cs="Times New Roman"/>
                <w:color w:val="000000"/>
                <w:sz w:val="22"/>
              </w:rPr>
              <w:t>18</w:t>
            </w:r>
          </w:p>
        </w:tc>
        <w:tc>
          <w:tcPr>
            <w:tcW w:w="1152" w:type="pct"/>
            <w:vMerge w:val="continue"/>
            <w:vAlign w:val="center"/>
          </w:tcPr>
          <w:p w14:paraId="19E22981">
            <w:pPr>
              <w:widowControl/>
              <w:jc w:val="center"/>
              <w:rPr>
                <w:rFonts w:ascii="Times New Roman" w:hAnsi="Times New Roman" w:eastAsia="宋体" w:cs="Times New Roman"/>
                <w:kern w:val="0"/>
                <w:sz w:val="24"/>
                <w:szCs w:val="24"/>
              </w:rPr>
            </w:pPr>
          </w:p>
        </w:tc>
        <w:tc>
          <w:tcPr>
            <w:tcW w:w="1365" w:type="pct"/>
            <w:vMerge w:val="restart"/>
            <w:vAlign w:val="center"/>
          </w:tcPr>
          <w:p w14:paraId="2255B22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耕整地播种作业机械（可含施肥功能）</w:t>
            </w:r>
          </w:p>
        </w:tc>
        <w:tc>
          <w:tcPr>
            <w:tcW w:w="1953" w:type="pct"/>
            <w:vAlign w:val="center"/>
          </w:tcPr>
          <w:p w14:paraId="66E3AB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旋耕播种机</w:t>
            </w:r>
          </w:p>
        </w:tc>
      </w:tr>
      <w:tr w14:paraId="62DC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50E333DC">
            <w:pPr>
              <w:jc w:val="center"/>
              <w:rPr>
                <w:rFonts w:ascii="Times New Roman" w:hAnsi="Times New Roman" w:cs="Times New Roman"/>
                <w:color w:val="000000"/>
                <w:sz w:val="22"/>
              </w:rPr>
            </w:pPr>
            <w:r>
              <w:rPr>
                <w:rFonts w:ascii="Times New Roman" w:hAnsi="Times New Roman" w:cs="Times New Roman"/>
                <w:color w:val="000000"/>
                <w:sz w:val="22"/>
              </w:rPr>
              <w:t>19</w:t>
            </w:r>
          </w:p>
        </w:tc>
        <w:tc>
          <w:tcPr>
            <w:tcW w:w="1152" w:type="pct"/>
            <w:vMerge w:val="continue"/>
            <w:vAlign w:val="center"/>
          </w:tcPr>
          <w:p w14:paraId="4619432C">
            <w:pPr>
              <w:widowControl/>
              <w:jc w:val="center"/>
              <w:rPr>
                <w:rFonts w:ascii="Times New Roman" w:hAnsi="Times New Roman" w:eastAsia="宋体" w:cs="Times New Roman"/>
                <w:kern w:val="0"/>
                <w:sz w:val="24"/>
                <w:szCs w:val="24"/>
              </w:rPr>
            </w:pPr>
          </w:p>
        </w:tc>
        <w:tc>
          <w:tcPr>
            <w:tcW w:w="1365" w:type="pct"/>
            <w:vMerge w:val="continue"/>
            <w:vAlign w:val="center"/>
          </w:tcPr>
          <w:p w14:paraId="1D455C3E">
            <w:pPr>
              <w:jc w:val="left"/>
              <w:rPr>
                <w:rFonts w:ascii="Times New Roman" w:hAnsi="Times New Roman" w:eastAsia="宋体" w:cs="Times New Roman"/>
                <w:kern w:val="0"/>
                <w:sz w:val="24"/>
                <w:szCs w:val="24"/>
              </w:rPr>
            </w:pPr>
          </w:p>
        </w:tc>
        <w:tc>
          <w:tcPr>
            <w:tcW w:w="1953" w:type="pct"/>
            <w:vAlign w:val="center"/>
          </w:tcPr>
          <w:p w14:paraId="319B9D2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铺膜（带）播种机</w:t>
            </w:r>
          </w:p>
        </w:tc>
      </w:tr>
      <w:tr w14:paraId="0B0D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16D989C">
            <w:pPr>
              <w:jc w:val="center"/>
              <w:rPr>
                <w:rFonts w:ascii="Times New Roman" w:hAnsi="Times New Roman" w:cs="Times New Roman"/>
                <w:color w:val="000000"/>
                <w:sz w:val="22"/>
              </w:rPr>
            </w:pPr>
            <w:r>
              <w:rPr>
                <w:rFonts w:ascii="Times New Roman" w:hAnsi="Times New Roman" w:cs="Times New Roman"/>
                <w:color w:val="000000"/>
                <w:sz w:val="22"/>
              </w:rPr>
              <w:t>20</w:t>
            </w:r>
          </w:p>
        </w:tc>
        <w:tc>
          <w:tcPr>
            <w:tcW w:w="1152" w:type="pct"/>
            <w:vMerge w:val="continue"/>
            <w:vAlign w:val="center"/>
          </w:tcPr>
          <w:p w14:paraId="6EA7E088">
            <w:pPr>
              <w:widowControl/>
              <w:jc w:val="center"/>
              <w:rPr>
                <w:rFonts w:ascii="Times New Roman" w:hAnsi="Times New Roman" w:eastAsia="宋体" w:cs="Times New Roman"/>
                <w:kern w:val="0"/>
                <w:sz w:val="24"/>
                <w:szCs w:val="24"/>
              </w:rPr>
            </w:pPr>
          </w:p>
        </w:tc>
        <w:tc>
          <w:tcPr>
            <w:tcW w:w="1365" w:type="pct"/>
            <w:vMerge w:val="restart"/>
            <w:vAlign w:val="center"/>
          </w:tcPr>
          <w:p w14:paraId="38287D4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栽植机械</w:t>
            </w:r>
          </w:p>
        </w:tc>
        <w:tc>
          <w:tcPr>
            <w:tcW w:w="1953" w:type="pct"/>
            <w:vAlign w:val="center"/>
          </w:tcPr>
          <w:p w14:paraId="4D0BF94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插秧机</w:t>
            </w:r>
          </w:p>
        </w:tc>
      </w:tr>
      <w:tr w14:paraId="29AE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DF55E35">
            <w:pPr>
              <w:jc w:val="center"/>
              <w:rPr>
                <w:rFonts w:ascii="Times New Roman" w:hAnsi="Times New Roman" w:cs="Times New Roman"/>
                <w:color w:val="000000"/>
                <w:sz w:val="22"/>
              </w:rPr>
            </w:pPr>
            <w:r>
              <w:rPr>
                <w:rFonts w:ascii="Times New Roman" w:hAnsi="Times New Roman" w:cs="Times New Roman"/>
                <w:color w:val="000000"/>
                <w:sz w:val="22"/>
              </w:rPr>
              <w:t>21</w:t>
            </w:r>
          </w:p>
        </w:tc>
        <w:tc>
          <w:tcPr>
            <w:tcW w:w="1152" w:type="pct"/>
            <w:vMerge w:val="continue"/>
            <w:vAlign w:val="center"/>
          </w:tcPr>
          <w:p w14:paraId="2BDEF2C5">
            <w:pPr>
              <w:widowControl/>
              <w:jc w:val="center"/>
              <w:rPr>
                <w:rFonts w:ascii="Times New Roman" w:hAnsi="Times New Roman" w:eastAsia="宋体" w:cs="Times New Roman"/>
                <w:kern w:val="0"/>
                <w:sz w:val="24"/>
                <w:szCs w:val="24"/>
              </w:rPr>
            </w:pPr>
          </w:p>
        </w:tc>
        <w:tc>
          <w:tcPr>
            <w:tcW w:w="1365" w:type="pct"/>
            <w:vMerge w:val="continue"/>
            <w:vAlign w:val="center"/>
          </w:tcPr>
          <w:p w14:paraId="2814291F">
            <w:pPr>
              <w:widowControl/>
              <w:jc w:val="left"/>
              <w:rPr>
                <w:rFonts w:ascii="Times New Roman" w:hAnsi="Times New Roman" w:eastAsia="宋体" w:cs="Times New Roman"/>
                <w:kern w:val="0"/>
                <w:sz w:val="24"/>
                <w:szCs w:val="24"/>
              </w:rPr>
            </w:pPr>
          </w:p>
        </w:tc>
        <w:tc>
          <w:tcPr>
            <w:tcW w:w="1953" w:type="pct"/>
            <w:vAlign w:val="center"/>
          </w:tcPr>
          <w:p w14:paraId="1B7126C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移栽机</w:t>
            </w:r>
          </w:p>
        </w:tc>
      </w:tr>
      <w:tr w14:paraId="5371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1AE2250">
            <w:pPr>
              <w:jc w:val="center"/>
              <w:rPr>
                <w:rFonts w:ascii="Times New Roman" w:hAnsi="Times New Roman" w:cs="Times New Roman"/>
                <w:color w:val="000000"/>
                <w:sz w:val="22"/>
              </w:rPr>
            </w:pPr>
            <w:r>
              <w:rPr>
                <w:rFonts w:ascii="Times New Roman" w:hAnsi="Times New Roman" w:cs="Times New Roman"/>
                <w:color w:val="000000"/>
                <w:sz w:val="22"/>
              </w:rPr>
              <w:t>22</w:t>
            </w:r>
          </w:p>
        </w:tc>
        <w:tc>
          <w:tcPr>
            <w:tcW w:w="1152" w:type="pct"/>
            <w:vMerge w:val="continue"/>
            <w:vAlign w:val="center"/>
          </w:tcPr>
          <w:p w14:paraId="2C6FAC62">
            <w:pPr>
              <w:widowControl/>
              <w:jc w:val="center"/>
              <w:rPr>
                <w:rFonts w:ascii="Times New Roman" w:hAnsi="Times New Roman" w:eastAsia="宋体" w:cs="Times New Roman"/>
                <w:kern w:val="0"/>
                <w:sz w:val="24"/>
                <w:szCs w:val="24"/>
              </w:rPr>
            </w:pPr>
          </w:p>
        </w:tc>
        <w:tc>
          <w:tcPr>
            <w:tcW w:w="1365" w:type="pct"/>
            <w:vMerge w:val="restart"/>
            <w:vAlign w:val="center"/>
          </w:tcPr>
          <w:p w14:paraId="0B43892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施肥机械</w:t>
            </w:r>
          </w:p>
        </w:tc>
        <w:tc>
          <w:tcPr>
            <w:tcW w:w="1953" w:type="pct"/>
            <w:vAlign w:val="center"/>
          </w:tcPr>
          <w:p w14:paraId="56E79AAE">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撒（抛）肥机</w:t>
            </w:r>
          </w:p>
        </w:tc>
      </w:tr>
      <w:tr w14:paraId="4D3F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1825A045">
            <w:pPr>
              <w:jc w:val="center"/>
              <w:rPr>
                <w:rFonts w:ascii="Times New Roman" w:hAnsi="Times New Roman" w:cs="Times New Roman"/>
                <w:color w:val="000000"/>
                <w:sz w:val="22"/>
              </w:rPr>
            </w:pPr>
            <w:r>
              <w:rPr>
                <w:rFonts w:ascii="Times New Roman" w:hAnsi="Times New Roman" w:cs="Times New Roman"/>
                <w:color w:val="000000"/>
                <w:sz w:val="22"/>
              </w:rPr>
              <w:t>23</w:t>
            </w:r>
          </w:p>
        </w:tc>
        <w:tc>
          <w:tcPr>
            <w:tcW w:w="1152" w:type="pct"/>
            <w:vMerge w:val="continue"/>
            <w:vAlign w:val="center"/>
          </w:tcPr>
          <w:p w14:paraId="5AB085CA">
            <w:pPr>
              <w:widowControl/>
              <w:jc w:val="center"/>
              <w:rPr>
                <w:rFonts w:ascii="Times New Roman" w:hAnsi="Times New Roman" w:eastAsia="宋体" w:cs="Times New Roman"/>
                <w:kern w:val="0"/>
                <w:sz w:val="24"/>
                <w:szCs w:val="24"/>
              </w:rPr>
            </w:pPr>
          </w:p>
        </w:tc>
        <w:tc>
          <w:tcPr>
            <w:tcW w:w="1365" w:type="pct"/>
            <w:vMerge w:val="continue"/>
            <w:vAlign w:val="center"/>
          </w:tcPr>
          <w:p w14:paraId="369549F6">
            <w:pPr>
              <w:widowControl/>
              <w:jc w:val="left"/>
              <w:rPr>
                <w:rFonts w:ascii="Times New Roman" w:hAnsi="Times New Roman" w:eastAsia="宋体" w:cs="Times New Roman"/>
                <w:kern w:val="0"/>
                <w:sz w:val="24"/>
                <w:szCs w:val="24"/>
              </w:rPr>
            </w:pPr>
          </w:p>
        </w:tc>
        <w:tc>
          <w:tcPr>
            <w:tcW w:w="1953" w:type="pct"/>
            <w:vAlign w:val="center"/>
          </w:tcPr>
          <w:p w14:paraId="20C029A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侧深施肥装置</w:t>
            </w:r>
          </w:p>
        </w:tc>
      </w:tr>
      <w:tr w14:paraId="4F1E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71D6EA36">
            <w:pPr>
              <w:jc w:val="center"/>
              <w:rPr>
                <w:rFonts w:ascii="Times New Roman" w:hAnsi="Times New Roman" w:cs="Times New Roman"/>
                <w:color w:val="000000"/>
                <w:sz w:val="22"/>
              </w:rPr>
            </w:pPr>
            <w:r>
              <w:rPr>
                <w:rFonts w:ascii="Times New Roman" w:hAnsi="Times New Roman" w:cs="Times New Roman"/>
                <w:color w:val="000000"/>
                <w:sz w:val="22"/>
              </w:rPr>
              <w:t>24</w:t>
            </w:r>
          </w:p>
        </w:tc>
        <w:tc>
          <w:tcPr>
            <w:tcW w:w="1152" w:type="pct"/>
            <w:vMerge w:val="restart"/>
            <w:vAlign w:val="center"/>
          </w:tcPr>
          <w:p w14:paraId="74B87E8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田间管理机械</w:t>
            </w:r>
          </w:p>
        </w:tc>
        <w:tc>
          <w:tcPr>
            <w:tcW w:w="1365" w:type="pct"/>
            <w:vMerge w:val="restart"/>
            <w:vAlign w:val="center"/>
          </w:tcPr>
          <w:p w14:paraId="45C5374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中耕机械</w:t>
            </w:r>
          </w:p>
        </w:tc>
        <w:tc>
          <w:tcPr>
            <w:tcW w:w="1953" w:type="pct"/>
            <w:vAlign w:val="center"/>
          </w:tcPr>
          <w:p w14:paraId="4B702EE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中耕机</w:t>
            </w:r>
          </w:p>
        </w:tc>
      </w:tr>
      <w:tr w14:paraId="3879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49D6D6C1">
            <w:pPr>
              <w:jc w:val="center"/>
              <w:rPr>
                <w:rFonts w:ascii="Times New Roman" w:hAnsi="Times New Roman" w:cs="Times New Roman"/>
                <w:color w:val="000000"/>
                <w:sz w:val="22"/>
              </w:rPr>
            </w:pPr>
            <w:r>
              <w:rPr>
                <w:rFonts w:ascii="Times New Roman" w:hAnsi="Times New Roman" w:cs="Times New Roman"/>
                <w:color w:val="000000"/>
                <w:sz w:val="22"/>
              </w:rPr>
              <w:t>25</w:t>
            </w:r>
          </w:p>
        </w:tc>
        <w:tc>
          <w:tcPr>
            <w:tcW w:w="1152" w:type="pct"/>
            <w:vMerge w:val="continue"/>
            <w:vAlign w:val="center"/>
          </w:tcPr>
          <w:p w14:paraId="4F3C3D7E">
            <w:pPr>
              <w:widowControl/>
              <w:jc w:val="center"/>
              <w:rPr>
                <w:rFonts w:ascii="Times New Roman" w:hAnsi="Times New Roman" w:eastAsia="宋体" w:cs="Times New Roman"/>
                <w:kern w:val="0"/>
                <w:sz w:val="24"/>
                <w:szCs w:val="24"/>
              </w:rPr>
            </w:pPr>
          </w:p>
        </w:tc>
        <w:tc>
          <w:tcPr>
            <w:tcW w:w="1365" w:type="pct"/>
            <w:vMerge w:val="continue"/>
            <w:vAlign w:val="center"/>
          </w:tcPr>
          <w:p w14:paraId="21D68E10">
            <w:pPr>
              <w:widowControl/>
              <w:jc w:val="left"/>
              <w:rPr>
                <w:rFonts w:ascii="Times New Roman" w:hAnsi="Times New Roman" w:eastAsia="宋体" w:cs="Times New Roman"/>
                <w:kern w:val="0"/>
                <w:sz w:val="24"/>
                <w:szCs w:val="24"/>
              </w:rPr>
            </w:pPr>
          </w:p>
        </w:tc>
        <w:tc>
          <w:tcPr>
            <w:tcW w:w="1953" w:type="pct"/>
            <w:vAlign w:val="center"/>
          </w:tcPr>
          <w:p w14:paraId="66F067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田园管理机</w:t>
            </w:r>
          </w:p>
        </w:tc>
      </w:tr>
      <w:tr w14:paraId="4B8B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738D441">
            <w:pPr>
              <w:jc w:val="center"/>
              <w:rPr>
                <w:rFonts w:ascii="Times New Roman" w:hAnsi="Times New Roman" w:cs="Times New Roman"/>
                <w:color w:val="000000"/>
                <w:sz w:val="22"/>
              </w:rPr>
            </w:pPr>
            <w:r>
              <w:rPr>
                <w:rFonts w:ascii="Times New Roman" w:hAnsi="Times New Roman" w:cs="Times New Roman"/>
                <w:color w:val="000000"/>
                <w:sz w:val="22"/>
              </w:rPr>
              <w:t>26</w:t>
            </w:r>
          </w:p>
        </w:tc>
        <w:tc>
          <w:tcPr>
            <w:tcW w:w="1152" w:type="pct"/>
            <w:vMerge w:val="continue"/>
            <w:vAlign w:val="center"/>
          </w:tcPr>
          <w:p w14:paraId="1B547CC1">
            <w:pPr>
              <w:widowControl/>
              <w:jc w:val="center"/>
              <w:rPr>
                <w:rFonts w:ascii="Times New Roman" w:hAnsi="Times New Roman" w:eastAsia="宋体" w:cs="Times New Roman"/>
                <w:kern w:val="0"/>
                <w:sz w:val="24"/>
                <w:szCs w:val="24"/>
              </w:rPr>
            </w:pPr>
          </w:p>
        </w:tc>
        <w:tc>
          <w:tcPr>
            <w:tcW w:w="1365" w:type="pct"/>
            <w:vMerge w:val="restart"/>
            <w:vAlign w:val="center"/>
          </w:tcPr>
          <w:p w14:paraId="2550B8E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植保机械</w:t>
            </w:r>
          </w:p>
        </w:tc>
        <w:tc>
          <w:tcPr>
            <w:tcW w:w="1953" w:type="pct"/>
            <w:vAlign w:val="center"/>
          </w:tcPr>
          <w:p w14:paraId="26BF64F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喷雾机</w:t>
            </w:r>
          </w:p>
        </w:tc>
      </w:tr>
      <w:tr w14:paraId="6F4C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530" w:type="pct"/>
            <w:shd w:val="clear" w:color="auto" w:fill="auto"/>
            <w:vAlign w:val="center"/>
          </w:tcPr>
          <w:p w14:paraId="6EFCB617">
            <w:pPr>
              <w:jc w:val="center"/>
              <w:rPr>
                <w:rFonts w:ascii="Times New Roman" w:hAnsi="Times New Roman" w:cs="Times New Roman"/>
                <w:color w:val="000000"/>
                <w:sz w:val="22"/>
              </w:rPr>
            </w:pPr>
            <w:r>
              <w:rPr>
                <w:rFonts w:ascii="Times New Roman" w:hAnsi="Times New Roman" w:cs="Times New Roman"/>
                <w:color w:val="000000"/>
                <w:sz w:val="22"/>
              </w:rPr>
              <w:t>27</w:t>
            </w:r>
          </w:p>
        </w:tc>
        <w:tc>
          <w:tcPr>
            <w:tcW w:w="1152" w:type="pct"/>
            <w:vMerge w:val="continue"/>
            <w:vAlign w:val="center"/>
          </w:tcPr>
          <w:p w14:paraId="0AD7343A">
            <w:pPr>
              <w:widowControl/>
              <w:jc w:val="center"/>
              <w:rPr>
                <w:rFonts w:ascii="Times New Roman" w:hAnsi="Times New Roman" w:eastAsia="宋体" w:cs="Times New Roman"/>
                <w:kern w:val="0"/>
                <w:sz w:val="24"/>
                <w:szCs w:val="24"/>
              </w:rPr>
            </w:pPr>
          </w:p>
        </w:tc>
        <w:tc>
          <w:tcPr>
            <w:tcW w:w="1365" w:type="pct"/>
            <w:vMerge w:val="continue"/>
            <w:vAlign w:val="center"/>
          </w:tcPr>
          <w:p w14:paraId="44B819C2">
            <w:pPr>
              <w:widowControl/>
              <w:jc w:val="center"/>
              <w:rPr>
                <w:rFonts w:ascii="Times New Roman" w:hAnsi="Times New Roman" w:eastAsia="宋体" w:cs="Times New Roman"/>
                <w:kern w:val="0"/>
                <w:sz w:val="24"/>
                <w:szCs w:val="24"/>
              </w:rPr>
            </w:pPr>
          </w:p>
        </w:tc>
        <w:tc>
          <w:tcPr>
            <w:tcW w:w="1953" w:type="pct"/>
            <w:vAlign w:val="center"/>
          </w:tcPr>
          <w:p w14:paraId="6E02307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农用（植保）无人驾驶航空器（可含撒播等功能）</w:t>
            </w:r>
          </w:p>
        </w:tc>
      </w:tr>
      <w:tr w14:paraId="5FCA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9D999F6">
            <w:pPr>
              <w:jc w:val="center"/>
              <w:rPr>
                <w:rFonts w:ascii="Times New Roman" w:hAnsi="Times New Roman" w:cs="Times New Roman"/>
                <w:color w:val="000000"/>
                <w:sz w:val="22"/>
              </w:rPr>
            </w:pPr>
            <w:r>
              <w:rPr>
                <w:rFonts w:ascii="Times New Roman" w:hAnsi="Times New Roman" w:cs="Times New Roman"/>
                <w:color w:val="000000"/>
                <w:sz w:val="22"/>
              </w:rPr>
              <w:t>28</w:t>
            </w:r>
          </w:p>
        </w:tc>
        <w:tc>
          <w:tcPr>
            <w:tcW w:w="1152" w:type="pct"/>
            <w:vMerge w:val="continue"/>
            <w:vAlign w:val="center"/>
          </w:tcPr>
          <w:p w14:paraId="0BB1140D">
            <w:pPr>
              <w:widowControl/>
              <w:jc w:val="center"/>
              <w:rPr>
                <w:rFonts w:ascii="Times New Roman" w:hAnsi="Times New Roman" w:eastAsia="宋体" w:cs="Times New Roman"/>
                <w:kern w:val="0"/>
                <w:sz w:val="24"/>
                <w:szCs w:val="24"/>
              </w:rPr>
            </w:pPr>
          </w:p>
        </w:tc>
        <w:tc>
          <w:tcPr>
            <w:tcW w:w="1365" w:type="pct"/>
            <w:vMerge w:val="restart"/>
            <w:vAlign w:val="center"/>
          </w:tcPr>
          <w:p w14:paraId="20BB3F6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修剪防护管理机械</w:t>
            </w:r>
          </w:p>
        </w:tc>
        <w:tc>
          <w:tcPr>
            <w:tcW w:w="1953" w:type="pct"/>
            <w:vAlign w:val="center"/>
          </w:tcPr>
          <w:p w14:paraId="5C7072D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枝条切碎机</w:t>
            </w:r>
          </w:p>
        </w:tc>
      </w:tr>
      <w:tr w14:paraId="4881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C869969">
            <w:pPr>
              <w:jc w:val="center"/>
              <w:rPr>
                <w:rFonts w:ascii="Times New Roman" w:hAnsi="Times New Roman" w:cs="Times New Roman"/>
                <w:color w:val="000000"/>
                <w:sz w:val="22"/>
              </w:rPr>
            </w:pPr>
            <w:r>
              <w:rPr>
                <w:rFonts w:ascii="Times New Roman" w:hAnsi="Times New Roman" w:cs="Times New Roman"/>
                <w:color w:val="000000"/>
                <w:sz w:val="22"/>
              </w:rPr>
              <w:t>29</w:t>
            </w:r>
          </w:p>
        </w:tc>
        <w:tc>
          <w:tcPr>
            <w:tcW w:w="1152" w:type="pct"/>
            <w:vMerge w:val="continue"/>
            <w:vAlign w:val="center"/>
          </w:tcPr>
          <w:p w14:paraId="2A2F8277">
            <w:pPr>
              <w:widowControl/>
              <w:jc w:val="center"/>
              <w:rPr>
                <w:rFonts w:ascii="Times New Roman" w:hAnsi="Times New Roman" w:eastAsia="宋体" w:cs="Times New Roman"/>
                <w:kern w:val="0"/>
                <w:sz w:val="24"/>
                <w:szCs w:val="24"/>
              </w:rPr>
            </w:pPr>
          </w:p>
        </w:tc>
        <w:tc>
          <w:tcPr>
            <w:tcW w:w="1365" w:type="pct"/>
            <w:vMerge w:val="continue"/>
            <w:vAlign w:val="center"/>
          </w:tcPr>
          <w:p w14:paraId="62B346A7">
            <w:pPr>
              <w:widowControl/>
              <w:jc w:val="left"/>
              <w:rPr>
                <w:rFonts w:ascii="Times New Roman" w:hAnsi="Times New Roman" w:eastAsia="宋体" w:cs="Times New Roman"/>
                <w:kern w:val="0"/>
                <w:sz w:val="24"/>
                <w:szCs w:val="24"/>
              </w:rPr>
            </w:pPr>
          </w:p>
        </w:tc>
        <w:tc>
          <w:tcPr>
            <w:tcW w:w="1953" w:type="pct"/>
            <w:vAlign w:val="center"/>
          </w:tcPr>
          <w:p w14:paraId="47A8A2A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农用升降作业平台</w:t>
            </w:r>
          </w:p>
        </w:tc>
      </w:tr>
      <w:tr w14:paraId="7B09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5AD1375">
            <w:pPr>
              <w:jc w:val="center"/>
              <w:rPr>
                <w:rFonts w:ascii="Times New Roman" w:hAnsi="Times New Roman" w:cs="Times New Roman"/>
                <w:color w:val="000000"/>
                <w:sz w:val="22"/>
              </w:rPr>
            </w:pPr>
            <w:r>
              <w:rPr>
                <w:rFonts w:ascii="Times New Roman" w:hAnsi="Times New Roman" w:cs="Times New Roman"/>
                <w:color w:val="000000"/>
                <w:sz w:val="22"/>
              </w:rPr>
              <w:t>30</w:t>
            </w:r>
          </w:p>
        </w:tc>
        <w:tc>
          <w:tcPr>
            <w:tcW w:w="1152" w:type="pct"/>
            <w:vAlign w:val="center"/>
          </w:tcPr>
          <w:p w14:paraId="3D3F252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灌溉机械</w:t>
            </w:r>
          </w:p>
        </w:tc>
        <w:tc>
          <w:tcPr>
            <w:tcW w:w="1365" w:type="pct"/>
            <w:vAlign w:val="center"/>
          </w:tcPr>
          <w:p w14:paraId="10CF879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喷灌机械</w:t>
            </w:r>
          </w:p>
        </w:tc>
        <w:tc>
          <w:tcPr>
            <w:tcW w:w="1953" w:type="pct"/>
            <w:vAlign w:val="center"/>
          </w:tcPr>
          <w:p w14:paraId="1234014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喷灌机</w:t>
            </w:r>
          </w:p>
        </w:tc>
      </w:tr>
      <w:tr w14:paraId="1260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34C39DE5">
            <w:pPr>
              <w:jc w:val="center"/>
              <w:rPr>
                <w:rFonts w:ascii="Times New Roman" w:hAnsi="Times New Roman" w:cs="Times New Roman"/>
                <w:color w:val="000000"/>
                <w:sz w:val="22"/>
              </w:rPr>
            </w:pPr>
            <w:r>
              <w:rPr>
                <w:rFonts w:ascii="Times New Roman" w:hAnsi="Times New Roman" w:cs="Times New Roman"/>
                <w:color w:val="000000"/>
                <w:sz w:val="22"/>
              </w:rPr>
              <w:t>31</w:t>
            </w:r>
          </w:p>
        </w:tc>
        <w:tc>
          <w:tcPr>
            <w:tcW w:w="1152" w:type="pct"/>
            <w:vMerge w:val="restart"/>
            <w:vAlign w:val="center"/>
          </w:tcPr>
          <w:p w14:paraId="692349F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收获机械</w:t>
            </w:r>
          </w:p>
        </w:tc>
        <w:tc>
          <w:tcPr>
            <w:tcW w:w="1365" w:type="pct"/>
            <w:vMerge w:val="restart"/>
            <w:vAlign w:val="center"/>
          </w:tcPr>
          <w:p w14:paraId="1BB2DD0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粮食作物收获机械</w:t>
            </w:r>
          </w:p>
        </w:tc>
        <w:tc>
          <w:tcPr>
            <w:tcW w:w="1953" w:type="pct"/>
            <w:vAlign w:val="center"/>
          </w:tcPr>
          <w:p w14:paraId="742CCF8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脱粒机</w:t>
            </w:r>
          </w:p>
        </w:tc>
      </w:tr>
      <w:tr w14:paraId="46D9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3E94AEE2">
            <w:pPr>
              <w:jc w:val="center"/>
              <w:rPr>
                <w:rFonts w:ascii="Times New Roman" w:hAnsi="Times New Roman" w:cs="Times New Roman"/>
                <w:color w:val="000000"/>
                <w:sz w:val="22"/>
              </w:rPr>
            </w:pPr>
            <w:r>
              <w:rPr>
                <w:rFonts w:ascii="Times New Roman" w:hAnsi="Times New Roman" w:cs="Times New Roman"/>
                <w:color w:val="000000"/>
                <w:sz w:val="22"/>
              </w:rPr>
              <w:t>32</w:t>
            </w:r>
          </w:p>
        </w:tc>
        <w:tc>
          <w:tcPr>
            <w:tcW w:w="1152" w:type="pct"/>
            <w:vMerge w:val="continue"/>
            <w:vAlign w:val="center"/>
          </w:tcPr>
          <w:p w14:paraId="697E7F6F">
            <w:pPr>
              <w:widowControl/>
              <w:jc w:val="center"/>
              <w:rPr>
                <w:rFonts w:ascii="Times New Roman" w:hAnsi="Times New Roman" w:eastAsia="宋体" w:cs="Times New Roman"/>
                <w:kern w:val="0"/>
                <w:sz w:val="24"/>
                <w:szCs w:val="24"/>
              </w:rPr>
            </w:pPr>
          </w:p>
        </w:tc>
        <w:tc>
          <w:tcPr>
            <w:tcW w:w="1365" w:type="pct"/>
            <w:vMerge w:val="continue"/>
            <w:vAlign w:val="center"/>
          </w:tcPr>
          <w:p w14:paraId="0786922B">
            <w:pPr>
              <w:widowControl/>
              <w:jc w:val="left"/>
              <w:rPr>
                <w:rFonts w:ascii="Times New Roman" w:hAnsi="Times New Roman" w:eastAsia="宋体" w:cs="Times New Roman"/>
                <w:kern w:val="0"/>
                <w:sz w:val="24"/>
                <w:szCs w:val="24"/>
              </w:rPr>
            </w:pPr>
          </w:p>
        </w:tc>
        <w:tc>
          <w:tcPr>
            <w:tcW w:w="1953" w:type="pct"/>
            <w:vAlign w:val="center"/>
          </w:tcPr>
          <w:p w14:paraId="4EF2DA4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谷物联合收割机</w:t>
            </w:r>
          </w:p>
        </w:tc>
      </w:tr>
      <w:tr w14:paraId="31BA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4DA7FA7C">
            <w:pPr>
              <w:jc w:val="center"/>
              <w:rPr>
                <w:rFonts w:ascii="Times New Roman" w:hAnsi="Times New Roman" w:cs="Times New Roman"/>
                <w:color w:val="000000"/>
                <w:sz w:val="22"/>
              </w:rPr>
            </w:pPr>
            <w:r>
              <w:rPr>
                <w:rFonts w:ascii="Times New Roman" w:hAnsi="Times New Roman" w:cs="Times New Roman"/>
                <w:color w:val="000000"/>
                <w:sz w:val="22"/>
              </w:rPr>
              <w:t>33</w:t>
            </w:r>
          </w:p>
        </w:tc>
        <w:tc>
          <w:tcPr>
            <w:tcW w:w="1152" w:type="pct"/>
            <w:vMerge w:val="continue"/>
            <w:vAlign w:val="center"/>
          </w:tcPr>
          <w:p w14:paraId="0DF349B7">
            <w:pPr>
              <w:widowControl/>
              <w:jc w:val="center"/>
              <w:rPr>
                <w:rFonts w:ascii="Times New Roman" w:hAnsi="Times New Roman" w:eastAsia="宋体" w:cs="Times New Roman"/>
                <w:kern w:val="0"/>
                <w:sz w:val="24"/>
                <w:szCs w:val="24"/>
              </w:rPr>
            </w:pPr>
          </w:p>
        </w:tc>
        <w:tc>
          <w:tcPr>
            <w:tcW w:w="1365" w:type="pct"/>
            <w:vMerge w:val="continue"/>
            <w:vAlign w:val="center"/>
          </w:tcPr>
          <w:p w14:paraId="5E283956">
            <w:pPr>
              <w:widowControl/>
              <w:jc w:val="left"/>
              <w:rPr>
                <w:rFonts w:ascii="Times New Roman" w:hAnsi="Times New Roman" w:eastAsia="宋体" w:cs="Times New Roman"/>
                <w:kern w:val="0"/>
                <w:sz w:val="24"/>
                <w:szCs w:val="24"/>
              </w:rPr>
            </w:pPr>
          </w:p>
        </w:tc>
        <w:tc>
          <w:tcPr>
            <w:tcW w:w="1953" w:type="pct"/>
            <w:vAlign w:val="center"/>
          </w:tcPr>
          <w:p w14:paraId="58A226B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玉米收获机</w:t>
            </w:r>
          </w:p>
        </w:tc>
      </w:tr>
      <w:tr w14:paraId="794C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730FA83E">
            <w:pPr>
              <w:jc w:val="center"/>
              <w:rPr>
                <w:rFonts w:ascii="Times New Roman" w:hAnsi="Times New Roman" w:cs="Times New Roman"/>
                <w:color w:val="000000"/>
                <w:sz w:val="22"/>
              </w:rPr>
            </w:pPr>
            <w:r>
              <w:rPr>
                <w:rFonts w:ascii="Times New Roman" w:hAnsi="Times New Roman" w:cs="Times New Roman"/>
                <w:color w:val="000000"/>
                <w:sz w:val="22"/>
              </w:rPr>
              <w:t>34</w:t>
            </w:r>
          </w:p>
        </w:tc>
        <w:tc>
          <w:tcPr>
            <w:tcW w:w="1152" w:type="pct"/>
            <w:vMerge w:val="continue"/>
            <w:vAlign w:val="center"/>
          </w:tcPr>
          <w:p w14:paraId="379C3B5B">
            <w:pPr>
              <w:widowControl/>
              <w:jc w:val="center"/>
              <w:rPr>
                <w:rFonts w:ascii="Times New Roman" w:hAnsi="Times New Roman" w:eastAsia="宋体" w:cs="Times New Roman"/>
                <w:kern w:val="0"/>
                <w:sz w:val="24"/>
                <w:szCs w:val="24"/>
              </w:rPr>
            </w:pPr>
          </w:p>
        </w:tc>
        <w:tc>
          <w:tcPr>
            <w:tcW w:w="1365" w:type="pct"/>
            <w:vMerge w:val="continue"/>
            <w:vAlign w:val="center"/>
          </w:tcPr>
          <w:p w14:paraId="7ACF135E">
            <w:pPr>
              <w:widowControl/>
              <w:jc w:val="left"/>
              <w:rPr>
                <w:rFonts w:ascii="Times New Roman" w:hAnsi="Times New Roman" w:eastAsia="宋体" w:cs="Times New Roman"/>
                <w:kern w:val="0"/>
                <w:sz w:val="24"/>
                <w:szCs w:val="24"/>
              </w:rPr>
            </w:pPr>
          </w:p>
        </w:tc>
        <w:tc>
          <w:tcPr>
            <w:tcW w:w="1953" w:type="pct"/>
            <w:vAlign w:val="center"/>
          </w:tcPr>
          <w:p w14:paraId="2DB6F0F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薯类收获机</w:t>
            </w:r>
          </w:p>
        </w:tc>
      </w:tr>
      <w:tr w14:paraId="6043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4180195">
            <w:pPr>
              <w:jc w:val="center"/>
              <w:rPr>
                <w:rFonts w:ascii="Times New Roman" w:hAnsi="Times New Roman" w:cs="Times New Roman"/>
                <w:color w:val="000000"/>
                <w:sz w:val="22"/>
              </w:rPr>
            </w:pPr>
            <w:r>
              <w:rPr>
                <w:rFonts w:ascii="Times New Roman" w:hAnsi="Times New Roman" w:cs="Times New Roman"/>
                <w:color w:val="000000"/>
                <w:sz w:val="22"/>
              </w:rPr>
              <w:t>35</w:t>
            </w:r>
          </w:p>
        </w:tc>
        <w:tc>
          <w:tcPr>
            <w:tcW w:w="1152" w:type="pct"/>
            <w:vMerge w:val="continue"/>
            <w:vAlign w:val="center"/>
          </w:tcPr>
          <w:p w14:paraId="58BFF424">
            <w:pPr>
              <w:widowControl/>
              <w:jc w:val="center"/>
              <w:rPr>
                <w:rFonts w:ascii="Times New Roman" w:hAnsi="Times New Roman" w:eastAsia="宋体" w:cs="Times New Roman"/>
                <w:kern w:val="0"/>
                <w:sz w:val="24"/>
                <w:szCs w:val="24"/>
              </w:rPr>
            </w:pPr>
          </w:p>
        </w:tc>
        <w:tc>
          <w:tcPr>
            <w:tcW w:w="1365" w:type="pct"/>
            <w:vAlign w:val="center"/>
          </w:tcPr>
          <w:p w14:paraId="27AA718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油料作物收获机械</w:t>
            </w:r>
          </w:p>
        </w:tc>
        <w:tc>
          <w:tcPr>
            <w:tcW w:w="1953" w:type="pct"/>
            <w:vAlign w:val="center"/>
          </w:tcPr>
          <w:p w14:paraId="0E89F0E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大豆收获机</w:t>
            </w:r>
          </w:p>
        </w:tc>
      </w:tr>
      <w:tr w14:paraId="6010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8FA6153">
            <w:pPr>
              <w:jc w:val="center"/>
              <w:rPr>
                <w:rFonts w:ascii="Times New Roman" w:hAnsi="Times New Roman" w:cs="Times New Roman"/>
                <w:color w:val="000000"/>
                <w:sz w:val="22"/>
              </w:rPr>
            </w:pPr>
            <w:r>
              <w:rPr>
                <w:rFonts w:hint="eastAsia" w:ascii="Times New Roman" w:hAnsi="Times New Roman" w:cs="Times New Roman"/>
                <w:color w:val="000000"/>
                <w:sz w:val="22"/>
              </w:rPr>
              <w:t>36</w:t>
            </w:r>
          </w:p>
        </w:tc>
        <w:tc>
          <w:tcPr>
            <w:tcW w:w="1152" w:type="pct"/>
            <w:vMerge w:val="continue"/>
            <w:vAlign w:val="center"/>
          </w:tcPr>
          <w:p w14:paraId="131E0B2D">
            <w:pPr>
              <w:widowControl/>
              <w:jc w:val="center"/>
              <w:rPr>
                <w:rFonts w:ascii="Times New Roman" w:hAnsi="Times New Roman" w:eastAsia="宋体" w:cs="Times New Roman"/>
                <w:kern w:val="0"/>
                <w:sz w:val="24"/>
                <w:szCs w:val="24"/>
              </w:rPr>
            </w:pPr>
          </w:p>
        </w:tc>
        <w:tc>
          <w:tcPr>
            <w:tcW w:w="1365" w:type="pct"/>
            <w:vMerge w:val="restart"/>
            <w:vAlign w:val="center"/>
          </w:tcPr>
          <w:p w14:paraId="39910F2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果菜茶烟草药收获机械</w:t>
            </w:r>
          </w:p>
        </w:tc>
        <w:tc>
          <w:tcPr>
            <w:tcW w:w="1953" w:type="pct"/>
            <w:vAlign w:val="center"/>
          </w:tcPr>
          <w:p w14:paraId="2973E1D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果类收获机</w:t>
            </w:r>
          </w:p>
        </w:tc>
      </w:tr>
      <w:tr w14:paraId="6B20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4C8378D7">
            <w:pPr>
              <w:jc w:val="center"/>
              <w:rPr>
                <w:rFonts w:ascii="Times New Roman" w:hAnsi="Times New Roman" w:cs="Times New Roman"/>
                <w:color w:val="000000"/>
                <w:sz w:val="22"/>
              </w:rPr>
            </w:pPr>
            <w:r>
              <w:rPr>
                <w:rFonts w:ascii="Times New Roman" w:hAnsi="Times New Roman" w:cs="Times New Roman"/>
                <w:color w:val="000000"/>
                <w:sz w:val="22"/>
              </w:rPr>
              <w:t>37</w:t>
            </w:r>
          </w:p>
        </w:tc>
        <w:tc>
          <w:tcPr>
            <w:tcW w:w="1152" w:type="pct"/>
            <w:vMerge w:val="continue"/>
            <w:vAlign w:val="center"/>
          </w:tcPr>
          <w:p w14:paraId="5644DC13">
            <w:pPr>
              <w:widowControl/>
              <w:jc w:val="center"/>
              <w:rPr>
                <w:rFonts w:ascii="Times New Roman" w:hAnsi="Times New Roman" w:eastAsia="宋体" w:cs="Times New Roman"/>
                <w:kern w:val="0"/>
                <w:sz w:val="24"/>
                <w:szCs w:val="24"/>
              </w:rPr>
            </w:pPr>
          </w:p>
        </w:tc>
        <w:tc>
          <w:tcPr>
            <w:tcW w:w="1365" w:type="pct"/>
            <w:vMerge w:val="continue"/>
            <w:vAlign w:val="center"/>
          </w:tcPr>
          <w:p w14:paraId="06105FB0">
            <w:pPr>
              <w:widowControl/>
              <w:jc w:val="center"/>
              <w:rPr>
                <w:rFonts w:ascii="Times New Roman" w:hAnsi="Times New Roman" w:eastAsia="宋体" w:cs="Times New Roman"/>
                <w:kern w:val="0"/>
                <w:sz w:val="24"/>
                <w:szCs w:val="24"/>
              </w:rPr>
            </w:pPr>
          </w:p>
        </w:tc>
        <w:tc>
          <w:tcPr>
            <w:tcW w:w="1953" w:type="pct"/>
            <w:vAlign w:val="center"/>
          </w:tcPr>
          <w:p w14:paraId="766FC11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根（茎）类收获机</w:t>
            </w:r>
          </w:p>
        </w:tc>
      </w:tr>
      <w:tr w14:paraId="76F8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488CDCD8">
            <w:pPr>
              <w:jc w:val="center"/>
              <w:rPr>
                <w:rFonts w:ascii="Times New Roman" w:hAnsi="Times New Roman" w:cs="Times New Roman"/>
                <w:color w:val="000000"/>
                <w:sz w:val="22"/>
              </w:rPr>
            </w:pPr>
            <w:r>
              <w:rPr>
                <w:rFonts w:ascii="Times New Roman" w:hAnsi="Times New Roman" w:cs="Times New Roman"/>
                <w:color w:val="000000"/>
                <w:sz w:val="22"/>
              </w:rPr>
              <w:t>38</w:t>
            </w:r>
          </w:p>
        </w:tc>
        <w:tc>
          <w:tcPr>
            <w:tcW w:w="1152" w:type="pct"/>
            <w:vMerge w:val="continue"/>
            <w:vAlign w:val="center"/>
          </w:tcPr>
          <w:p w14:paraId="04F34C23">
            <w:pPr>
              <w:widowControl/>
              <w:jc w:val="center"/>
              <w:rPr>
                <w:rFonts w:ascii="Times New Roman" w:hAnsi="Times New Roman" w:eastAsia="宋体" w:cs="Times New Roman"/>
                <w:kern w:val="0"/>
                <w:sz w:val="24"/>
                <w:szCs w:val="24"/>
              </w:rPr>
            </w:pPr>
          </w:p>
        </w:tc>
        <w:tc>
          <w:tcPr>
            <w:tcW w:w="1365" w:type="pct"/>
            <w:vAlign w:val="center"/>
          </w:tcPr>
          <w:p w14:paraId="21EFBCF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秸秆收集处理机械</w:t>
            </w:r>
          </w:p>
        </w:tc>
        <w:tc>
          <w:tcPr>
            <w:tcW w:w="1953" w:type="pct"/>
            <w:vAlign w:val="center"/>
          </w:tcPr>
          <w:p w14:paraId="6542B66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秸秆粉碎还田机</w:t>
            </w:r>
          </w:p>
        </w:tc>
      </w:tr>
      <w:tr w14:paraId="48EB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70849D37">
            <w:pPr>
              <w:jc w:val="center"/>
              <w:rPr>
                <w:rFonts w:ascii="Times New Roman" w:hAnsi="Times New Roman" w:cs="Times New Roman"/>
                <w:color w:val="000000"/>
                <w:sz w:val="22"/>
              </w:rPr>
            </w:pPr>
            <w:r>
              <w:rPr>
                <w:rFonts w:ascii="Times New Roman" w:hAnsi="Times New Roman" w:cs="Times New Roman"/>
                <w:color w:val="000000"/>
                <w:sz w:val="22"/>
              </w:rPr>
              <w:t>39</w:t>
            </w:r>
          </w:p>
        </w:tc>
        <w:tc>
          <w:tcPr>
            <w:tcW w:w="1152" w:type="pct"/>
            <w:vMerge w:val="continue"/>
            <w:vAlign w:val="center"/>
          </w:tcPr>
          <w:p w14:paraId="51073B64">
            <w:pPr>
              <w:widowControl/>
              <w:jc w:val="center"/>
              <w:rPr>
                <w:rFonts w:ascii="Times New Roman" w:hAnsi="Times New Roman" w:eastAsia="宋体" w:cs="Times New Roman"/>
                <w:kern w:val="0"/>
                <w:sz w:val="24"/>
                <w:szCs w:val="24"/>
              </w:rPr>
            </w:pPr>
          </w:p>
        </w:tc>
        <w:tc>
          <w:tcPr>
            <w:tcW w:w="1365" w:type="pct"/>
            <w:vMerge w:val="restart"/>
            <w:vAlign w:val="center"/>
          </w:tcPr>
          <w:p w14:paraId="58B29E7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收获割台</w:t>
            </w:r>
          </w:p>
        </w:tc>
        <w:tc>
          <w:tcPr>
            <w:tcW w:w="1953" w:type="pct"/>
            <w:vAlign w:val="center"/>
          </w:tcPr>
          <w:p w14:paraId="3B423E2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大豆收获专用割台</w:t>
            </w:r>
          </w:p>
        </w:tc>
      </w:tr>
      <w:tr w14:paraId="51CC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5F1F6A09">
            <w:pPr>
              <w:jc w:val="center"/>
              <w:rPr>
                <w:rFonts w:ascii="Times New Roman" w:hAnsi="Times New Roman" w:cs="Times New Roman"/>
                <w:color w:val="000000"/>
                <w:sz w:val="22"/>
              </w:rPr>
            </w:pPr>
            <w:r>
              <w:rPr>
                <w:rFonts w:ascii="Times New Roman" w:hAnsi="Times New Roman" w:cs="Times New Roman"/>
                <w:color w:val="000000"/>
                <w:sz w:val="22"/>
              </w:rPr>
              <w:t>40</w:t>
            </w:r>
          </w:p>
        </w:tc>
        <w:tc>
          <w:tcPr>
            <w:tcW w:w="1152" w:type="pct"/>
            <w:vMerge w:val="continue"/>
            <w:vAlign w:val="center"/>
          </w:tcPr>
          <w:p w14:paraId="1E5ADD5D">
            <w:pPr>
              <w:widowControl/>
              <w:jc w:val="center"/>
              <w:rPr>
                <w:rFonts w:ascii="Times New Roman" w:hAnsi="Times New Roman" w:eastAsia="宋体" w:cs="Times New Roman"/>
                <w:kern w:val="0"/>
                <w:sz w:val="24"/>
                <w:szCs w:val="24"/>
              </w:rPr>
            </w:pPr>
          </w:p>
        </w:tc>
        <w:tc>
          <w:tcPr>
            <w:tcW w:w="1365" w:type="pct"/>
            <w:vMerge w:val="continue"/>
            <w:vAlign w:val="center"/>
          </w:tcPr>
          <w:p w14:paraId="24CE1388">
            <w:pPr>
              <w:widowControl/>
              <w:jc w:val="center"/>
              <w:rPr>
                <w:rFonts w:ascii="Times New Roman" w:hAnsi="Times New Roman" w:eastAsia="宋体" w:cs="Times New Roman"/>
                <w:kern w:val="0"/>
                <w:sz w:val="24"/>
                <w:szCs w:val="24"/>
              </w:rPr>
            </w:pPr>
          </w:p>
        </w:tc>
        <w:tc>
          <w:tcPr>
            <w:tcW w:w="1953" w:type="pct"/>
            <w:vAlign w:val="center"/>
          </w:tcPr>
          <w:p w14:paraId="06893FD0">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玉米</w:t>
            </w:r>
            <w:r>
              <w:rPr>
                <w:rFonts w:ascii="Times New Roman" w:hAnsi="Times New Roman" w:eastAsia="宋体" w:cs="Times New Roman"/>
                <w:kern w:val="0"/>
                <w:sz w:val="24"/>
                <w:szCs w:val="24"/>
              </w:rPr>
              <w:t>收获专用割台</w:t>
            </w:r>
          </w:p>
        </w:tc>
      </w:tr>
      <w:tr w14:paraId="0FA7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530" w:type="pct"/>
            <w:shd w:val="clear" w:color="auto" w:fill="auto"/>
            <w:vAlign w:val="center"/>
          </w:tcPr>
          <w:p w14:paraId="0843D716">
            <w:pPr>
              <w:jc w:val="center"/>
              <w:rPr>
                <w:rFonts w:ascii="Times New Roman" w:hAnsi="Times New Roman" w:cs="Times New Roman"/>
                <w:color w:val="000000"/>
                <w:sz w:val="22"/>
              </w:rPr>
            </w:pPr>
            <w:r>
              <w:rPr>
                <w:rFonts w:ascii="Times New Roman" w:hAnsi="Times New Roman" w:cs="Times New Roman"/>
                <w:color w:val="000000"/>
                <w:sz w:val="22"/>
              </w:rPr>
              <w:t>41</w:t>
            </w:r>
          </w:p>
        </w:tc>
        <w:tc>
          <w:tcPr>
            <w:tcW w:w="1152" w:type="pct"/>
            <w:vAlign w:val="center"/>
          </w:tcPr>
          <w:p w14:paraId="22628CB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田间监测及作业监控设备</w:t>
            </w:r>
          </w:p>
        </w:tc>
        <w:tc>
          <w:tcPr>
            <w:tcW w:w="1365" w:type="pct"/>
            <w:vAlign w:val="center"/>
          </w:tcPr>
          <w:p w14:paraId="2C2D103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田间作业监控设备</w:t>
            </w:r>
          </w:p>
        </w:tc>
        <w:tc>
          <w:tcPr>
            <w:tcW w:w="1953" w:type="pct"/>
            <w:vAlign w:val="center"/>
          </w:tcPr>
          <w:p w14:paraId="427562F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辅助驾驶（系统）设备（含渔船用）</w:t>
            </w:r>
          </w:p>
        </w:tc>
      </w:tr>
      <w:tr w14:paraId="2776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530" w:type="pct"/>
            <w:shd w:val="clear" w:color="auto" w:fill="auto"/>
            <w:vAlign w:val="center"/>
          </w:tcPr>
          <w:p w14:paraId="437ABDD3">
            <w:pPr>
              <w:jc w:val="center"/>
              <w:rPr>
                <w:rFonts w:ascii="Times New Roman" w:hAnsi="Times New Roman" w:cs="Times New Roman"/>
                <w:color w:val="000000"/>
                <w:sz w:val="22"/>
              </w:rPr>
            </w:pPr>
            <w:r>
              <w:rPr>
                <w:rFonts w:ascii="Times New Roman" w:hAnsi="Times New Roman" w:cs="Times New Roman"/>
                <w:color w:val="000000"/>
                <w:sz w:val="22"/>
              </w:rPr>
              <w:t>42</w:t>
            </w:r>
          </w:p>
        </w:tc>
        <w:tc>
          <w:tcPr>
            <w:tcW w:w="1152" w:type="pct"/>
            <w:vAlign w:val="center"/>
          </w:tcPr>
          <w:p w14:paraId="4B9B156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种植业废弃物处理设备</w:t>
            </w:r>
          </w:p>
        </w:tc>
        <w:tc>
          <w:tcPr>
            <w:tcW w:w="1365" w:type="pct"/>
            <w:vAlign w:val="center"/>
          </w:tcPr>
          <w:p w14:paraId="31E5B83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农田废弃物收集设备</w:t>
            </w:r>
          </w:p>
        </w:tc>
        <w:tc>
          <w:tcPr>
            <w:tcW w:w="1953" w:type="pct"/>
            <w:vAlign w:val="center"/>
          </w:tcPr>
          <w:p w14:paraId="3A6CA93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残膜回收机</w:t>
            </w:r>
          </w:p>
        </w:tc>
      </w:tr>
      <w:tr w14:paraId="69A1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5846CFC4">
            <w:pPr>
              <w:jc w:val="center"/>
              <w:rPr>
                <w:rFonts w:ascii="Times New Roman" w:hAnsi="Times New Roman" w:cs="Times New Roman"/>
                <w:color w:val="000000"/>
                <w:sz w:val="22"/>
              </w:rPr>
            </w:pPr>
            <w:r>
              <w:rPr>
                <w:rFonts w:ascii="Times New Roman" w:hAnsi="Times New Roman" w:cs="Times New Roman"/>
                <w:color w:val="000000"/>
                <w:sz w:val="22"/>
              </w:rPr>
              <w:t>43</w:t>
            </w:r>
          </w:p>
        </w:tc>
        <w:tc>
          <w:tcPr>
            <w:tcW w:w="1152" w:type="pct"/>
            <w:vMerge w:val="restart"/>
            <w:vAlign w:val="center"/>
          </w:tcPr>
          <w:p w14:paraId="6655576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饲料（草）收获加工运输设备</w:t>
            </w:r>
          </w:p>
        </w:tc>
        <w:tc>
          <w:tcPr>
            <w:tcW w:w="1365" w:type="pct"/>
            <w:vMerge w:val="restart"/>
            <w:vAlign w:val="center"/>
          </w:tcPr>
          <w:p w14:paraId="49A196D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饲料（草）收获机械</w:t>
            </w:r>
          </w:p>
        </w:tc>
        <w:tc>
          <w:tcPr>
            <w:tcW w:w="1953" w:type="pct"/>
            <w:vAlign w:val="center"/>
          </w:tcPr>
          <w:p w14:paraId="1CAB2E8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割草（压扁）机</w:t>
            </w:r>
          </w:p>
        </w:tc>
      </w:tr>
      <w:tr w14:paraId="43CD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E2D773D">
            <w:pPr>
              <w:jc w:val="center"/>
              <w:rPr>
                <w:rFonts w:ascii="Times New Roman" w:hAnsi="Times New Roman" w:cs="Times New Roman"/>
                <w:color w:val="000000"/>
                <w:sz w:val="22"/>
              </w:rPr>
            </w:pPr>
            <w:r>
              <w:rPr>
                <w:rFonts w:ascii="Times New Roman" w:hAnsi="Times New Roman" w:cs="Times New Roman"/>
                <w:color w:val="000000"/>
                <w:sz w:val="22"/>
              </w:rPr>
              <w:t>44</w:t>
            </w:r>
          </w:p>
        </w:tc>
        <w:tc>
          <w:tcPr>
            <w:tcW w:w="1152" w:type="pct"/>
            <w:vMerge w:val="continue"/>
            <w:vAlign w:val="center"/>
          </w:tcPr>
          <w:p w14:paraId="778ED130">
            <w:pPr>
              <w:widowControl/>
              <w:jc w:val="center"/>
              <w:rPr>
                <w:rFonts w:ascii="Times New Roman" w:hAnsi="Times New Roman" w:eastAsia="宋体" w:cs="Times New Roman"/>
                <w:kern w:val="0"/>
                <w:sz w:val="24"/>
                <w:szCs w:val="24"/>
              </w:rPr>
            </w:pPr>
          </w:p>
        </w:tc>
        <w:tc>
          <w:tcPr>
            <w:tcW w:w="1365" w:type="pct"/>
            <w:vMerge w:val="continue"/>
            <w:vAlign w:val="center"/>
          </w:tcPr>
          <w:p w14:paraId="51EA83D3">
            <w:pPr>
              <w:widowControl/>
              <w:jc w:val="center"/>
              <w:rPr>
                <w:rFonts w:ascii="Times New Roman" w:hAnsi="Times New Roman" w:eastAsia="宋体" w:cs="Times New Roman"/>
                <w:kern w:val="0"/>
                <w:sz w:val="24"/>
                <w:szCs w:val="24"/>
              </w:rPr>
            </w:pPr>
          </w:p>
        </w:tc>
        <w:tc>
          <w:tcPr>
            <w:tcW w:w="1953" w:type="pct"/>
            <w:vAlign w:val="center"/>
          </w:tcPr>
          <w:p w14:paraId="43155B8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搂草机</w:t>
            </w:r>
          </w:p>
        </w:tc>
      </w:tr>
      <w:tr w14:paraId="09B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72C86B46">
            <w:pPr>
              <w:jc w:val="center"/>
              <w:rPr>
                <w:rFonts w:ascii="Times New Roman" w:hAnsi="Times New Roman" w:cs="Times New Roman"/>
                <w:color w:val="000000"/>
                <w:sz w:val="22"/>
              </w:rPr>
            </w:pPr>
            <w:r>
              <w:rPr>
                <w:rFonts w:ascii="Times New Roman" w:hAnsi="Times New Roman" w:cs="Times New Roman"/>
                <w:color w:val="000000"/>
                <w:sz w:val="22"/>
              </w:rPr>
              <w:t>45</w:t>
            </w:r>
          </w:p>
        </w:tc>
        <w:tc>
          <w:tcPr>
            <w:tcW w:w="1152" w:type="pct"/>
            <w:vMerge w:val="continue"/>
            <w:vAlign w:val="center"/>
          </w:tcPr>
          <w:p w14:paraId="327AE128">
            <w:pPr>
              <w:widowControl/>
              <w:jc w:val="center"/>
              <w:rPr>
                <w:rFonts w:ascii="Times New Roman" w:hAnsi="Times New Roman" w:eastAsia="宋体" w:cs="Times New Roman"/>
                <w:kern w:val="0"/>
                <w:sz w:val="24"/>
                <w:szCs w:val="24"/>
              </w:rPr>
            </w:pPr>
          </w:p>
        </w:tc>
        <w:tc>
          <w:tcPr>
            <w:tcW w:w="1365" w:type="pct"/>
            <w:vMerge w:val="continue"/>
            <w:vAlign w:val="center"/>
          </w:tcPr>
          <w:p w14:paraId="4F1C8BCC">
            <w:pPr>
              <w:widowControl/>
              <w:jc w:val="center"/>
              <w:rPr>
                <w:rFonts w:ascii="Times New Roman" w:hAnsi="Times New Roman" w:eastAsia="宋体" w:cs="Times New Roman"/>
                <w:kern w:val="0"/>
                <w:sz w:val="24"/>
                <w:szCs w:val="24"/>
              </w:rPr>
            </w:pPr>
          </w:p>
        </w:tc>
        <w:tc>
          <w:tcPr>
            <w:tcW w:w="1953" w:type="pct"/>
            <w:vAlign w:val="center"/>
          </w:tcPr>
          <w:p w14:paraId="2EC44F9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打（压）捆机</w:t>
            </w:r>
          </w:p>
        </w:tc>
      </w:tr>
      <w:tr w14:paraId="71B7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3283BD6">
            <w:pPr>
              <w:jc w:val="center"/>
              <w:rPr>
                <w:rFonts w:ascii="Times New Roman" w:hAnsi="Times New Roman" w:cs="Times New Roman"/>
                <w:color w:val="000000"/>
                <w:sz w:val="22"/>
              </w:rPr>
            </w:pPr>
            <w:r>
              <w:rPr>
                <w:rFonts w:ascii="Times New Roman" w:hAnsi="Times New Roman" w:cs="Times New Roman"/>
                <w:color w:val="000000"/>
                <w:sz w:val="22"/>
              </w:rPr>
              <w:t>46</w:t>
            </w:r>
          </w:p>
        </w:tc>
        <w:tc>
          <w:tcPr>
            <w:tcW w:w="1152" w:type="pct"/>
            <w:vMerge w:val="continue"/>
            <w:vAlign w:val="center"/>
          </w:tcPr>
          <w:p w14:paraId="1EE2F0DC">
            <w:pPr>
              <w:widowControl/>
              <w:jc w:val="center"/>
              <w:rPr>
                <w:rFonts w:ascii="Times New Roman" w:hAnsi="Times New Roman" w:eastAsia="宋体" w:cs="Times New Roman"/>
                <w:kern w:val="0"/>
                <w:sz w:val="24"/>
                <w:szCs w:val="24"/>
              </w:rPr>
            </w:pPr>
          </w:p>
        </w:tc>
        <w:tc>
          <w:tcPr>
            <w:tcW w:w="1365" w:type="pct"/>
            <w:vMerge w:val="continue"/>
            <w:vAlign w:val="center"/>
          </w:tcPr>
          <w:p w14:paraId="6B34E696">
            <w:pPr>
              <w:widowControl/>
              <w:jc w:val="center"/>
              <w:rPr>
                <w:rFonts w:ascii="Times New Roman" w:hAnsi="Times New Roman" w:eastAsia="宋体" w:cs="Times New Roman"/>
                <w:kern w:val="0"/>
                <w:sz w:val="24"/>
                <w:szCs w:val="24"/>
              </w:rPr>
            </w:pPr>
          </w:p>
        </w:tc>
        <w:tc>
          <w:tcPr>
            <w:tcW w:w="1953" w:type="pct"/>
            <w:vAlign w:val="center"/>
          </w:tcPr>
          <w:p w14:paraId="0CA20A2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青（黄）饲料收获机</w:t>
            </w:r>
          </w:p>
        </w:tc>
      </w:tr>
      <w:tr w14:paraId="60CB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530" w:type="pct"/>
            <w:shd w:val="clear" w:color="auto" w:fill="auto"/>
            <w:vAlign w:val="center"/>
          </w:tcPr>
          <w:p w14:paraId="28BC61B9">
            <w:pPr>
              <w:jc w:val="center"/>
              <w:rPr>
                <w:rFonts w:ascii="Times New Roman" w:hAnsi="Times New Roman" w:cs="Times New Roman"/>
                <w:color w:val="000000"/>
                <w:sz w:val="22"/>
              </w:rPr>
            </w:pPr>
            <w:r>
              <w:rPr>
                <w:rFonts w:hint="eastAsia" w:ascii="Times New Roman" w:hAnsi="Times New Roman" w:cs="Times New Roman"/>
                <w:color w:val="000000"/>
                <w:sz w:val="22"/>
              </w:rPr>
              <w:t>47</w:t>
            </w:r>
          </w:p>
        </w:tc>
        <w:tc>
          <w:tcPr>
            <w:tcW w:w="1152" w:type="pct"/>
            <w:vMerge w:val="continue"/>
            <w:vAlign w:val="center"/>
          </w:tcPr>
          <w:p w14:paraId="1176FD93">
            <w:pPr>
              <w:widowControl/>
              <w:jc w:val="center"/>
              <w:rPr>
                <w:rFonts w:ascii="Times New Roman" w:hAnsi="Times New Roman" w:eastAsia="宋体" w:cs="Times New Roman"/>
                <w:kern w:val="0"/>
                <w:sz w:val="24"/>
                <w:szCs w:val="24"/>
              </w:rPr>
            </w:pPr>
          </w:p>
        </w:tc>
        <w:tc>
          <w:tcPr>
            <w:tcW w:w="1365" w:type="pct"/>
            <w:vAlign w:val="center"/>
          </w:tcPr>
          <w:p w14:paraId="3785980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饲料（草）加工机械</w:t>
            </w:r>
          </w:p>
        </w:tc>
        <w:tc>
          <w:tcPr>
            <w:tcW w:w="1953" w:type="pct"/>
            <w:vAlign w:val="center"/>
          </w:tcPr>
          <w:p w14:paraId="60B3E6A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全混合日粮制备机</w:t>
            </w:r>
          </w:p>
        </w:tc>
      </w:tr>
      <w:tr w14:paraId="24B5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530" w:type="pct"/>
            <w:shd w:val="clear" w:color="auto" w:fill="auto"/>
            <w:vAlign w:val="center"/>
          </w:tcPr>
          <w:p w14:paraId="0322D161">
            <w:pPr>
              <w:jc w:val="center"/>
              <w:rPr>
                <w:rFonts w:ascii="Times New Roman" w:hAnsi="Times New Roman" w:cs="Times New Roman"/>
                <w:color w:val="000000"/>
                <w:sz w:val="22"/>
              </w:rPr>
            </w:pPr>
            <w:r>
              <w:rPr>
                <w:rFonts w:hint="eastAsia" w:ascii="Times New Roman" w:hAnsi="Times New Roman" w:cs="Times New Roman"/>
                <w:color w:val="000000"/>
                <w:sz w:val="22"/>
              </w:rPr>
              <w:t>48</w:t>
            </w:r>
          </w:p>
        </w:tc>
        <w:tc>
          <w:tcPr>
            <w:tcW w:w="1152" w:type="pct"/>
            <w:vMerge w:val="restart"/>
            <w:vAlign w:val="center"/>
          </w:tcPr>
          <w:p w14:paraId="7FD4496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畜禽产品采集储运设备</w:t>
            </w:r>
          </w:p>
        </w:tc>
        <w:tc>
          <w:tcPr>
            <w:tcW w:w="1365" w:type="pct"/>
            <w:vMerge w:val="restart"/>
            <w:vAlign w:val="center"/>
          </w:tcPr>
          <w:p w14:paraId="4944641B">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畜禽产品采集设备</w:t>
            </w:r>
          </w:p>
        </w:tc>
        <w:tc>
          <w:tcPr>
            <w:tcW w:w="1953" w:type="pct"/>
            <w:vAlign w:val="center"/>
          </w:tcPr>
          <w:p w14:paraId="61110F6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挤奶机</w:t>
            </w:r>
          </w:p>
        </w:tc>
      </w:tr>
      <w:tr w14:paraId="5951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530" w:type="pct"/>
            <w:shd w:val="clear" w:color="auto" w:fill="auto"/>
            <w:vAlign w:val="center"/>
          </w:tcPr>
          <w:p w14:paraId="3726A245">
            <w:pPr>
              <w:jc w:val="center"/>
              <w:rPr>
                <w:rFonts w:ascii="Times New Roman" w:hAnsi="Times New Roman" w:cs="Times New Roman"/>
                <w:color w:val="000000"/>
                <w:sz w:val="22"/>
              </w:rPr>
            </w:pPr>
            <w:r>
              <w:rPr>
                <w:rFonts w:hint="eastAsia" w:ascii="Times New Roman" w:hAnsi="Times New Roman" w:cs="Times New Roman"/>
                <w:color w:val="000000"/>
                <w:sz w:val="22"/>
              </w:rPr>
              <w:t>49</w:t>
            </w:r>
          </w:p>
        </w:tc>
        <w:tc>
          <w:tcPr>
            <w:tcW w:w="1152" w:type="pct"/>
            <w:vMerge w:val="continue"/>
            <w:vAlign w:val="center"/>
          </w:tcPr>
          <w:p w14:paraId="77AD80D2">
            <w:pPr>
              <w:widowControl/>
              <w:jc w:val="center"/>
              <w:rPr>
                <w:rFonts w:ascii="Times New Roman" w:hAnsi="Times New Roman" w:eastAsia="宋体" w:cs="Times New Roman"/>
                <w:kern w:val="0"/>
                <w:sz w:val="24"/>
                <w:szCs w:val="24"/>
              </w:rPr>
            </w:pPr>
          </w:p>
        </w:tc>
        <w:tc>
          <w:tcPr>
            <w:tcW w:w="1365" w:type="pct"/>
            <w:vMerge w:val="continue"/>
            <w:vAlign w:val="center"/>
          </w:tcPr>
          <w:p w14:paraId="71158467">
            <w:pPr>
              <w:widowControl/>
              <w:jc w:val="center"/>
              <w:rPr>
                <w:rFonts w:ascii="Times New Roman" w:hAnsi="Times New Roman" w:eastAsia="宋体" w:cs="Times New Roman"/>
                <w:kern w:val="0"/>
                <w:sz w:val="24"/>
                <w:szCs w:val="24"/>
              </w:rPr>
            </w:pPr>
          </w:p>
        </w:tc>
        <w:tc>
          <w:tcPr>
            <w:tcW w:w="1953" w:type="pct"/>
            <w:vAlign w:val="center"/>
          </w:tcPr>
          <w:p w14:paraId="6E45513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散装乳冷藏罐</w:t>
            </w:r>
          </w:p>
        </w:tc>
      </w:tr>
      <w:tr w14:paraId="3001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530" w:type="pct"/>
            <w:shd w:val="clear" w:color="auto" w:fill="auto"/>
            <w:vAlign w:val="center"/>
          </w:tcPr>
          <w:p w14:paraId="781832A2">
            <w:pPr>
              <w:jc w:val="center"/>
              <w:rPr>
                <w:rFonts w:ascii="Times New Roman" w:hAnsi="Times New Roman" w:cs="Times New Roman"/>
                <w:color w:val="000000"/>
                <w:sz w:val="22"/>
              </w:rPr>
            </w:pPr>
            <w:r>
              <w:rPr>
                <w:rFonts w:hint="eastAsia" w:ascii="Times New Roman" w:hAnsi="Times New Roman" w:cs="Times New Roman"/>
                <w:color w:val="000000"/>
                <w:sz w:val="22"/>
              </w:rPr>
              <w:t>50</w:t>
            </w:r>
          </w:p>
        </w:tc>
        <w:tc>
          <w:tcPr>
            <w:tcW w:w="1152" w:type="pct"/>
            <w:vMerge w:val="continue"/>
            <w:vAlign w:val="center"/>
          </w:tcPr>
          <w:p w14:paraId="170AA38D">
            <w:pPr>
              <w:widowControl/>
              <w:jc w:val="center"/>
              <w:rPr>
                <w:rFonts w:ascii="Times New Roman" w:hAnsi="Times New Roman" w:eastAsia="宋体" w:cs="Times New Roman"/>
                <w:kern w:val="0"/>
                <w:sz w:val="24"/>
                <w:szCs w:val="24"/>
              </w:rPr>
            </w:pPr>
          </w:p>
        </w:tc>
        <w:tc>
          <w:tcPr>
            <w:tcW w:w="1365" w:type="pct"/>
            <w:vAlign w:val="center"/>
          </w:tcPr>
          <w:p w14:paraId="06EFC135">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畜禽产品储运设备</w:t>
            </w:r>
          </w:p>
        </w:tc>
        <w:tc>
          <w:tcPr>
            <w:tcW w:w="1953" w:type="pct"/>
            <w:vAlign w:val="center"/>
          </w:tcPr>
          <w:p w14:paraId="2A2C75C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储奶罐</w:t>
            </w:r>
          </w:p>
        </w:tc>
      </w:tr>
      <w:tr w14:paraId="1B47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44711AD5">
            <w:pPr>
              <w:jc w:val="center"/>
              <w:rPr>
                <w:rFonts w:ascii="Times New Roman" w:hAnsi="Times New Roman" w:cs="Times New Roman"/>
                <w:color w:val="000000"/>
                <w:sz w:val="22"/>
              </w:rPr>
            </w:pPr>
            <w:r>
              <w:rPr>
                <w:rFonts w:ascii="Times New Roman" w:hAnsi="Times New Roman" w:cs="Times New Roman"/>
                <w:color w:val="000000"/>
                <w:sz w:val="22"/>
              </w:rPr>
              <w:t>51</w:t>
            </w:r>
          </w:p>
        </w:tc>
        <w:tc>
          <w:tcPr>
            <w:tcW w:w="1152" w:type="pct"/>
            <w:vMerge w:val="restart"/>
            <w:vAlign w:val="center"/>
          </w:tcPr>
          <w:p w14:paraId="3254317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畜禽养殖废弃物及病死畜禽处理设备</w:t>
            </w:r>
          </w:p>
        </w:tc>
        <w:tc>
          <w:tcPr>
            <w:tcW w:w="1365" w:type="pct"/>
            <w:vMerge w:val="restart"/>
            <w:vAlign w:val="center"/>
          </w:tcPr>
          <w:p w14:paraId="5AA6423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畜禽粪污资源化利用设备</w:t>
            </w:r>
          </w:p>
        </w:tc>
        <w:tc>
          <w:tcPr>
            <w:tcW w:w="1953" w:type="pct"/>
            <w:vAlign w:val="center"/>
          </w:tcPr>
          <w:p w14:paraId="4F4BD95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清粪机</w:t>
            </w:r>
          </w:p>
        </w:tc>
      </w:tr>
      <w:tr w14:paraId="4F8E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530" w:type="pct"/>
            <w:shd w:val="clear" w:color="auto" w:fill="auto"/>
            <w:vAlign w:val="center"/>
          </w:tcPr>
          <w:p w14:paraId="05209E1D">
            <w:pPr>
              <w:jc w:val="center"/>
              <w:rPr>
                <w:rFonts w:ascii="Times New Roman" w:hAnsi="Times New Roman" w:cs="Times New Roman"/>
                <w:color w:val="000000"/>
                <w:sz w:val="22"/>
              </w:rPr>
            </w:pPr>
            <w:r>
              <w:rPr>
                <w:rFonts w:ascii="Times New Roman" w:hAnsi="Times New Roman" w:cs="Times New Roman"/>
                <w:color w:val="000000"/>
                <w:sz w:val="22"/>
              </w:rPr>
              <w:t>52</w:t>
            </w:r>
          </w:p>
        </w:tc>
        <w:tc>
          <w:tcPr>
            <w:tcW w:w="1152" w:type="pct"/>
            <w:vMerge w:val="continue"/>
            <w:vAlign w:val="center"/>
          </w:tcPr>
          <w:p w14:paraId="63D7E1B6">
            <w:pPr>
              <w:widowControl/>
              <w:jc w:val="center"/>
              <w:rPr>
                <w:rFonts w:ascii="Times New Roman" w:hAnsi="Times New Roman" w:eastAsia="宋体" w:cs="Times New Roman"/>
                <w:kern w:val="0"/>
                <w:sz w:val="24"/>
                <w:szCs w:val="24"/>
              </w:rPr>
            </w:pPr>
          </w:p>
        </w:tc>
        <w:tc>
          <w:tcPr>
            <w:tcW w:w="1365" w:type="pct"/>
            <w:vMerge w:val="continue"/>
            <w:vAlign w:val="center"/>
          </w:tcPr>
          <w:p w14:paraId="79C6B727">
            <w:pPr>
              <w:widowControl/>
              <w:jc w:val="center"/>
              <w:rPr>
                <w:rFonts w:ascii="Times New Roman" w:hAnsi="Times New Roman" w:eastAsia="宋体" w:cs="Times New Roman"/>
                <w:kern w:val="0"/>
                <w:sz w:val="24"/>
                <w:szCs w:val="24"/>
              </w:rPr>
            </w:pPr>
          </w:p>
        </w:tc>
        <w:tc>
          <w:tcPr>
            <w:tcW w:w="1953" w:type="pct"/>
            <w:vAlign w:val="center"/>
          </w:tcPr>
          <w:p w14:paraId="704FF59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畜禽粪便翻堆设备</w:t>
            </w:r>
          </w:p>
        </w:tc>
      </w:tr>
      <w:tr w14:paraId="6E74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76C26B5">
            <w:pPr>
              <w:jc w:val="center"/>
              <w:rPr>
                <w:rFonts w:ascii="Times New Roman" w:hAnsi="Times New Roman" w:cs="Times New Roman"/>
                <w:color w:val="000000"/>
                <w:sz w:val="22"/>
              </w:rPr>
            </w:pPr>
            <w:r>
              <w:rPr>
                <w:rFonts w:ascii="Times New Roman" w:hAnsi="Times New Roman" w:cs="Times New Roman"/>
                <w:color w:val="000000"/>
                <w:sz w:val="22"/>
              </w:rPr>
              <w:t>53</w:t>
            </w:r>
          </w:p>
        </w:tc>
        <w:tc>
          <w:tcPr>
            <w:tcW w:w="1152" w:type="pct"/>
            <w:vMerge w:val="restart"/>
            <w:vAlign w:val="center"/>
          </w:tcPr>
          <w:p w14:paraId="4330CDC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水产养殖机械</w:t>
            </w:r>
          </w:p>
        </w:tc>
        <w:tc>
          <w:tcPr>
            <w:tcW w:w="1365" w:type="pct"/>
            <w:vAlign w:val="center"/>
          </w:tcPr>
          <w:p w14:paraId="144A4E2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投饲机械</w:t>
            </w:r>
          </w:p>
        </w:tc>
        <w:tc>
          <w:tcPr>
            <w:tcW w:w="1953" w:type="pct"/>
            <w:vAlign w:val="center"/>
          </w:tcPr>
          <w:p w14:paraId="7B23088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投（饲）饵机</w:t>
            </w:r>
          </w:p>
        </w:tc>
      </w:tr>
      <w:tr w14:paraId="0D21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4356193E">
            <w:pPr>
              <w:jc w:val="center"/>
              <w:rPr>
                <w:rFonts w:ascii="Times New Roman" w:hAnsi="Times New Roman" w:cs="Times New Roman"/>
                <w:color w:val="000000"/>
                <w:sz w:val="22"/>
              </w:rPr>
            </w:pPr>
            <w:r>
              <w:rPr>
                <w:rFonts w:ascii="Times New Roman" w:hAnsi="Times New Roman" w:cs="Times New Roman"/>
                <w:color w:val="000000"/>
                <w:sz w:val="22"/>
              </w:rPr>
              <w:t>54</w:t>
            </w:r>
          </w:p>
        </w:tc>
        <w:tc>
          <w:tcPr>
            <w:tcW w:w="1152" w:type="pct"/>
            <w:vMerge w:val="continue"/>
            <w:vAlign w:val="center"/>
          </w:tcPr>
          <w:p w14:paraId="165973DD">
            <w:pPr>
              <w:widowControl/>
              <w:jc w:val="center"/>
              <w:rPr>
                <w:rFonts w:ascii="Times New Roman" w:hAnsi="Times New Roman" w:eastAsia="宋体" w:cs="Times New Roman"/>
                <w:kern w:val="0"/>
                <w:sz w:val="24"/>
                <w:szCs w:val="24"/>
              </w:rPr>
            </w:pPr>
          </w:p>
        </w:tc>
        <w:tc>
          <w:tcPr>
            <w:tcW w:w="1365" w:type="pct"/>
            <w:vMerge w:val="restart"/>
            <w:vAlign w:val="center"/>
          </w:tcPr>
          <w:p w14:paraId="1BC747E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水质调控设备</w:t>
            </w:r>
          </w:p>
        </w:tc>
        <w:tc>
          <w:tcPr>
            <w:tcW w:w="1953" w:type="pct"/>
            <w:vAlign w:val="center"/>
          </w:tcPr>
          <w:p w14:paraId="7CFF8A6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增氧机</w:t>
            </w:r>
          </w:p>
        </w:tc>
      </w:tr>
      <w:tr w14:paraId="4199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A48B5C4">
            <w:pPr>
              <w:jc w:val="center"/>
              <w:rPr>
                <w:rFonts w:ascii="Times New Roman" w:hAnsi="Times New Roman" w:cs="Times New Roman"/>
                <w:color w:val="000000"/>
                <w:sz w:val="22"/>
              </w:rPr>
            </w:pPr>
            <w:r>
              <w:rPr>
                <w:rFonts w:ascii="Times New Roman" w:hAnsi="Times New Roman" w:cs="Times New Roman"/>
                <w:color w:val="000000"/>
                <w:sz w:val="22"/>
              </w:rPr>
              <w:t>55</w:t>
            </w:r>
          </w:p>
        </w:tc>
        <w:tc>
          <w:tcPr>
            <w:tcW w:w="1152" w:type="pct"/>
            <w:vMerge w:val="continue"/>
            <w:vAlign w:val="center"/>
          </w:tcPr>
          <w:p w14:paraId="6FE4DB8F">
            <w:pPr>
              <w:widowControl/>
              <w:jc w:val="center"/>
              <w:rPr>
                <w:rFonts w:ascii="Times New Roman" w:hAnsi="Times New Roman" w:eastAsia="宋体" w:cs="Times New Roman"/>
                <w:kern w:val="0"/>
                <w:sz w:val="24"/>
                <w:szCs w:val="24"/>
              </w:rPr>
            </w:pPr>
          </w:p>
        </w:tc>
        <w:tc>
          <w:tcPr>
            <w:tcW w:w="1365" w:type="pct"/>
            <w:vMerge w:val="continue"/>
            <w:vAlign w:val="center"/>
          </w:tcPr>
          <w:p w14:paraId="342360F6">
            <w:pPr>
              <w:widowControl/>
              <w:jc w:val="center"/>
              <w:rPr>
                <w:rFonts w:ascii="Times New Roman" w:hAnsi="Times New Roman" w:eastAsia="宋体" w:cs="Times New Roman"/>
                <w:kern w:val="0"/>
                <w:sz w:val="24"/>
                <w:szCs w:val="24"/>
              </w:rPr>
            </w:pPr>
          </w:p>
        </w:tc>
        <w:tc>
          <w:tcPr>
            <w:tcW w:w="1953" w:type="pct"/>
            <w:vAlign w:val="center"/>
          </w:tcPr>
          <w:p w14:paraId="0E10890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水质调控监控设备</w:t>
            </w:r>
          </w:p>
        </w:tc>
      </w:tr>
      <w:tr w14:paraId="0853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EFFA3C3">
            <w:pPr>
              <w:jc w:val="center"/>
              <w:rPr>
                <w:rFonts w:ascii="Times New Roman" w:hAnsi="Times New Roman" w:cs="Times New Roman"/>
                <w:color w:val="000000"/>
                <w:sz w:val="22"/>
              </w:rPr>
            </w:pPr>
            <w:r>
              <w:rPr>
                <w:rFonts w:ascii="Times New Roman" w:hAnsi="Times New Roman" w:cs="Times New Roman"/>
                <w:color w:val="000000"/>
                <w:sz w:val="22"/>
              </w:rPr>
              <w:t>56</w:t>
            </w:r>
          </w:p>
        </w:tc>
        <w:tc>
          <w:tcPr>
            <w:tcW w:w="1152" w:type="pct"/>
            <w:vMerge w:val="restart"/>
            <w:vAlign w:val="center"/>
          </w:tcPr>
          <w:p w14:paraId="034AA924">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种子初加工机械</w:t>
            </w:r>
          </w:p>
        </w:tc>
        <w:tc>
          <w:tcPr>
            <w:tcW w:w="1365" w:type="pct"/>
            <w:vMerge w:val="restart"/>
            <w:vAlign w:val="center"/>
          </w:tcPr>
          <w:p w14:paraId="4987C367">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种子初加工机械</w:t>
            </w:r>
          </w:p>
        </w:tc>
        <w:tc>
          <w:tcPr>
            <w:tcW w:w="1953" w:type="pct"/>
            <w:vAlign w:val="center"/>
          </w:tcPr>
          <w:p w14:paraId="6823B479">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种子清选机</w:t>
            </w:r>
          </w:p>
        </w:tc>
      </w:tr>
      <w:tr w14:paraId="04C3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87054DE">
            <w:pPr>
              <w:jc w:val="center"/>
              <w:rPr>
                <w:rFonts w:ascii="Times New Roman" w:hAnsi="Times New Roman" w:cs="Times New Roman"/>
                <w:color w:val="000000"/>
                <w:sz w:val="22"/>
              </w:rPr>
            </w:pPr>
            <w:r>
              <w:rPr>
                <w:rFonts w:ascii="Times New Roman" w:hAnsi="Times New Roman" w:cs="Times New Roman"/>
                <w:color w:val="000000"/>
                <w:sz w:val="22"/>
              </w:rPr>
              <w:t>57</w:t>
            </w:r>
          </w:p>
        </w:tc>
        <w:tc>
          <w:tcPr>
            <w:tcW w:w="1152" w:type="pct"/>
            <w:vMerge w:val="continue"/>
            <w:vAlign w:val="center"/>
          </w:tcPr>
          <w:p w14:paraId="6D089F3E">
            <w:pPr>
              <w:widowControl/>
              <w:jc w:val="center"/>
              <w:rPr>
                <w:rFonts w:ascii="Times New Roman" w:hAnsi="Times New Roman" w:eastAsia="宋体" w:cs="Times New Roman"/>
                <w:kern w:val="0"/>
                <w:sz w:val="24"/>
                <w:szCs w:val="24"/>
              </w:rPr>
            </w:pPr>
          </w:p>
        </w:tc>
        <w:tc>
          <w:tcPr>
            <w:tcW w:w="1365" w:type="pct"/>
            <w:vMerge w:val="continue"/>
            <w:vAlign w:val="center"/>
          </w:tcPr>
          <w:p w14:paraId="655FAA7A">
            <w:pPr>
              <w:widowControl/>
              <w:jc w:val="center"/>
              <w:rPr>
                <w:rFonts w:ascii="Times New Roman" w:hAnsi="Times New Roman" w:eastAsia="宋体" w:cs="Times New Roman"/>
                <w:kern w:val="0"/>
                <w:sz w:val="24"/>
                <w:szCs w:val="24"/>
              </w:rPr>
            </w:pPr>
          </w:p>
        </w:tc>
        <w:tc>
          <w:tcPr>
            <w:tcW w:w="1953" w:type="pct"/>
            <w:vAlign w:val="center"/>
          </w:tcPr>
          <w:p w14:paraId="4DCEA74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种子包衣机</w:t>
            </w:r>
          </w:p>
        </w:tc>
      </w:tr>
      <w:tr w14:paraId="4C9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530" w:type="pct"/>
            <w:shd w:val="clear" w:color="auto" w:fill="auto"/>
            <w:vAlign w:val="center"/>
          </w:tcPr>
          <w:p w14:paraId="004878B1">
            <w:pPr>
              <w:jc w:val="center"/>
              <w:rPr>
                <w:rFonts w:ascii="Times New Roman" w:hAnsi="Times New Roman" w:cs="Times New Roman"/>
                <w:color w:val="000000"/>
                <w:sz w:val="22"/>
              </w:rPr>
            </w:pPr>
            <w:r>
              <w:rPr>
                <w:rFonts w:ascii="Times New Roman" w:hAnsi="Times New Roman" w:cs="Times New Roman"/>
                <w:color w:val="000000"/>
                <w:sz w:val="22"/>
              </w:rPr>
              <w:t>58</w:t>
            </w:r>
          </w:p>
        </w:tc>
        <w:tc>
          <w:tcPr>
            <w:tcW w:w="1152" w:type="pct"/>
            <w:vMerge w:val="restart"/>
            <w:vAlign w:val="center"/>
          </w:tcPr>
          <w:p w14:paraId="0823CD5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粮油糖初加工机械</w:t>
            </w:r>
          </w:p>
        </w:tc>
        <w:tc>
          <w:tcPr>
            <w:tcW w:w="1365" w:type="pct"/>
            <w:vMerge w:val="restart"/>
            <w:vAlign w:val="center"/>
          </w:tcPr>
          <w:p w14:paraId="0D69A893">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粮食初加工机械</w:t>
            </w:r>
          </w:p>
        </w:tc>
        <w:tc>
          <w:tcPr>
            <w:tcW w:w="1953" w:type="pct"/>
            <w:vAlign w:val="center"/>
          </w:tcPr>
          <w:p w14:paraId="48D9338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谷物（粮食）干燥机（烘干机）</w:t>
            </w:r>
          </w:p>
        </w:tc>
      </w:tr>
      <w:tr w14:paraId="0DC0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51ED38AA">
            <w:pPr>
              <w:jc w:val="center"/>
              <w:rPr>
                <w:rFonts w:ascii="Times New Roman" w:hAnsi="Times New Roman" w:cs="Times New Roman"/>
                <w:color w:val="000000"/>
                <w:sz w:val="22"/>
              </w:rPr>
            </w:pPr>
            <w:r>
              <w:rPr>
                <w:rFonts w:ascii="Times New Roman" w:hAnsi="Times New Roman" w:cs="Times New Roman"/>
                <w:color w:val="000000"/>
                <w:sz w:val="22"/>
              </w:rPr>
              <w:t>59</w:t>
            </w:r>
          </w:p>
        </w:tc>
        <w:tc>
          <w:tcPr>
            <w:tcW w:w="1152" w:type="pct"/>
            <w:vMerge w:val="continue"/>
            <w:vAlign w:val="center"/>
          </w:tcPr>
          <w:p w14:paraId="22BD38D1">
            <w:pPr>
              <w:widowControl/>
              <w:jc w:val="center"/>
              <w:rPr>
                <w:rFonts w:ascii="Times New Roman" w:hAnsi="Times New Roman" w:eastAsia="宋体" w:cs="Times New Roman"/>
                <w:kern w:val="0"/>
                <w:sz w:val="24"/>
                <w:szCs w:val="24"/>
              </w:rPr>
            </w:pPr>
          </w:p>
        </w:tc>
        <w:tc>
          <w:tcPr>
            <w:tcW w:w="1365" w:type="pct"/>
            <w:vMerge w:val="continue"/>
            <w:vAlign w:val="center"/>
          </w:tcPr>
          <w:p w14:paraId="22AF5402">
            <w:pPr>
              <w:widowControl/>
              <w:jc w:val="center"/>
              <w:rPr>
                <w:rFonts w:ascii="Times New Roman" w:hAnsi="Times New Roman" w:eastAsia="宋体" w:cs="Times New Roman"/>
                <w:kern w:val="0"/>
                <w:sz w:val="24"/>
                <w:szCs w:val="24"/>
              </w:rPr>
            </w:pPr>
          </w:p>
        </w:tc>
        <w:tc>
          <w:tcPr>
            <w:tcW w:w="1953" w:type="pct"/>
            <w:vAlign w:val="center"/>
          </w:tcPr>
          <w:p w14:paraId="376249FD">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碾米机</w:t>
            </w:r>
          </w:p>
        </w:tc>
      </w:tr>
      <w:tr w14:paraId="6692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530" w:type="pct"/>
            <w:shd w:val="clear" w:color="auto" w:fill="auto"/>
            <w:vAlign w:val="center"/>
          </w:tcPr>
          <w:p w14:paraId="2052F158">
            <w:pPr>
              <w:jc w:val="center"/>
              <w:rPr>
                <w:rFonts w:ascii="Times New Roman" w:hAnsi="Times New Roman" w:cs="Times New Roman"/>
                <w:color w:val="000000"/>
                <w:sz w:val="22"/>
              </w:rPr>
            </w:pPr>
            <w:r>
              <w:rPr>
                <w:rFonts w:ascii="Times New Roman" w:hAnsi="Times New Roman" w:cs="Times New Roman"/>
                <w:color w:val="000000"/>
                <w:sz w:val="22"/>
              </w:rPr>
              <w:t>60</w:t>
            </w:r>
          </w:p>
        </w:tc>
        <w:tc>
          <w:tcPr>
            <w:tcW w:w="1152" w:type="pct"/>
            <w:vAlign w:val="center"/>
          </w:tcPr>
          <w:p w14:paraId="16FE421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果菜茶初加工机械</w:t>
            </w:r>
          </w:p>
        </w:tc>
        <w:tc>
          <w:tcPr>
            <w:tcW w:w="1365" w:type="pct"/>
            <w:vAlign w:val="center"/>
          </w:tcPr>
          <w:p w14:paraId="07CE35D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果蔬初加工机械</w:t>
            </w:r>
          </w:p>
        </w:tc>
        <w:tc>
          <w:tcPr>
            <w:tcW w:w="1953" w:type="pct"/>
            <w:vAlign w:val="center"/>
          </w:tcPr>
          <w:p w14:paraId="479CBC8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果蔬冷藏保鲜设备</w:t>
            </w:r>
          </w:p>
        </w:tc>
      </w:tr>
      <w:tr w14:paraId="475B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06CCEADC">
            <w:pPr>
              <w:jc w:val="center"/>
              <w:rPr>
                <w:rFonts w:ascii="Times New Roman" w:hAnsi="Times New Roman" w:cs="Times New Roman"/>
                <w:color w:val="000000"/>
                <w:sz w:val="22"/>
              </w:rPr>
            </w:pPr>
            <w:r>
              <w:rPr>
                <w:rFonts w:ascii="Times New Roman" w:hAnsi="Times New Roman" w:cs="Times New Roman"/>
                <w:color w:val="000000"/>
                <w:sz w:val="22"/>
              </w:rPr>
              <w:t>61</w:t>
            </w:r>
          </w:p>
        </w:tc>
        <w:tc>
          <w:tcPr>
            <w:tcW w:w="1152" w:type="pct"/>
            <w:vMerge w:val="restart"/>
            <w:vAlign w:val="center"/>
          </w:tcPr>
          <w:p w14:paraId="2F62340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农用动力机械</w:t>
            </w:r>
          </w:p>
        </w:tc>
        <w:tc>
          <w:tcPr>
            <w:tcW w:w="1365" w:type="pct"/>
            <w:vMerge w:val="restart"/>
            <w:vAlign w:val="center"/>
          </w:tcPr>
          <w:p w14:paraId="0B6C7E18">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拖拉机</w:t>
            </w:r>
          </w:p>
        </w:tc>
        <w:tc>
          <w:tcPr>
            <w:tcW w:w="1953" w:type="pct"/>
            <w:vAlign w:val="center"/>
          </w:tcPr>
          <w:p w14:paraId="4ED8A646">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轮式拖拉机</w:t>
            </w:r>
          </w:p>
        </w:tc>
      </w:tr>
      <w:tr w14:paraId="10F0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44E3AA1">
            <w:pPr>
              <w:jc w:val="center"/>
              <w:rPr>
                <w:rFonts w:ascii="Times New Roman" w:hAnsi="Times New Roman" w:cs="Times New Roman"/>
                <w:color w:val="000000"/>
                <w:sz w:val="22"/>
              </w:rPr>
            </w:pPr>
            <w:r>
              <w:rPr>
                <w:rFonts w:ascii="Times New Roman" w:hAnsi="Times New Roman" w:cs="Times New Roman"/>
                <w:color w:val="000000"/>
                <w:sz w:val="22"/>
              </w:rPr>
              <w:t>62</w:t>
            </w:r>
          </w:p>
        </w:tc>
        <w:tc>
          <w:tcPr>
            <w:tcW w:w="1152" w:type="pct"/>
            <w:vMerge w:val="continue"/>
            <w:vAlign w:val="center"/>
          </w:tcPr>
          <w:p w14:paraId="6F1E1703">
            <w:pPr>
              <w:widowControl/>
              <w:jc w:val="center"/>
              <w:rPr>
                <w:rFonts w:ascii="Times New Roman" w:hAnsi="Times New Roman" w:eastAsia="宋体" w:cs="Times New Roman"/>
                <w:kern w:val="0"/>
                <w:sz w:val="24"/>
                <w:szCs w:val="24"/>
              </w:rPr>
            </w:pPr>
          </w:p>
        </w:tc>
        <w:tc>
          <w:tcPr>
            <w:tcW w:w="1365" w:type="pct"/>
            <w:vMerge w:val="continue"/>
            <w:vAlign w:val="center"/>
          </w:tcPr>
          <w:p w14:paraId="7AF3B55F">
            <w:pPr>
              <w:widowControl/>
              <w:jc w:val="center"/>
              <w:rPr>
                <w:rFonts w:ascii="Times New Roman" w:hAnsi="Times New Roman" w:eastAsia="宋体" w:cs="Times New Roman"/>
                <w:kern w:val="0"/>
                <w:sz w:val="24"/>
                <w:szCs w:val="24"/>
              </w:rPr>
            </w:pPr>
          </w:p>
        </w:tc>
        <w:tc>
          <w:tcPr>
            <w:tcW w:w="1953" w:type="pct"/>
            <w:vAlign w:val="center"/>
          </w:tcPr>
          <w:p w14:paraId="4B962921">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履带式拖拉机</w:t>
            </w:r>
          </w:p>
        </w:tc>
      </w:tr>
      <w:tr w14:paraId="3EBF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68EE9EB3">
            <w:pPr>
              <w:jc w:val="center"/>
              <w:rPr>
                <w:rFonts w:ascii="Times New Roman" w:hAnsi="Times New Roman" w:cs="Times New Roman"/>
                <w:color w:val="000000"/>
                <w:sz w:val="22"/>
              </w:rPr>
            </w:pPr>
            <w:r>
              <w:rPr>
                <w:rFonts w:ascii="Times New Roman" w:hAnsi="Times New Roman" w:cs="Times New Roman"/>
                <w:color w:val="000000"/>
                <w:sz w:val="22"/>
              </w:rPr>
              <w:t>63</w:t>
            </w:r>
          </w:p>
        </w:tc>
        <w:tc>
          <w:tcPr>
            <w:tcW w:w="1152" w:type="pct"/>
            <w:vMerge w:val="restart"/>
            <w:vAlign w:val="center"/>
          </w:tcPr>
          <w:p w14:paraId="6895C6B7">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农用水泵</w:t>
            </w:r>
          </w:p>
        </w:tc>
        <w:tc>
          <w:tcPr>
            <w:tcW w:w="1365" w:type="pct"/>
            <w:vMerge w:val="restart"/>
            <w:vAlign w:val="center"/>
          </w:tcPr>
          <w:p w14:paraId="2281BEA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农用水泵</w:t>
            </w:r>
          </w:p>
        </w:tc>
        <w:tc>
          <w:tcPr>
            <w:tcW w:w="1953" w:type="pct"/>
            <w:vAlign w:val="center"/>
          </w:tcPr>
          <w:p w14:paraId="0637D370">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潜水电泵</w:t>
            </w:r>
          </w:p>
        </w:tc>
      </w:tr>
      <w:tr w14:paraId="764E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29C1AC44">
            <w:pPr>
              <w:jc w:val="center"/>
              <w:rPr>
                <w:rFonts w:ascii="Times New Roman" w:hAnsi="Times New Roman" w:cs="Times New Roman"/>
                <w:color w:val="000000"/>
                <w:sz w:val="22"/>
              </w:rPr>
            </w:pPr>
            <w:r>
              <w:rPr>
                <w:rFonts w:ascii="Times New Roman" w:hAnsi="Times New Roman" w:cs="Times New Roman"/>
                <w:color w:val="000000"/>
                <w:sz w:val="22"/>
              </w:rPr>
              <w:t>64</w:t>
            </w:r>
          </w:p>
        </w:tc>
        <w:tc>
          <w:tcPr>
            <w:tcW w:w="1152" w:type="pct"/>
            <w:vMerge w:val="continue"/>
            <w:vAlign w:val="center"/>
          </w:tcPr>
          <w:p w14:paraId="5E6B649F">
            <w:pPr>
              <w:widowControl/>
              <w:jc w:val="center"/>
              <w:rPr>
                <w:rFonts w:ascii="Times New Roman" w:hAnsi="Times New Roman" w:eastAsia="宋体" w:cs="Times New Roman"/>
                <w:kern w:val="0"/>
                <w:sz w:val="24"/>
                <w:szCs w:val="24"/>
              </w:rPr>
            </w:pPr>
          </w:p>
        </w:tc>
        <w:tc>
          <w:tcPr>
            <w:tcW w:w="1365" w:type="pct"/>
            <w:vMerge w:val="continue"/>
            <w:vAlign w:val="center"/>
          </w:tcPr>
          <w:p w14:paraId="6E185C72">
            <w:pPr>
              <w:widowControl/>
              <w:jc w:val="center"/>
              <w:rPr>
                <w:rFonts w:ascii="Times New Roman" w:hAnsi="Times New Roman" w:eastAsia="宋体" w:cs="Times New Roman"/>
                <w:kern w:val="0"/>
                <w:sz w:val="24"/>
                <w:szCs w:val="24"/>
              </w:rPr>
            </w:pPr>
          </w:p>
        </w:tc>
        <w:tc>
          <w:tcPr>
            <w:tcW w:w="1953" w:type="pct"/>
            <w:vAlign w:val="center"/>
          </w:tcPr>
          <w:p w14:paraId="2315B164">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地面泵</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机组</w:t>
            </w:r>
            <w:r>
              <w:rPr>
                <w:rFonts w:ascii="Times New Roman" w:hAnsi="Times New Roman" w:eastAsia="宋体" w:cs="Times New Roman"/>
                <w:kern w:val="0"/>
                <w:sz w:val="24"/>
                <w:szCs w:val="24"/>
              </w:rPr>
              <w:t>）</w:t>
            </w:r>
          </w:p>
        </w:tc>
      </w:tr>
      <w:tr w14:paraId="7839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3C52A538">
            <w:pPr>
              <w:jc w:val="center"/>
              <w:rPr>
                <w:rFonts w:ascii="Times New Roman" w:hAnsi="Times New Roman" w:cs="Times New Roman"/>
                <w:color w:val="000000"/>
                <w:sz w:val="22"/>
              </w:rPr>
            </w:pPr>
            <w:r>
              <w:rPr>
                <w:rFonts w:ascii="Times New Roman" w:hAnsi="Times New Roman" w:cs="Times New Roman"/>
                <w:color w:val="000000"/>
                <w:sz w:val="22"/>
              </w:rPr>
              <w:t>65</w:t>
            </w:r>
          </w:p>
        </w:tc>
        <w:tc>
          <w:tcPr>
            <w:tcW w:w="1152" w:type="pct"/>
            <w:vMerge w:val="restart"/>
            <w:vAlign w:val="center"/>
          </w:tcPr>
          <w:p w14:paraId="0FAA726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设施环境控制设备</w:t>
            </w:r>
          </w:p>
        </w:tc>
        <w:tc>
          <w:tcPr>
            <w:tcW w:w="1365" w:type="pct"/>
            <w:vMerge w:val="restart"/>
            <w:vAlign w:val="center"/>
          </w:tcPr>
          <w:p w14:paraId="5C9A23A2">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设施环境控制设备</w:t>
            </w:r>
          </w:p>
        </w:tc>
        <w:tc>
          <w:tcPr>
            <w:tcW w:w="1953" w:type="pct"/>
            <w:vAlign w:val="center"/>
          </w:tcPr>
          <w:p w14:paraId="6DE2892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拉幕（卷帘）设备</w:t>
            </w:r>
          </w:p>
        </w:tc>
      </w:tr>
      <w:tr w14:paraId="7D83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30" w:type="pct"/>
            <w:shd w:val="clear" w:color="auto" w:fill="auto"/>
            <w:vAlign w:val="center"/>
          </w:tcPr>
          <w:p w14:paraId="7C4CE4DE">
            <w:pPr>
              <w:jc w:val="center"/>
              <w:rPr>
                <w:rFonts w:ascii="Times New Roman" w:hAnsi="Times New Roman" w:cs="Times New Roman"/>
                <w:color w:val="000000"/>
                <w:sz w:val="22"/>
              </w:rPr>
            </w:pPr>
            <w:r>
              <w:rPr>
                <w:rFonts w:hint="eastAsia" w:ascii="Times New Roman" w:hAnsi="Times New Roman" w:cs="Times New Roman"/>
                <w:color w:val="000000"/>
                <w:sz w:val="22"/>
              </w:rPr>
              <w:t>66</w:t>
            </w:r>
          </w:p>
        </w:tc>
        <w:tc>
          <w:tcPr>
            <w:tcW w:w="1152" w:type="pct"/>
            <w:vMerge w:val="continue"/>
            <w:vAlign w:val="center"/>
          </w:tcPr>
          <w:p w14:paraId="229756D0">
            <w:pPr>
              <w:widowControl/>
              <w:jc w:val="center"/>
              <w:rPr>
                <w:rFonts w:ascii="Times New Roman" w:hAnsi="Times New Roman" w:eastAsia="宋体" w:cs="Times New Roman"/>
                <w:kern w:val="0"/>
                <w:sz w:val="24"/>
                <w:szCs w:val="24"/>
              </w:rPr>
            </w:pPr>
          </w:p>
        </w:tc>
        <w:tc>
          <w:tcPr>
            <w:tcW w:w="1365" w:type="pct"/>
            <w:vMerge w:val="continue"/>
            <w:vAlign w:val="center"/>
          </w:tcPr>
          <w:p w14:paraId="6B501B1F">
            <w:pPr>
              <w:widowControl/>
              <w:jc w:val="center"/>
              <w:rPr>
                <w:rFonts w:ascii="Times New Roman" w:hAnsi="Times New Roman" w:eastAsia="宋体" w:cs="Times New Roman"/>
                <w:kern w:val="0"/>
                <w:sz w:val="24"/>
                <w:szCs w:val="24"/>
              </w:rPr>
            </w:pPr>
          </w:p>
        </w:tc>
        <w:tc>
          <w:tcPr>
            <w:tcW w:w="1953" w:type="pct"/>
            <w:vAlign w:val="center"/>
          </w:tcPr>
          <w:p w14:paraId="72575BC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湿帘降温设备</w:t>
            </w:r>
          </w:p>
        </w:tc>
      </w:tr>
      <w:tr w14:paraId="3F4D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530" w:type="pct"/>
            <w:shd w:val="clear" w:color="auto" w:fill="auto"/>
            <w:vAlign w:val="center"/>
          </w:tcPr>
          <w:p w14:paraId="14D72A82">
            <w:pPr>
              <w:jc w:val="center"/>
              <w:rPr>
                <w:rFonts w:ascii="Times New Roman" w:hAnsi="Times New Roman" w:cs="Times New Roman"/>
                <w:color w:val="000000"/>
                <w:sz w:val="22"/>
              </w:rPr>
            </w:pPr>
            <w:r>
              <w:rPr>
                <w:rFonts w:hint="eastAsia" w:ascii="Times New Roman" w:hAnsi="Times New Roman" w:cs="Times New Roman"/>
                <w:color w:val="000000"/>
                <w:sz w:val="22"/>
              </w:rPr>
              <w:t>67</w:t>
            </w:r>
          </w:p>
        </w:tc>
        <w:tc>
          <w:tcPr>
            <w:tcW w:w="1152" w:type="pct"/>
            <w:vAlign w:val="center"/>
          </w:tcPr>
          <w:p w14:paraId="244D2FC4">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农田基本建设机械</w:t>
            </w:r>
          </w:p>
        </w:tc>
        <w:tc>
          <w:tcPr>
            <w:tcW w:w="1365" w:type="pct"/>
            <w:vAlign w:val="center"/>
          </w:tcPr>
          <w:p w14:paraId="0081432A">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平地机械（限与拖拉机配套）</w:t>
            </w:r>
          </w:p>
        </w:tc>
        <w:tc>
          <w:tcPr>
            <w:tcW w:w="1953" w:type="pct"/>
            <w:vAlign w:val="center"/>
          </w:tcPr>
          <w:p w14:paraId="560D5DCC">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平地机</w:t>
            </w:r>
          </w:p>
        </w:tc>
      </w:tr>
    </w:tbl>
    <w:p w14:paraId="1554ECDF">
      <w:pPr>
        <w:jc w:val="center"/>
        <w:rPr>
          <w:rFonts w:ascii="Times New Roman" w:hAnsi="Times New Roman" w:eastAsia="仿宋_GB2312" w:cs="Times New Roman"/>
          <w:sz w:val="32"/>
          <w:szCs w:val="32"/>
        </w:rPr>
      </w:pPr>
    </w:p>
    <w:p w14:paraId="2027E92B">
      <w:pPr>
        <w:spacing w:line="560" w:lineRule="exact"/>
        <w:ind w:firstLine="640" w:firstLineChars="200"/>
        <w:rPr>
          <w:rFonts w:ascii="Times New Roman" w:hAnsi="Times New Roman" w:eastAsia="仿宋_GB2312" w:cs="Times New Roman"/>
          <w:sz w:val="32"/>
          <w:szCs w:val="32"/>
        </w:rPr>
      </w:pPr>
    </w:p>
    <w:p w14:paraId="1CD57788">
      <w:pPr>
        <w:spacing w:line="560" w:lineRule="exact"/>
        <w:rPr>
          <w:rFonts w:ascii="Times New Roman" w:hAnsi="Times New Roman" w:eastAsia="仿宋_GB2312" w:cs="Times New Roman"/>
          <w:sz w:val="32"/>
          <w:szCs w:val="32"/>
        </w:rPr>
        <w:sectPr>
          <w:pgSz w:w="11906" w:h="16838"/>
          <w:pgMar w:top="2098" w:right="1474" w:bottom="1985" w:left="1588" w:header="851" w:footer="1361" w:gutter="0"/>
          <w:cols w:space="425" w:num="1"/>
          <w:docGrid w:type="lines" w:linePitch="312" w:charSpace="0"/>
        </w:sectPr>
      </w:pPr>
    </w:p>
    <w:p w14:paraId="0F1415AD">
      <w:pPr>
        <w:adjustRightInd w:val="0"/>
        <w:snapToGrid w:val="0"/>
        <w:spacing w:line="60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附件3</w:t>
      </w:r>
    </w:p>
    <w:p w14:paraId="7C5B6B02">
      <w:pPr>
        <w:adjustRightInd w:val="0"/>
        <w:snapToGrid w:val="0"/>
        <w:spacing w:line="600" w:lineRule="exact"/>
        <w:jc w:val="center"/>
        <w:rPr>
          <w:rFonts w:ascii="Times New Roman" w:hAnsi="Times New Roman" w:eastAsia="黑体" w:cs="Times New Roman"/>
          <w:sz w:val="32"/>
          <w:szCs w:val="32"/>
        </w:rPr>
      </w:pPr>
      <w:r>
        <w:rPr>
          <w:rFonts w:hint="eastAsia" w:ascii="宋体" w:hAnsi="宋体" w:eastAsia="宋体" w:cs="宋体"/>
          <w:b/>
          <w:bCs/>
          <w:kern w:val="0"/>
          <w:sz w:val="32"/>
          <w:szCs w:val="32"/>
        </w:rPr>
        <w:t>天津市2024-2026年中央财政资金农机购置与应用补贴机具补贴额一览表（第一批）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274"/>
        <w:gridCol w:w="1321"/>
        <w:gridCol w:w="878"/>
        <w:gridCol w:w="2158"/>
        <w:gridCol w:w="4172"/>
        <w:gridCol w:w="1624"/>
        <w:gridCol w:w="1683"/>
        <w:gridCol w:w="1380"/>
      </w:tblGrid>
      <w:tr w14:paraId="78BE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60" w:type="pct"/>
            <w:shd w:val="clear" w:color="auto" w:fill="auto"/>
            <w:vAlign w:val="center"/>
          </w:tcPr>
          <w:p w14:paraId="628C91FB">
            <w:pPr>
              <w:widowControl/>
              <w:spacing w:line="28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大类</w:t>
            </w:r>
          </w:p>
        </w:tc>
        <w:tc>
          <w:tcPr>
            <w:tcW w:w="408" w:type="pct"/>
            <w:shd w:val="clear" w:color="auto" w:fill="auto"/>
            <w:vAlign w:val="center"/>
          </w:tcPr>
          <w:p w14:paraId="3E70E9CA">
            <w:pPr>
              <w:widowControl/>
              <w:spacing w:line="28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小类</w:t>
            </w:r>
          </w:p>
        </w:tc>
        <w:tc>
          <w:tcPr>
            <w:tcW w:w="423" w:type="pct"/>
            <w:shd w:val="clear" w:color="auto" w:fill="auto"/>
            <w:vAlign w:val="center"/>
          </w:tcPr>
          <w:p w14:paraId="5747AD20">
            <w:pPr>
              <w:widowControl/>
              <w:spacing w:line="28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品目</w:t>
            </w:r>
          </w:p>
        </w:tc>
        <w:tc>
          <w:tcPr>
            <w:tcW w:w="281" w:type="pct"/>
            <w:shd w:val="clear" w:color="auto" w:fill="auto"/>
            <w:vAlign w:val="center"/>
          </w:tcPr>
          <w:p w14:paraId="7273B60E">
            <w:pPr>
              <w:widowControl/>
              <w:spacing w:line="28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档次编号</w:t>
            </w:r>
          </w:p>
        </w:tc>
        <w:tc>
          <w:tcPr>
            <w:tcW w:w="691" w:type="pct"/>
            <w:shd w:val="clear" w:color="auto" w:fill="auto"/>
            <w:vAlign w:val="center"/>
          </w:tcPr>
          <w:p w14:paraId="11D112A6">
            <w:pPr>
              <w:widowControl/>
              <w:spacing w:line="28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档次名称</w:t>
            </w:r>
          </w:p>
        </w:tc>
        <w:tc>
          <w:tcPr>
            <w:tcW w:w="1336" w:type="pct"/>
            <w:shd w:val="clear" w:color="auto" w:fill="auto"/>
            <w:vAlign w:val="center"/>
          </w:tcPr>
          <w:p w14:paraId="43B19FD3">
            <w:pPr>
              <w:widowControl/>
              <w:spacing w:line="28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基本配置和参数</w:t>
            </w:r>
          </w:p>
        </w:tc>
        <w:tc>
          <w:tcPr>
            <w:tcW w:w="520" w:type="pct"/>
            <w:shd w:val="clear" w:color="auto" w:fill="auto"/>
            <w:vAlign w:val="center"/>
          </w:tcPr>
          <w:p w14:paraId="2A50528B">
            <w:pPr>
              <w:widowControl/>
              <w:spacing w:line="28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中央财政补贴限额（元）</w:t>
            </w:r>
          </w:p>
        </w:tc>
        <w:tc>
          <w:tcPr>
            <w:tcW w:w="539" w:type="pct"/>
            <w:shd w:val="clear" w:color="auto" w:fill="auto"/>
            <w:vAlign w:val="center"/>
          </w:tcPr>
          <w:p w14:paraId="7C0F6CE7">
            <w:pPr>
              <w:widowControl/>
              <w:spacing w:line="28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备注</w:t>
            </w:r>
          </w:p>
        </w:tc>
        <w:tc>
          <w:tcPr>
            <w:tcW w:w="442" w:type="pct"/>
            <w:shd w:val="clear" w:color="auto" w:fill="auto"/>
            <w:vAlign w:val="center"/>
          </w:tcPr>
          <w:p w14:paraId="52D3F8AC">
            <w:pPr>
              <w:widowControl/>
              <w:spacing w:line="240" w:lineRule="exac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调整内容</w:t>
            </w:r>
          </w:p>
        </w:tc>
      </w:tr>
      <w:tr w14:paraId="4026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23E75B1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一、耕整地机械</w:t>
            </w:r>
          </w:p>
        </w:tc>
        <w:tc>
          <w:tcPr>
            <w:tcW w:w="408" w:type="pct"/>
            <w:vMerge w:val="restart"/>
            <w:shd w:val="clear" w:color="auto" w:fill="auto"/>
            <w:vAlign w:val="center"/>
          </w:tcPr>
          <w:p w14:paraId="699153F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（一）耕地机械</w:t>
            </w:r>
          </w:p>
        </w:tc>
        <w:tc>
          <w:tcPr>
            <w:tcW w:w="423" w:type="pct"/>
            <w:vMerge w:val="restart"/>
            <w:shd w:val="clear" w:color="auto" w:fill="auto"/>
            <w:vAlign w:val="center"/>
          </w:tcPr>
          <w:p w14:paraId="7FA077A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1.犁</w:t>
            </w:r>
          </w:p>
        </w:tc>
        <w:tc>
          <w:tcPr>
            <w:tcW w:w="281" w:type="pct"/>
            <w:shd w:val="clear" w:color="auto" w:fill="auto"/>
            <w:vAlign w:val="center"/>
          </w:tcPr>
          <w:p w14:paraId="79F15EA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691" w:type="pct"/>
            <w:shd w:val="clear" w:color="auto" w:fill="auto"/>
            <w:vAlign w:val="center"/>
          </w:tcPr>
          <w:p w14:paraId="3D19910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犁体幅宽35-45cm，3—4铧翻转犁</w:t>
            </w:r>
          </w:p>
        </w:tc>
        <w:tc>
          <w:tcPr>
            <w:tcW w:w="1336" w:type="pct"/>
            <w:shd w:val="clear" w:color="auto" w:fill="auto"/>
            <w:vAlign w:val="center"/>
          </w:tcPr>
          <w:p w14:paraId="55DB2B3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35cm≤犁体幅宽＜45cm；犁体数量：6—8个；翻转机构型式：液压翻转</w:t>
            </w:r>
          </w:p>
        </w:tc>
        <w:tc>
          <w:tcPr>
            <w:tcW w:w="520" w:type="pct"/>
            <w:shd w:val="clear" w:color="auto" w:fill="auto"/>
            <w:vAlign w:val="center"/>
          </w:tcPr>
          <w:p w14:paraId="0757C8C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4200</w:t>
            </w:r>
          </w:p>
        </w:tc>
        <w:tc>
          <w:tcPr>
            <w:tcW w:w="539" w:type="pct"/>
            <w:shd w:val="clear" w:color="auto" w:fill="auto"/>
            <w:vAlign w:val="center"/>
          </w:tcPr>
          <w:p w14:paraId="51731F2B">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B5C904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A4E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9A3A541">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EE96FF8">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4CD8885D">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4CA38EC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691" w:type="pct"/>
            <w:shd w:val="clear" w:color="auto" w:fill="auto"/>
            <w:vAlign w:val="center"/>
          </w:tcPr>
          <w:p w14:paraId="744F8BA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犁体幅宽35—45cm，5铧及以上翻转犁</w:t>
            </w:r>
          </w:p>
        </w:tc>
        <w:tc>
          <w:tcPr>
            <w:tcW w:w="1336" w:type="pct"/>
            <w:shd w:val="clear" w:color="auto" w:fill="auto"/>
            <w:vAlign w:val="center"/>
          </w:tcPr>
          <w:p w14:paraId="77A334B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35cm≤犁体幅宽＜45cm；犁体数量≥10个；翻转机构型式：液压翻转</w:t>
            </w:r>
          </w:p>
        </w:tc>
        <w:tc>
          <w:tcPr>
            <w:tcW w:w="520" w:type="pct"/>
            <w:shd w:val="clear" w:color="auto" w:fill="auto"/>
            <w:vAlign w:val="center"/>
          </w:tcPr>
          <w:p w14:paraId="02565A1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4700</w:t>
            </w:r>
          </w:p>
        </w:tc>
        <w:tc>
          <w:tcPr>
            <w:tcW w:w="539" w:type="pct"/>
            <w:shd w:val="clear" w:color="auto" w:fill="auto"/>
            <w:vAlign w:val="center"/>
          </w:tcPr>
          <w:p w14:paraId="536BC33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FBC9C4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219D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B333A6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461D915">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13E6D84F">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130AD14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691" w:type="pct"/>
            <w:shd w:val="clear" w:color="auto" w:fill="auto"/>
            <w:vAlign w:val="center"/>
          </w:tcPr>
          <w:p w14:paraId="375B440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犁体幅宽45cm及以上，3—4铧翻转犁</w:t>
            </w:r>
          </w:p>
        </w:tc>
        <w:tc>
          <w:tcPr>
            <w:tcW w:w="1336" w:type="pct"/>
            <w:shd w:val="clear" w:color="auto" w:fill="auto"/>
            <w:vAlign w:val="center"/>
          </w:tcPr>
          <w:p w14:paraId="32A0906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犁体幅宽≥45cm；犁体数量：6—8个；翻转机构型式：液压翻转</w:t>
            </w:r>
          </w:p>
        </w:tc>
        <w:tc>
          <w:tcPr>
            <w:tcW w:w="520" w:type="pct"/>
            <w:shd w:val="clear" w:color="auto" w:fill="auto"/>
            <w:vAlign w:val="center"/>
          </w:tcPr>
          <w:p w14:paraId="46FBEB5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5800</w:t>
            </w:r>
          </w:p>
        </w:tc>
        <w:tc>
          <w:tcPr>
            <w:tcW w:w="539" w:type="pct"/>
            <w:shd w:val="clear" w:color="auto" w:fill="auto"/>
            <w:vAlign w:val="center"/>
          </w:tcPr>
          <w:p w14:paraId="6BAE664F">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BE3FA7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4D5A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D58D03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E6D31BD">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3C1CCB31">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249C822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691" w:type="pct"/>
            <w:shd w:val="clear" w:color="auto" w:fill="auto"/>
            <w:vAlign w:val="center"/>
          </w:tcPr>
          <w:p w14:paraId="69F775F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犁体幅宽45cm及以上，5铧及以上翻转犁</w:t>
            </w:r>
          </w:p>
        </w:tc>
        <w:tc>
          <w:tcPr>
            <w:tcW w:w="1336" w:type="pct"/>
            <w:shd w:val="clear" w:color="auto" w:fill="auto"/>
            <w:vAlign w:val="center"/>
          </w:tcPr>
          <w:p w14:paraId="434D63F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犁体幅宽≥45cm；犁体数量≥10个；翻转机构型式：液压翻转</w:t>
            </w:r>
          </w:p>
        </w:tc>
        <w:tc>
          <w:tcPr>
            <w:tcW w:w="520" w:type="pct"/>
            <w:shd w:val="clear" w:color="auto" w:fill="auto"/>
            <w:vAlign w:val="center"/>
          </w:tcPr>
          <w:p w14:paraId="07382CF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6300</w:t>
            </w:r>
          </w:p>
        </w:tc>
        <w:tc>
          <w:tcPr>
            <w:tcW w:w="539" w:type="pct"/>
            <w:shd w:val="clear" w:color="auto" w:fill="auto"/>
            <w:vAlign w:val="center"/>
          </w:tcPr>
          <w:p w14:paraId="7785115B">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7377B0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20AA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93B290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1AC6F5B">
            <w:pPr>
              <w:widowControl/>
              <w:spacing w:line="280" w:lineRule="exact"/>
              <w:jc w:val="left"/>
              <w:rPr>
                <w:rFonts w:ascii="Times New Roman" w:hAnsi="Times New Roman" w:eastAsia="宋体" w:cs="Times New Roman"/>
                <w:kern w:val="0"/>
                <w:szCs w:val="21"/>
              </w:rPr>
            </w:pPr>
          </w:p>
        </w:tc>
        <w:tc>
          <w:tcPr>
            <w:tcW w:w="423" w:type="pct"/>
            <w:vMerge w:val="restart"/>
            <w:shd w:val="clear" w:color="auto" w:fill="auto"/>
            <w:vAlign w:val="center"/>
          </w:tcPr>
          <w:p w14:paraId="719033F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2.旋耕机</w:t>
            </w:r>
          </w:p>
        </w:tc>
        <w:tc>
          <w:tcPr>
            <w:tcW w:w="281" w:type="pct"/>
            <w:shd w:val="clear" w:color="auto" w:fill="auto"/>
            <w:vAlign w:val="center"/>
          </w:tcPr>
          <w:p w14:paraId="4698BFA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691" w:type="pct"/>
            <w:shd w:val="clear" w:color="auto" w:fill="auto"/>
            <w:vAlign w:val="center"/>
          </w:tcPr>
          <w:p w14:paraId="6700C17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单轴1—1.5m旋耕机</w:t>
            </w:r>
          </w:p>
        </w:tc>
        <w:tc>
          <w:tcPr>
            <w:tcW w:w="1336" w:type="pct"/>
            <w:shd w:val="clear" w:color="auto" w:fill="auto"/>
            <w:vAlign w:val="center"/>
          </w:tcPr>
          <w:p w14:paraId="66146AA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单轴；1m≤工作幅宽＜1.5m</w:t>
            </w:r>
          </w:p>
        </w:tc>
        <w:tc>
          <w:tcPr>
            <w:tcW w:w="520" w:type="pct"/>
            <w:shd w:val="clear" w:color="auto" w:fill="auto"/>
            <w:vAlign w:val="center"/>
          </w:tcPr>
          <w:p w14:paraId="672039C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360</w:t>
            </w:r>
          </w:p>
        </w:tc>
        <w:tc>
          <w:tcPr>
            <w:tcW w:w="539" w:type="pct"/>
            <w:shd w:val="clear" w:color="auto" w:fill="auto"/>
            <w:vAlign w:val="center"/>
          </w:tcPr>
          <w:p w14:paraId="53B392E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3B42DC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6304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46667B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E604A54">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24FA6C41">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58133CA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691" w:type="pct"/>
            <w:shd w:val="clear" w:color="auto" w:fill="auto"/>
            <w:vAlign w:val="center"/>
          </w:tcPr>
          <w:p w14:paraId="286DF0A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单轴1.5—2m旋耕机</w:t>
            </w:r>
          </w:p>
        </w:tc>
        <w:tc>
          <w:tcPr>
            <w:tcW w:w="1336" w:type="pct"/>
            <w:shd w:val="clear" w:color="auto" w:fill="auto"/>
            <w:vAlign w:val="center"/>
          </w:tcPr>
          <w:p w14:paraId="2049585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单轴；1.5m≤工作幅宽＜2m</w:t>
            </w:r>
          </w:p>
        </w:tc>
        <w:tc>
          <w:tcPr>
            <w:tcW w:w="520" w:type="pct"/>
            <w:shd w:val="clear" w:color="auto" w:fill="auto"/>
            <w:vAlign w:val="center"/>
          </w:tcPr>
          <w:p w14:paraId="78177BB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930</w:t>
            </w:r>
          </w:p>
        </w:tc>
        <w:tc>
          <w:tcPr>
            <w:tcW w:w="539" w:type="pct"/>
            <w:shd w:val="clear" w:color="auto" w:fill="auto"/>
            <w:vAlign w:val="center"/>
          </w:tcPr>
          <w:p w14:paraId="35A3A530">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BDED12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0513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D4412C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5EEDDE6">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0351E7A4">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0B598CF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691" w:type="pct"/>
            <w:shd w:val="clear" w:color="auto" w:fill="auto"/>
            <w:vAlign w:val="center"/>
          </w:tcPr>
          <w:p w14:paraId="5C91D84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单轴2—2.5m旋耕机</w:t>
            </w:r>
          </w:p>
        </w:tc>
        <w:tc>
          <w:tcPr>
            <w:tcW w:w="1336" w:type="pct"/>
            <w:shd w:val="clear" w:color="auto" w:fill="auto"/>
            <w:vAlign w:val="center"/>
          </w:tcPr>
          <w:p w14:paraId="4DA5A77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单轴；2m≤工作幅宽＜2.5m</w:t>
            </w:r>
          </w:p>
        </w:tc>
        <w:tc>
          <w:tcPr>
            <w:tcW w:w="520" w:type="pct"/>
            <w:shd w:val="clear" w:color="auto" w:fill="auto"/>
            <w:vAlign w:val="center"/>
          </w:tcPr>
          <w:p w14:paraId="736516F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1800</w:t>
            </w:r>
          </w:p>
        </w:tc>
        <w:tc>
          <w:tcPr>
            <w:tcW w:w="539" w:type="pct"/>
            <w:shd w:val="clear" w:color="auto" w:fill="auto"/>
            <w:vAlign w:val="center"/>
          </w:tcPr>
          <w:p w14:paraId="56818A0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EC271F9">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5ED2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FE9A36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91874E1">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1A4E89D5">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497F72C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691" w:type="pct"/>
            <w:shd w:val="clear" w:color="auto" w:fill="auto"/>
            <w:vAlign w:val="center"/>
          </w:tcPr>
          <w:p w14:paraId="7796BE0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单轴2.5m及以上旋耕机</w:t>
            </w:r>
          </w:p>
        </w:tc>
        <w:tc>
          <w:tcPr>
            <w:tcW w:w="1336" w:type="pct"/>
            <w:shd w:val="clear" w:color="auto" w:fill="auto"/>
            <w:vAlign w:val="center"/>
          </w:tcPr>
          <w:p w14:paraId="3D3BB69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单轴；工作幅宽≥2.5m</w:t>
            </w:r>
          </w:p>
        </w:tc>
        <w:tc>
          <w:tcPr>
            <w:tcW w:w="520" w:type="pct"/>
            <w:shd w:val="clear" w:color="auto" w:fill="auto"/>
            <w:vAlign w:val="center"/>
          </w:tcPr>
          <w:p w14:paraId="42D5673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2300</w:t>
            </w:r>
          </w:p>
        </w:tc>
        <w:tc>
          <w:tcPr>
            <w:tcW w:w="539" w:type="pct"/>
            <w:shd w:val="clear" w:color="auto" w:fill="auto"/>
            <w:vAlign w:val="center"/>
          </w:tcPr>
          <w:p w14:paraId="732FBDC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DD4A5E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627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674D573">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84043B8">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374D532C">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3C5B9D4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691" w:type="pct"/>
            <w:shd w:val="clear" w:color="auto" w:fill="auto"/>
            <w:vAlign w:val="center"/>
          </w:tcPr>
          <w:p w14:paraId="455C0FA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双轴2—2.5m旋耕机</w:t>
            </w:r>
          </w:p>
        </w:tc>
        <w:tc>
          <w:tcPr>
            <w:tcW w:w="1336" w:type="pct"/>
            <w:shd w:val="clear" w:color="auto" w:fill="auto"/>
            <w:vAlign w:val="center"/>
          </w:tcPr>
          <w:p w14:paraId="4DCFB89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双轴；2m≤工作幅宽＜2.5m</w:t>
            </w:r>
          </w:p>
        </w:tc>
        <w:tc>
          <w:tcPr>
            <w:tcW w:w="520" w:type="pct"/>
            <w:shd w:val="clear" w:color="auto" w:fill="auto"/>
            <w:vAlign w:val="center"/>
          </w:tcPr>
          <w:p w14:paraId="68BA1C5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2900</w:t>
            </w:r>
          </w:p>
        </w:tc>
        <w:tc>
          <w:tcPr>
            <w:tcW w:w="539" w:type="pct"/>
            <w:vMerge w:val="restart"/>
            <w:shd w:val="clear" w:color="auto" w:fill="auto"/>
            <w:vAlign w:val="center"/>
          </w:tcPr>
          <w:p w14:paraId="0C7B917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包含双轴灭茬旋耕机</w:t>
            </w:r>
          </w:p>
        </w:tc>
        <w:tc>
          <w:tcPr>
            <w:tcW w:w="442" w:type="pct"/>
            <w:shd w:val="clear" w:color="auto" w:fill="auto"/>
            <w:vAlign w:val="center"/>
          </w:tcPr>
          <w:p w14:paraId="394540E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FFB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AF0339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23CA8B2">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51610072">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55A6522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691" w:type="pct"/>
            <w:shd w:val="clear" w:color="auto" w:fill="auto"/>
            <w:vAlign w:val="center"/>
          </w:tcPr>
          <w:p w14:paraId="1E09726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双轴2.5m及以上旋耕机</w:t>
            </w:r>
          </w:p>
        </w:tc>
        <w:tc>
          <w:tcPr>
            <w:tcW w:w="1336" w:type="pct"/>
            <w:shd w:val="clear" w:color="auto" w:fill="auto"/>
            <w:vAlign w:val="center"/>
          </w:tcPr>
          <w:p w14:paraId="2967216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双轴；工作幅宽≥2.5m</w:t>
            </w:r>
          </w:p>
        </w:tc>
        <w:tc>
          <w:tcPr>
            <w:tcW w:w="520" w:type="pct"/>
            <w:shd w:val="clear" w:color="auto" w:fill="auto"/>
            <w:vAlign w:val="center"/>
          </w:tcPr>
          <w:p w14:paraId="513F387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3400</w:t>
            </w:r>
          </w:p>
        </w:tc>
        <w:tc>
          <w:tcPr>
            <w:tcW w:w="539" w:type="pct"/>
            <w:vMerge w:val="continue"/>
            <w:vAlign w:val="center"/>
          </w:tcPr>
          <w:p w14:paraId="32DF1759">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5DA3D95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623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9C3CA8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A85F544">
            <w:pPr>
              <w:widowControl/>
              <w:spacing w:line="280" w:lineRule="exact"/>
              <w:jc w:val="left"/>
              <w:rPr>
                <w:rFonts w:ascii="Times New Roman" w:hAnsi="Times New Roman" w:eastAsia="宋体" w:cs="Times New Roman"/>
                <w:kern w:val="0"/>
                <w:szCs w:val="21"/>
              </w:rPr>
            </w:pPr>
          </w:p>
        </w:tc>
        <w:tc>
          <w:tcPr>
            <w:tcW w:w="423" w:type="pct"/>
            <w:vMerge w:val="restart"/>
            <w:shd w:val="clear" w:color="auto" w:fill="auto"/>
            <w:vAlign w:val="center"/>
          </w:tcPr>
          <w:p w14:paraId="55F0949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3.微型耕耘机</w:t>
            </w:r>
          </w:p>
        </w:tc>
        <w:tc>
          <w:tcPr>
            <w:tcW w:w="281" w:type="pct"/>
            <w:shd w:val="clear" w:color="auto" w:fill="auto"/>
            <w:vAlign w:val="center"/>
          </w:tcPr>
          <w:p w14:paraId="00DBE60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3.1</w:t>
            </w:r>
          </w:p>
        </w:tc>
        <w:tc>
          <w:tcPr>
            <w:tcW w:w="691" w:type="pct"/>
            <w:shd w:val="clear" w:color="auto" w:fill="auto"/>
            <w:vAlign w:val="center"/>
          </w:tcPr>
          <w:p w14:paraId="2A06EE1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功率2—4kW微型耕耘机</w:t>
            </w:r>
          </w:p>
        </w:tc>
        <w:tc>
          <w:tcPr>
            <w:tcW w:w="1336" w:type="pct"/>
            <w:shd w:val="clear" w:color="auto" w:fill="auto"/>
            <w:vAlign w:val="center"/>
          </w:tcPr>
          <w:p w14:paraId="1FCB346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发动机燃油种类：柴油或汽油；2.0kW≤发动机标定功率＜4.0kW</w:t>
            </w:r>
          </w:p>
        </w:tc>
        <w:tc>
          <w:tcPr>
            <w:tcW w:w="520" w:type="pct"/>
            <w:shd w:val="clear" w:color="auto" w:fill="auto"/>
            <w:vAlign w:val="center"/>
          </w:tcPr>
          <w:p w14:paraId="0ABA010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590</w:t>
            </w:r>
          </w:p>
        </w:tc>
        <w:tc>
          <w:tcPr>
            <w:tcW w:w="539" w:type="pct"/>
            <w:shd w:val="clear" w:color="auto" w:fill="auto"/>
            <w:vAlign w:val="center"/>
          </w:tcPr>
          <w:p w14:paraId="64F47E3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4F9FB1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6F8A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103BC53">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280F896">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79DB8859">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170BDD9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c>
          <w:tcPr>
            <w:tcW w:w="691" w:type="pct"/>
            <w:shd w:val="clear" w:color="auto" w:fill="auto"/>
            <w:vAlign w:val="center"/>
          </w:tcPr>
          <w:p w14:paraId="33550D3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功率4kW及以上汽油机微型耕耘机</w:t>
            </w:r>
          </w:p>
        </w:tc>
        <w:tc>
          <w:tcPr>
            <w:tcW w:w="1336" w:type="pct"/>
            <w:shd w:val="clear" w:color="auto" w:fill="auto"/>
            <w:vAlign w:val="center"/>
          </w:tcPr>
          <w:p w14:paraId="143F8A3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发动机燃油种类：汽油；发动机标定功率≥4.0kW</w:t>
            </w:r>
          </w:p>
        </w:tc>
        <w:tc>
          <w:tcPr>
            <w:tcW w:w="520" w:type="pct"/>
            <w:shd w:val="clear" w:color="auto" w:fill="auto"/>
            <w:vAlign w:val="center"/>
          </w:tcPr>
          <w:p w14:paraId="0D5DB41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640</w:t>
            </w:r>
          </w:p>
        </w:tc>
        <w:tc>
          <w:tcPr>
            <w:tcW w:w="539" w:type="pct"/>
            <w:shd w:val="clear" w:color="auto" w:fill="auto"/>
            <w:vAlign w:val="center"/>
          </w:tcPr>
          <w:p w14:paraId="66AB082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13351A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57F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901CE7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85D69D6">
            <w:pPr>
              <w:widowControl/>
              <w:spacing w:line="280" w:lineRule="exact"/>
              <w:jc w:val="left"/>
              <w:rPr>
                <w:rFonts w:ascii="Times New Roman" w:hAnsi="Times New Roman" w:eastAsia="宋体" w:cs="Times New Roman"/>
                <w:kern w:val="0"/>
                <w:szCs w:val="21"/>
              </w:rPr>
            </w:pPr>
          </w:p>
        </w:tc>
        <w:tc>
          <w:tcPr>
            <w:tcW w:w="423" w:type="pct"/>
            <w:vMerge w:val="restart"/>
            <w:shd w:val="clear" w:color="auto" w:fill="auto"/>
            <w:vAlign w:val="center"/>
          </w:tcPr>
          <w:p w14:paraId="5E726B2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4.深松机</w:t>
            </w:r>
          </w:p>
        </w:tc>
        <w:tc>
          <w:tcPr>
            <w:tcW w:w="281" w:type="pct"/>
            <w:shd w:val="clear" w:color="auto" w:fill="auto"/>
            <w:vAlign w:val="center"/>
          </w:tcPr>
          <w:p w14:paraId="40FDCCB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4.1</w:t>
            </w:r>
          </w:p>
        </w:tc>
        <w:tc>
          <w:tcPr>
            <w:tcW w:w="691" w:type="pct"/>
            <w:shd w:val="clear" w:color="auto" w:fill="auto"/>
            <w:vAlign w:val="center"/>
          </w:tcPr>
          <w:p w14:paraId="0E692B4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4—5铲凿铲式深松机</w:t>
            </w:r>
          </w:p>
        </w:tc>
        <w:tc>
          <w:tcPr>
            <w:tcW w:w="1336" w:type="pct"/>
            <w:shd w:val="clear" w:color="auto" w:fill="auto"/>
            <w:vAlign w:val="center"/>
          </w:tcPr>
          <w:p w14:paraId="5B69A11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深松部件4、5个；深松铲结构型式:凿铲式；铲间距≥180mm</w:t>
            </w:r>
          </w:p>
        </w:tc>
        <w:tc>
          <w:tcPr>
            <w:tcW w:w="520" w:type="pct"/>
            <w:shd w:val="clear" w:color="auto" w:fill="auto"/>
            <w:vAlign w:val="center"/>
          </w:tcPr>
          <w:p w14:paraId="2301298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1300</w:t>
            </w:r>
          </w:p>
        </w:tc>
        <w:tc>
          <w:tcPr>
            <w:tcW w:w="539" w:type="pct"/>
            <w:vMerge w:val="restart"/>
            <w:shd w:val="clear" w:color="auto" w:fill="auto"/>
            <w:vAlign w:val="center"/>
          </w:tcPr>
          <w:p w14:paraId="3D857783">
            <w:pPr>
              <w:widowControl/>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凿铲式深松机档次的深松铲结构型式既包含凿铲式的单一型式，也包含凿铲式和偏柱式的混合型式，相关产品均可按深松部件和铲间距要求投档。</w:t>
            </w:r>
          </w:p>
        </w:tc>
        <w:tc>
          <w:tcPr>
            <w:tcW w:w="442" w:type="pct"/>
            <w:shd w:val="clear" w:color="auto" w:fill="auto"/>
            <w:vAlign w:val="center"/>
          </w:tcPr>
          <w:p w14:paraId="667174B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4274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DDD6142">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36AE974">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779C278A">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4294E06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4.2</w:t>
            </w:r>
          </w:p>
        </w:tc>
        <w:tc>
          <w:tcPr>
            <w:tcW w:w="691" w:type="pct"/>
            <w:shd w:val="clear" w:color="auto" w:fill="auto"/>
            <w:vAlign w:val="center"/>
          </w:tcPr>
          <w:p w14:paraId="7011167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6铲及以上凿铲式深松机</w:t>
            </w:r>
          </w:p>
        </w:tc>
        <w:tc>
          <w:tcPr>
            <w:tcW w:w="1336" w:type="pct"/>
            <w:shd w:val="clear" w:color="auto" w:fill="auto"/>
            <w:vAlign w:val="center"/>
          </w:tcPr>
          <w:p w14:paraId="5F55FCF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深松部件6个及以上；深松铲结构型式:凿铲式；铲间距≥180mm</w:t>
            </w:r>
          </w:p>
        </w:tc>
        <w:tc>
          <w:tcPr>
            <w:tcW w:w="520" w:type="pct"/>
            <w:shd w:val="clear" w:color="auto" w:fill="auto"/>
            <w:vAlign w:val="center"/>
          </w:tcPr>
          <w:p w14:paraId="0E15416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2100</w:t>
            </w:r>
          </w:p>
        </w:tc>
        <w:tc>
          <w:tcPr>
            <w:tcW w:w="539" w:type="pct"/>
            <w:vMerge w:val="continue"/>
            <w:vAlign w:val="center"/>
          </w:tcPr>
          <w:p w14:paraId="0F4D18BC">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1DF3650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351E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69C3AC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783E3AB">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003324FE">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039B07E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w:t>
            </w:r>
          </w:p>
        </w:tc>
        <w:tc>
          <w:tcPr>
            <w:tcW w:w="691" w:type="pct"/>
            <w:shd w:val="clear" w:color="auto" w:fill="auto"/>
            <w:vAlign w:val="center"/>
          </w:tcPr>
          <w:p w14:paraId="7F808CD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4—5铲偏柱式、全方位式深松机</w:t>
            </w:r>
          </w:p>
        </w:tc>
        <w:tc>
          <w:tcPr>
            <w:tcW w:w="1336" w:type="pct"/>
            <w:shd w:val="clear" w:color="auto" w:fill="auto"/>
            <w:vAlign w:val="center"/>
          </w:tcPr>
          <w:p w14:paraId="2DD8423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深松部件4、5个；深松铲结构型式:偏柱式或全方位式；铲间距≥330mm</w:t>
            </w:r>
          </w:p>
        </w:tc>
        <w:tc>
          <w:tcPr>
            <w:tcW w:w="520" w:type="pct"/>
            <w:shd w:val="clear" w:color="auto" w:fill="auto"/>
            <w:vAlign w:val="center"/>
          </w:tcPr>
          <w:p w14:paraId="78E648B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2300</w:t>
            </w:r>
          </w:p>
        </w:tc>
        <w:tc>
          <w:tcPr>
            <w:tcW w:w="539" w:type="pct"/>
            <w:shd w:val="clear" w:color="auto" w:fill="auto"/>
            <w:vAlign w:val="center"/>
          </w:tcPr>
          <w:p w14:paraId="4FDA286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686EDA4">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355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C78666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DDAC59A">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55B0EA2F">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6783F64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4.4</w:t>
            </w:r>
          </w:p>
        </w:tc>
        <w:tc>
          <w:tcPr>
            <w:tcW w:w="691" w:type="pct"/>
            <w:shd w:val="clear" w:color="auto" w:fill="auto"/>
            <w:vAlign w:val="center"/>
          </w:tcPr>
          <w:p w14:paraId="619AE59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6铲及以上偏柱式、全方位式深松机</w:t>
            </w:r>
          </w:p>
        </w:tc>
        <w:tc>
          <w:tcPr>
            <w:tcW w:w="1336" w:type="pct"/>
            <w:shd w:val="clear" w:color="auto" w:fill="auto"/>
            <w:vAlign w:val="center"/>
          </w:tcPr>
          <w:p w14:paraId="508ED45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深松部件6个及以上；深松铲结构型式:偏柱式或全方位式；铲间距≥330mm</w:t>
            </w:r>
          </w:p>
        </w:tc>
        <w:tc>
          <w:tcPr>
            <w:tcW w:w="520" w:type="pct"/>
            <w:shd w:val="clear" w:color="auto" w:fill="auto"/>
            <w:vAlign w:val="center"/>
          </w:tcPr>
          <w:p w14:paraId="45D3FB5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3400</w:t>
            </w:r>
          </w:p>
        </w:tc>
        <w:tc>
          <w:tcPr>
            <w:tcW w:w="539" w:type="pct"/>
            <w:shd w:val="clear" w:color="auto" w:fill="auto"/>
            <w:vAlign w:val="center"/>
          </w:tcPr>
          <w:p w14:paraId="7F318B9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B33103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0E7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41A9AA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4F84FAC">
            <w:pPr>
              <w:widowControl/>
              <w:spacing w:line="280" w:lineRule="exact"/>
              <w:jc w:val="left"/>
              <w:rPr>
                <w:rFonts w:ascii="Times New Roman" w:hAnsi="Times New Roman" w:eastAsia="宋体" w:cs="Times New Roman"/>
                <w:kern w:val="0"/>
                <w:szCs w:val="21"/>
              </w:rPr>
            </w:pPr>
          </w:p>
        </w:tc>
        <w:tc>
          <w:tcPr>
            <w:tcW w:w="423" w:type="pct"/>
            <w:shd w:val="clear" w:color="auto" w:fill="auto"/>
            <w:vAlign w:val="center"/>
          </w:tcPr>
          <w:p w14:paraId="0357A47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5.开沟机</w:t>
            </w:r>
          </w:p>
        </w:tc>
        <w:tc>
          <w:tcPr>
            <w:tcW w:w="281" w:type="pct"/>
            <w:shd w:val="clear" w:color="auto" w:fill="auto"/>
            <w:vAlign w:val="center"/>
          </w:tcPr>
          <w:p w14:paraId="4BA2DC9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5.1</w:t>
            </w:r>
          </w:p>
        </w:tc>
        <w:tc>
          <w:tcPr>
            <w:tcW w:w="691" w:type="pct"/>
            <w:shd w:val="clear" w:color="auto" w:fill="auto"/>
            <w:vAlign w:val="center"/>
          </w:tcPr>
          <w:p w14:paraId="75C2765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25cm及以上配套轮式拖拉机开沟机</w:t>
            </w:r>
          </w:p>
        </w:tc>
        <w:tc>
          <w:tcPr>
            <w:tcW w:w="1336" w:type="pct"/>
            <w:shd w:val="clear" w:color="auto" w:fill="auto"/>
            <w:vAlign w:val="center"/>
          </w:tcPr>
          <w:p w14:paraId="308F0BD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配套轮式拖拉机；开沟深度≥25cm</w:t>
            </w:r>
          </w:p>
        </w:tc>
        <w:tc>
          <w:tcPr>
            <w:tcW w:w="520" w:type="pct"/>
            <w:shd w:val="clear" w:color="auto" w:fill="auto"/>
            <w:vAlign w:val="center"/>
          </w:tcPr>
          <w:p w14:paraId="5F49083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600</w:t>
            </w:r>
          </w:p>
        </w:tc>
        <w:tc>
          <w:tcPr>
            <w:tcW w:w="539" w:type="pct"/>
            <w:shd w:val="clear" w:color="auto" w:fill="auto"/>
            <w:vAlign w:val="center"/>
          </w:tcPr>
          <w:p w14:paraId="39AF4AF3">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6CEA68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4330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F6354C7">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13531D4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（二）整地机械</w:t>
            </w:r>
          </w:p>
        </w:tc>
        <w:tc>
          <w:tcPr>
            <w:tcW w:w="423" w:type="pct"/>
            <w:shd w:val="clear" w:color="auto" w:fill="auto"/>
            <w:vAlign w:val="center"/>
          </w:tcPr>
          <w:p w14:paraId="3012B39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6.耙（限圆盘耙、驱动耙）</w:t>
            </w:r>
          </w:p>
        </w:tc>
        <w:tc>
          <w:tcPr>
            <w:tcW w:w="281" w:type="pct"/>
            <w:shd w:val="clear" w:color="auto" w:fill="auto"/>
            <w:vAlign w:val="center"/>
          </w:tcPr>
          <w:p w14:paraId="6618EA7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6.1</w:t>
            </w:r>
          </w:p>
        </w:tc>
        <w:tc>
          <w:tcPr>
            <w:tcW w:w="691" w:type="pct"/>
            <w:shd w:val="clear" w:color="auto" w:fill="auto"/>
            <w:vAlign w:val="center"/>
          </w:tcPr>
          <w:p w14:paraId="171F741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3m及以上驱动耙</w:t>
            </w:r>
          </w:p>
        </w:tc>
        <w:tc>
          <w:tcPr>
            <w:tcW w:w="1336" w:type="pct"/>
            <w:shd w:val="clear" w:color="auto" w:fill="auto"/>
            <w:vAlign w:val="center"/>
          </w:tcPr>
          <w:p w14:paraId="206B2C1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作业幅宽≥3m</w:t>
            </w:r>
          </w:p>
        </w:tc>
        <w:tc>
          <w:tcPr>
            <w:tcW w:w="520" w:type="pct"/>
            <w:shd w:val="clear" w:color="auto" w:fill="auto"/>
            <w:vAlign w:val="center"/>
          </w:tcPr>
          <w:p w14:paraId="0054521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3600</w:t>
            </w:r>
          </w:p>
        </w:tc>
        <w:tc>
          <w:tcPr>
            <w:tcW w:w="539" w:type="pct"/>
            <w:shd w:val="clear" w:color="auto" w:fill="auto"/>
            <w:vAlign w:val="center"/>
          </w:tcPr>
          <w:p w14:paraId="3AF8A1E0">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512ECC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1250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FF15AF4">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9D8E4F1">
            <w:pPr>
              <w:widowControl/>
              <w:spacing w:line="280" w:lineRule="exact"/>
              <w:jc w:val="left"/>
              <w:rPr>
                <w:rFonts w:ascii="Times New Roman" w:hAnsi="Times New Roman" w:eastAsia="宋体" w:cs="Times New Roman"/>
                <w:kern w:val="0"/>
                <w:szCs w:val="21"/>
              </w:rPr>
            </w:pPr>
          </w:p>
        </w:tc>
        <w:tc>
          <w:tcPr>
            <w:tcW w:w="423" w:type="pct"/>
            <w:vMerge w:val="restart"/>
            <w:shd w:val="clear" w:color="auto" w:fill="auto"/>
            <w:vAlign w:val="center"/>
          </w:tcPr>
          <w:p w14:paraId="352108E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7.埋茬起浆机</w:t>
            </w:r>
          </w:p>
        </w:tc>
        <w:tc>
          <w:tcPr>
            <w:tcW w:w="281" w:type="pct"/>
            <w:shd w:val="clear" w:color="auto" w:fill="auto"/>
            <w:vAlign w:val="center"/>
          </w:tcPr>
          <w:p w14:paraId="67AF556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7.1</w:t>
            </w:r>
          </w:p>
        </w:tc>
        <w:tc>
          <w:tcPr>
            <w:tcW w:w="691" w:type="pct"/>
            <w:shd w:val="clear" w:color="auto" w:fill="auto"/>
            <w:vAlign w:val="center"/>
          </w:tcPr>
          <w:p w14:paraId="4EDE878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单轴2.5m及以上埋茬起浆机</w:t>
            </w:r>
          </w:p>
        </w:tc>
        <w:tc>
          <w:tcPr>
            <w:tcW w:w="1336" w:type="pct"/>
            <w:shd w:val="clear" w:color="auto" w:fill="auto"/>
            <w:vAlign w:val="center"/>
          </w:tcPr>
          <w:p w14:paraId="593B488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单轴；工作幅宽≥2.5m</w:t>
            </w:r>
          </w:p>
        </w:tc>
        <w:tc>
          <w:tcPr>
            <w:tcW w:w="520" w:type="pct"/>
            <w:shd w:val="clear" w:color="auto" w:fill="auto"/>
            <w:vAlign w:val="center"/>
          </w:tcPr>
          <w:p w14:paraId="074AB52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2300</w:t>
            </w:r>
          </w:p>
        </w:tc>
        <w:tc>
          <w:tcPr>
            <w:tcW w:w="539" w:type="pct"/>
            <w:shd w:val="clear" w:color="auto" w:fill="auto"/>
            <w:vAlign w:val="center"/>
          </w:tcPr>
          <w:p w14:paraId="20B4829B">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9DE5B0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3627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B34BD3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52CC518">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2FBAC66F">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4E83490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691" w:type="pct"/>
            <w:shd w:val="clear" w:color="auto" w:fill="auto"/>
            <w:vAlign w:val="center"/>
          </w:tcPr>
          <w:p w14:paraId="727E781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双轴2.5m及以上埋茬起浆机</w:t>
            </w:r>
          </w:p>
        </w:tc>
        <w:tc>
          <w:tcPr>
            <w:tcW w:w="1336" w:type="pct"/>
            <w:shd w:val="clear" w:color="auto" w:fill="auto"/>
            <w:vAlign w:val="center"/>
          </w:tcPr>
          <w:p w14:paraId="5720FB9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双轴；工作幅宽≥2.5m</w:t>
            </w:r>
          </w:p>
        </w:tc>
        <w:tc>
          <w:tcPr>
            <w:tcW w:w="520" w:type="pct"/>
            <w:shd w:val="clear" w:color="auto" w:fill="auto"/>
            <w:vAlign w:val="center"/>
          </w:tcPr>
          <w:p w14:paraId="2B02E54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3100</w:t>
            </w:r>
          </w:p>
        </w:tc>
        <w:tc>
          <w:tcPr>
            <w:tcW w:w="539" w:type="pct"/>
            <w:shd w:val="clear" w:color="auto" w:fill="auto"/>
            <w:vAlign w:val="center"/>
          </w:tcPr>
          <w:p w14:paraId="22C7A0E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E8B42C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6425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45C59E2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二、种植施肥机械</w:t>
            </w:r>
          </w:p>
        </w:tc>
        <w:tc>
          <w:tcPr>
            <w:tcW w:w="408" w:type="pct"/>
            <w:shd w:val="clear" w:color="auto" w:fill="auto"/>
            <w:vAlign w:val="center"/>
          </w:tcPr>
          <w:p w14:paraId="33E18F2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（三）种子播前处理和育苗机械设备</w:t>
            </w:r>
          </w:p>
        </w:tc>
        <w:tc>
          <w:tcPr>
            <w:tcW w:w="423" w:type="pct"/>
            <w:shd w:val="clear" w:color="auto" w:fill="auto"/>
            <w:vAlign w:val="center"/>
          </w:tcPr>
          <w:p w14:paraId="6925400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8.育秧（苗）播种设备</w:t>
            </w:r>
          </w:p>
        </w:tc>
        <w:tc>
          <w:tcPr>
            <w:tcW w:w="281" w:type="pct"/>
            <w:shd w:val="clear" w:color="auto" w:fill="auto"/>
            <w:vAlign w:val="center"/>
          </w:tcPr>
          <w:p w14:paraId="671C14B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8.1</w:t>
            </w:r>
          </w:p>
        </w:tc>
        <w:tc>
          <w:tcPr>
            <w:tcW w:w="691" w:type="pct"/>
            <w:shd w:val="clear" w:color="auto" w:fill="auto"/>
            <w:vAlign w:val="center"/>
          </w:tcPr>
          <w:p w14:paraId="49CE0AC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生产率500盘/小时及以上秧盘播种成套设备</w:t>
            </w:r>
          </w:p>
        </w:tc>
        <w:tc>
          <w:tcPr>
            <w:tcW w:w="1336" w:type="pct"/>
            <w:shd w:val="clear" w:color="auto" w:fill="auto"/>
            <w:vAlign w:val="center"/>
          </w:tcPr>
          <w:p w14:paraId="026AD0F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含铺底土、播种、洒水、覆土功能；生产率≥500盘/小时</w:t>
            </w:r>
          </w:p>
        </w:tc>
        <w:tc>
          <w:tcPr>
            <w:tcW w:w="520" w:type="pct"/>
            <w:shd w:val="clear" w:color="auto" w:fill="auto"/>
            <w:vAlign w:val="center"/>
          </w:tcPr>
          <w:p w14:paraId="351F5F8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2700</w:t>
            </w:r>
          </w:p>
        </w:tc>
        <w:tc>
          <w:tcPr>
            <w:tcW w:w="539" w:type="pct"/>
            <w:shd w:val="clear" w:color="auto" w:fill="auto"/>
            <w:vAlign w:val="center"/>
          </w:tcPr>
          <w:p w14:paraId="69A8652B">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A528EF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365D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3B38279">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6D94C22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（四）播种机械（可含施肥功能）</w:t>
            </w:r>
          </w:p>
        </w:tc>
        <w:tc>
          <w:tcPr>
            <w:tcW w:w="423" w:type="pct"/>
            <w:vMerge w:val="restart"/>
            <w:shd w:val="clear" w:color="auto" w:fill="auto"/>
            <w:vAlign w:val="center"/>
          </w:tcPr>
          <w:p w14:paraId="2C74D1A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9.条播机</w:t>
            </w:r>
          </w:p>
        </w:tc>
        <w:tc>
          <w:tcPr>
            <w:tcW w:w="281" w:type="pct"/>
            <w:shd w:val="clear" w:color="auto" w:fill="auto"/>
            <w:vAlign w:val="center"/>
          </w:tcPr>
          <w:p w14:paraId="0D75EAD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9.1</w:t>
            </w:r>
          </w:p>
        </w:tc>
        <w:tc>
          <w:tcPr>
            <w:tcW w:w="691" w:type="pct"/>
            <w:shd w:val="clear" w:color="auto" w:fill="auto"/>
            <w:vAlign w:val="center"/>
          </w:tcPr>
          <w:p w14:paraId="21A19B4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12—18行条播机</w:t>
            </w:r>
          </w:p>
        </w:tc>
        <w:tc>
          <w:tcPr>
            <w:tcW w:w="1336" w:type="pct"/>
            <w:shd w:val="clear" w:color="auto" w:fill="auto"/>
            <w:vAlign w:val="center"/>
          </w:tcPr>
          <w:p w14:paraId="7211A8D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12行≤播种行数≤18行</w:t>
            </w:r>
          </w:p>
        </w:tc>
        <w:tc>
          <w:tcPr>
            <w:tcW w:w="520" w:type="pct"/>
            <w:shd w:val="clear" w:color="auto" w:fill="auto"/>
            <w:vAlign w:val="center"/>
          </w:tcPr>
          <w:p w14:paraId="31916AE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1290</w:t>
            </w:r>
          </w:p>
        </w:tc>
        <w:tc>
          <w:tcPr>
            <w:tcW w:w="539" w:type="pct"/>
            <w:shd w:val="clear" w:color="auto" w:fill="auto"/>
            <w:vAlign w:val="center"/>
          </w:tcPr>
          <w:p w14:paraId="1C08439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30994D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40EA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4DBA062">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7D4E5C5">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74470AB9">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094ABFF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9.2</w:t>
            </w:r>
          </w:p>
        </w:tc>
        <w:tc>
          <w:tcPr>
            <w:tcW w:w="691" w:type="pct"/>
            <w:shd w:val="clear" w:color="auto" w:fill="auto"/>
            <w:vAlign w:val="center"/>
          </w:tcPr>
          <w:p w14:paraId="6616AAB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12—18行免（少）耕条播机</w:t>
            </w:r>
          </w:p>
        </w:tc>
        <w:tc>
          <w:tcPr>
            <w:tcW w:w="1336" w:type="pct"/>
            <w:shd w:val="clear" w:color="auto" w:fill="auto"/>
            <w:vAlign w:val="center"/>
          </w:tcPr>
          <w:p w14:paraId="42A310C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12行≤播种行数≤18行</w:t>
            </w:r>
          </w:p>
        </w:tc>
        <w:tc>
          <w:tcPr>
            <w:tcW w:w="520" w:type="pct"/>
            <w:shd w:val="clear" w:color="auto" w:fill="auto"/>
            <w:vAlign w:val="center"/>
          </w:tcPr>
          <w:p w14:paraId="223B9A1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3400</w:t>
            </w:r>
          </w:p>
        </w:tc>
        <w:tc>
          <w:tcPr>
            <w:tcW w:w="539" w:type="pct"/>
            <w:shd w:val="clear" w:color="auto" w:fill="auto"/>
            <w:vAlign w:val="center"/>
          </w:tcPr>
          <w:p w14:paraId="26623CA3">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DA00C1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1286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B21187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FB56E31">
            <w:pPr>
              <w:widowControl/>
              <w:spacing w:line="280" w:lineRule="exact"/>
              <w:jc w:val="left"/>
              <w:rPr>
                <w:rFonts w:ascii="Times New Roman" w:hAnsi="Times New Roman" w:eastAsia="宋体" w:cs="Times New Roman"/>
                <w:kern w:val="0"/>
                <w:szCs w:val="21"/>
              </w:rPr>
            </w:pPr>
          </w:p>
        </w:tc>
        <w:tc>
          <w:tcPr>
            <w:tcW w:w="423" w:type="pct"/>
            <w:vMerge w:val="restart"/>
            <w:shd w:val="clear" w:color="auto" w:fill="auto"/>
            <w:vAlign w:val="center"/>
          </w:tcPr>
          <w:p w14:paraId="3CAFCC3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10.穴播机</w:t>
            </w:r>
          </w:p>
        </w:tc>
        <w:tc>
          <w:tcPr>
            <w:tcW w:w="281" w:type="pct"/>
            <w:shd w:val="clear" w:color="auto" w:fill="auto"/>
            <w:vAlign w:val="center"/>
          </w:tcPr>
          <w:p w14:paraId="0A4FB0D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10.1</w:t>
            </w:r>
          </w:p>
        </w:tc>
        <w:tc>
          <w:tcPr>
            <w:tcW w:w="691" w:type="pct"/>
            <w:shd w:val="clear" w:color="auto" w:fill="auto"/>
            <w:vAlign w:val="center"/>
          </w:tcPr>
          <w:p w14:paraId="5321CF2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2—3行免（少）耕穴播机</w:t>
            </w:r>
          </w:p>
        </w:tc>
        <w:tc>
          <w:tcPr>
            <w:tcW w:w="1336" w:type="pct"/>
            <w:shd w:val="clear" w:color="auto" w:fill="auto"/>
            <w:vAlign w:val="center"/>
          </w:tcPr>
          <w:p w14:paraId="324AC5C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播种行数2、3行</w:t>
            </w:r>
          </w:p>
        </w:tc>
        <w:tc>
          <w:tcPr>
            <w:tcW w:w="520" w:type="pct"/>
            <w:shd w:val="clear" w:color="auto" w:fill="auto"/>
            <w:vAlign w:val="center"/>
          </w:tcPr>
          <w:p w14:paraId="2CEE258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950</w:t>
            </w:r>
          </w:p>
        </w:tc>
        <w:tc>
          <w:tcPr>
            <w:tcW w:w="539" w:type="pct"/>
            <w:shd w:val="clear" w:color="auto" w:fill="auto"/>
            <w:vAlign w:val="center"/>
          </w:tcPr>
          <w:p w14:paraId="6C6FE02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4D29CC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38A4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154883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EA9F34B">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42359E93">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0D73B66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10.2</w:t>
            </w:r>
          </w:p>
        </w:tc>
        <w:tc>
          <w:tcPr>
            <w:tcW w:w="691" w:type="pct"/>
            <w:shd w:val="clear" w:color="auto" w:fill="auto"/>
            <w:vAlign w:val="center"/>
          </w:tcPr>
          <w:p w14:paraId="010BBCE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4—5行免（少）耕穴播机</w:t>
            </w:r>
          </w:p>
        </w:tc>
        <w:tc>
          <w:tcPr>
            <w:tcW w:w="1336" w:type="pct"/>
            <w:shd w:val="clear" w:color="auto" w:fill="auto"/>
            <w:vAlign w:val="center"/>
          </w:tcPr>
          <w:p w14:paraId="674D211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播种行数4、5行</w:t>
            </w:r>
          </w:p>
        </w:tc>
        <w:tc>
          <w:tcPr>
            <w:tcW w:w="520" w:type="pct"/>
            <w:shd w:val="clear" w:color="auto" w:fill="auto"/>
            <w:vAlign w:val="center"/>
          </w:tcPr>
          <w:p w14:paraId="12E2DDB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1700</w:t>
            </w:r>
          </w:p>
        </w:tc>
        <w:tc>
          <w:tcPr>
            <w:tcW w:w="539" w:type="pct"/>
            <w:shd w:val="clear" w:color="auto" w:fill="auto"/>
            <w:vAlign w:val="center"/>
          </w:tcPr>
          <w:p w14:paraId="56F1E4A7">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2CACB9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2586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CBA142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71B7BD9">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2C5571D8">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7D8B870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10.3</w:t>
            </w:r>
          </w:p>
        </w:tc>
        <w:tc>
          <w:tcPr>
            <w:tcW w:w="691" w:type="pct"/>
            <w:shd w:val="clear" w:color="auto" w:fill="auto"/>
            <w:vAlign w:val="center"/>
          </w:tcPr>
          <w:p w14:paraId="373607A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6行及以上免（少）耕穴播机</w:t>
            </w:r>
          </w:p>
        </w:tc>
        <w:tc>
          <w:tcPr>
            <w:tcW w:w="1336" w:type="pct"/>
            <w:shd w:val="clear" w:color="auto" w:fill="auto"/>
            <w:vAlign w:val="center"/>
          </w:tcPr>
          <w:p w14:paraId="5358CD3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播种行数≥6行</w:t>
            </w:r>
          </w:p>
        </w:tc>
        <w:tc>
          <w:tcPr>
            <w:tcW w:w="520" w:type="pct"/>
            <w:shd w:val="clear" w:color="auto" w:fill="auto"/>
            <w:vAlign w:val="center"/>
          </w:tcPr>
          <w:p w14:paraId="49EBDA1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2400</w:t>
            </w:r>
          </w:p>
        </w:tc>
        <w:tc>
          <w:tcPr>
            <w:tcW w:w="539" w:type="pct"/>
            <w:shd w:val="clear" w:color="auto" w:fill="auto"/>
            <w:vAlign w:val="center"/>
          </w:tcPr>
          <w:p w14:paraId="6265354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8FDFF8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6C7F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491B5A1">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B1C2E95">
            <w:pPr>
              <w:widowControl/>
              <w:spacing w:line="280" w:lineRule="exact"/>
              <w:jc w:val="left"/>
              <w:rPr>
                <w:rFonts w:ascii="Times New Roman" w:hAnsi="Times New Roman" w:eastAsia="宋体" w:cs="Times New Roman"/>
                <w:kern w:val="0"/>
                <w:szCs w:val="21"/>
              </w:rPr>
            </w:pPr>
          </w:p>
        </w:tc>
        <w:tc>
          <w:tcPr>
            <w:tcW w:w="423" w:type="pct"/>
            <w:vMerge w:val="restart"/>
            <w:shd w:val="clear" w:color="auto" w:fill="auto"/>
            <w:vAlign w:val="center"/>
          </w:tcPr>
          <w:p w14:paraId="50F8A9B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11.单粒（精密）播种机</w:t>
            </w:r>
          </w:p>
        </w:tc>
        <w:tc>
          <w:tcPr>
            <w:tcW w:w="281" w:type="pct"/>
            <w:shd w:val="clear" w:color="auto" w:fill="auto"/>
            <w:vAlign w:val="center"/>
          </w:tcPr>
          <w:p w14:paraId="1F7FB07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w:t>
            </w:r>
          </w:p>
        </w:tc>
        <w:tc>
          <w:tcPr>
            <w:tcW w:w="691" w:type="pct"/>
            <w:shd w:val="clear" w:color="auto" w:fill="auto"/>
            <w:vAlign w:val="center"/>
          </w:tcPr>
          <w:p w14:paraId="717970B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2—3行单粒（精密）播种机</w:t>
            </w:r>
          </w:p>
        </w:tc>
        <w:tc>
          <w:tcPr>
            <w:tcW w:w="1336" w:type="pct"/>
            <w:shd w:val="clear" w:color="auto" w:fill="auto"/>
            <w:vAlign w:val="center"/>
          </w:tcPr>
          <w:p w14:paraId="2D70200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播种行数2、3行</w:t>
            </w:r>
          </w:p>
        </w:tc>
        <w:tc>
          <w:tcPr>
            <w:tcW w:w="520" w:type="pct"/>
            <w:shd w:val="clear" w:color="auto" w:fill="auto"/>
            <w:vAlign w:val="center"/>
          </w:tcPr>
          <w:p w14:paraId="53D86AB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720</w:t>
            </w:r>
          </w:p>
        </w:tc>
        <w:tc>
          <w:tcPr>
            <w:tcW w:w="539" w:type="pct"/>
            <w:vMerge w:val="restart"/>
            <w:shd w:val="clear" w:color="auto" w:fill="auto"/>
            <w:vAlign w:val="center"/>
          </w:tcPr>
          <w:p w14:paraId="5181049F">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普通精量播种机</w:t>
            </w:r>
          </w:p>
        </w:tc>
        <w:tc>
          <w:tcPr>
            <w:tcW w:w="442" w:type="pct"/>
            <w:shd w:val="clear" w:color="auto" w:fill="auto"/>
            <w:vAlign w:val="center"/>
          </w:tcPr>
          <w:p w14:paraId="269CDFA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1DC0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47BCAD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9E726F7">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57D70325">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778D00E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11.2</w:t>
            </w:r>
          </w:p>
        </w:tc>
        <w:tc>
          <w:tcPr>
            <w:tcW w:w="691" w:type="pct"/>
            <w:shd w:val="clear" w:color="auto" w:fill="auto"/>
            <w:vAlign w:val="center"/>
          </w:tcPr>
          <w:p w14:paraId="0FB742B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4—5行单粒（精密）播种机</w:t>
            </w:r>
          </w:p>
        </w:tc>
        <w:tc>
          <w:tcPr>
            <w:tcW w:w="1336" w:type="pct"/>
            <w:shd w:val="clear" w:color="auto" w:fill="auto"/>
            <w:vAlign w:val="center"/>
          </w:tcPr>
          <w:p w14:paraId="46447AE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播种行数4、5行</w:t>
            </w:r>
          </w:p>
        </w:tc>
        <w:tc>
          <w:tcPr>
            <w:tcW w:w="520" w:type="pct"/>
            <w:shd w:val="clear" w:color="auto" w:fill="auto"/>
            <w:vAlign w:val="center"/>
          </w:tcPr>
          <w:p w14:paraId="19E43E6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1200</w:t>
            </w:r>
          </w:p>
        </w:tc>
        <w:tc>
          <w:tcPr>
            <w:tcW w:w="539" w:type="pct"/>
            <w:vMerge w:val="continue"/>
            <w:vAlign w:val="center"/>
          </w:tcPr>
          <w:p w14:paraId="1FEAF036">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5A2D951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0B62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5242403">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8E5D7F7">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6789BB9B">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1BD56FF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11.3</w:t>
            </w:r>
          </w:p>
        </w:tc>
        <w:tc>
          <w:tcPr>
            <w:tcW w:w="691" w:type="pct"/>
            <w:shd w:val="clear" w:color="auto" w:fill="auto"/>
            <w:vAlign w:val="center"/>
          </w:tcPr>
          <w:p w14:paraId="1DEB6C0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2—3行免（少）耕单粒（精密）播种机</w:t>
            </w:r>
          </w:p>
        </w:tc>
        <w:tc>
          <w:tcPr>
            <w:tcW w:w="1336" w:type="pct"/>
            <w:shd w:val="clear" w:color="auto" w:fill="auto"/>
            <w:vAlign w:val="center"/>
          </w:tcPr>
          <w:p w14:paraId="0972DC7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播种行数2、3行</w:t>
            </w:r>
          </w:p>
        </w:tc>
        <w:tc>
          <w:tcPr>
            <w:tcW w:w="520" w:type="pct"/>
            <w:shd w:val="clear" w:color="auto" w:fill="auto"/>
            <w:vAlign w:val="center"/>
          </w:tcPr>
          <w:p w14:paraId="25E3593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p>
        </w:tc>
        <w:tc>
          <w:tcPr>
            <w:tcW w:w="539" w:type="pct"/>
            <w:vMerge w:val="continue"/>
            <w:vAlign w:val="center"/>
          </w:tcPr>
          <w:p w14:paraId="78F1441D">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24EEC2D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2757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79F3EC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A7771C8">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7348D896">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63930B0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11.4</w:t>
            </w:r>
          </w:p>
        </w:tc>
        <w:tc>
          <w:tcPr>
            <w:tcW w:w="691" w:type="pct"/>
            <w:shd w:val="clear" w:color="auto" w:fill="auto"/>
            <w:vAlign w:val="center"/>
          </w:tcPr>
          <w:p w14:paraId="0653AD3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4—5行免（少）耕单粒（精密）播种机</w:t>
            </w:r>
          </w:p>
        </w:tc>
        <w:tc>
          <w:tcPr>
            <w:tcW w:w="1336" w:type="pct"/>
            <w:shd w:val="clear" w:color="auto" w:fill="auto"/>
            <w:vAlign w:val="center"/>
          </w:tcPr>
          <w:p w14:paraId="4D83C93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播种行数4、5行</w:t>
            </w:r>
          </w:p>
        </w:tc>
        <w:tc>
          <w:tcPr>
            <w:tcW w:w="520" w:type="pct"/>
            <w:shd w:val="clear" w:color="auto" w:fill="auto"/>
            <w:vAlign w:val="center"/>
          </w:tcPr>
          <w:p w14:paraId="04FAFD2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1500</w:t>
            </w:r>
          </w:p>
        </w:tc>
        <w:tc>
          <w:tcPr>
            <w:tcW w:w="539" w:type="pct"/>
            <w:vMerge w:val="continue"/>
            <w:vAlign w:val="center"/>
          </w:tcPr>
          <w:p w14:paraId="0996C9F3">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3239855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1469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562D49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7A5BC6B">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6979C0D6">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0ADC4A3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11.5</w:t>
            </w:r>
          </w:p>
        </w:tc>
        <w:tc>
          <w:tcPr>
            <w:tcW w:w="691" w:type="pct"/>
            <w:shd w:val="clear" w:color="auto" w:fill="auto"/>
            <w:vAlign w:val="center"/>
          </w:tcPr>
          <w:p w14:paraId="46E7960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2—3行高性能单粒（精密）播种机</w:t>
            </w:r>
          </w:p>
        </w:tc>
        <w:tc>
          <w:tcPr>
            <w:tcW w:w="1336" w:type="pct"/>
            <w:shd w:val="clear" w:color="auto" w:fill="auto"/>
            <w:vAlign w:val="center"/>
          </w:tcPr>
          <w:p w14:paraId="1D51178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播种行数2、3行；排种器数量≥2个；单体结构质量≥110kg；排种器型式：指夹式、气力式；指夹式最低作业速度≥6km/h,气力式最低作业速度≥8km/h；单体独立同步仿形；独立无级或多级镇压机构</w:t>
            </w:r>
          </w:p>
        </w:tc>
        <w:tc>
          <w:tcPr>
            <w:tcW w:w="520" w:type="pct"/>
            <w:shd w:val="clear" w:color="auto" w:fill="auto"/>
            <w:vAlign w:val="center"/>
          </w:tcPr>
          <w:p w14:paraId="3BD4605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5800</w:t>
            </w:r>
          </w:p>
        </w:tc>
        <w:tc>
          <w:tcPr>
            <w:tcW w:w="539" w:type="pct"/>
            <w:vMerge w:val="restart"/>
            <w:shd w:val="clear" w:color="auto" w:fill="auto"/>
            <w:vAlign w:val="center"/>
          </w:tcPr>
          <w:p w14:paraId="38B177A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高性能单粒（精密）播种机</w:t>
            </w:r>
          </w:p>
        </w:tc>
        <w:tc>
          <w:tcPr>
            <w:tcW w:w="442" w:type="pct"/>
            <w:shd w:val="clear" w:color="auto" w:fill="auto"/>
            <w:vAlign w:val="center"/>
          </w:tcPr>
          <w:p w14:paraId="1CC4F47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4A3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A2E244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7D75ABD">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04CAA348">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72754C7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11.6</w:t>
            </w:r>
          </w:p>
        </w:tc>
        <w:tc>
          <w:tcPr>
            <w:tcW w:w="691" w:type="pct"/>
            <w:shd w:val="clear" w:color="auto" w:fill="auto"/>
            <w:vAlign w:val="center"/>
          </w:tcPr>
          <w:p w14:paraId="4556E22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4—5行高性能单粒（精密）播种机</w:t>
            </w:r>
          </w:p>
        </w:tc>
        <w:tc>
          <w:tcPr>
            <w:tcW w:w="1336" w:type="pct"/>
            <w:shd w:val="clear" w:color="auto" w:fill="auto"/>
            <w:vAlign w:val="center"/>
          </w:tcPr>
          <w:p w14:paraId="3F9EE60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播种行数4、5行；排种器数量≥4个；单体结构质量≥110kg；排种器型式：指夹式、气力式；指夹式最低作业速度≥6km/h,气力式最低作业速度≥8km/h；单体独立同步仿形；独立无级或多级镇压机构</w:t>
            </w:r>
          </w:p>
        </w:tc>
        <w:tc>
          <w:tcPr>
            <w:tcW w:w="520" w:type="pct"/>
            <w:shd w:val="clear" w:color="auto" w:fill="auto"/>
            <w:vAlign w:val="center"/>
          </w:tcPr>
          <w:p w14:paraId="7E9368C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10600</w:t>
            </w:r>
          </w:p>
        </w:tc>
        <w:tc>
          <w:tcPr>
            <w:tcW w:w="539" w:type="pct"/>
            <w:vMerge w:val="continue"/>
            <w:vAlign w:val="center"/>
          </w:tcPr>
          <w:p w14:paraId="690B4704">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5EB217E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D58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600F15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D92CD9A">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4FC217B9">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4B8B66E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11.7</w:t>
            </w:r>
          </w:p>
        </w:tc>
        <w:tc>
          <w:tcPr>
            <w:tcW w:w="691" w:type="pct"/>
            <w:shd w:val="clear" w:color="auto" w:fill="auto"/>
            <w:vAlign w:val="center"/>
          </w:tcPr>
          <w:p w14:paraId="75FE9CA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6—10行高性能单粒（精密）播种机</w:t>
            </w:r>
          </w:p>
        </w:tc>
        <w:tc>
          <w:tcPr>
            <w:tcW w:w="1336" w:type="pct"/>
            <w:shd w:val="clear" w:color="auto" w:fill="auto"/>
            <w:vAlign w:val="center"/>
          </w:tcPr>
          <w:p w14:paraId="04EA7C2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6行≤播种行数≤10行；排种器数量≥6个；单体结构质量≥110kg；排种器型式：指夹式、气力式；指夹式最低作业速度≥6km/h,气力式最低作业速度≥8km/h；单体独立同步仿形；独立无级或多级镇压机构</w:t>
            </w:r>
          </w:p>
        </w:tc>
        <w:tc>
          <w:tcPr>
            <w:tcW w:w="520" w:type="pct"/>
            <w:shd w:val="clear" w:color="auto" w:fill="auto"/>
            <w:vAlign w:val="center"/>
          </w:tcPr>
          <w:p w14:paraId="0CD4243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18800</w:t>
            </w:r>
          </w:p>
        </w:tc>
        <w:tc>
          <w:tcPr>
            <w:tcW w:w="539" w:type="pct"/>
            <w:vMerge w:val="continue"/>
            <w:vAlign w:val="center"/>
          </w:tcPr>
          <w:p w14:paraId="76522F34">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5C65F04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1A95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ADEC744">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995790F">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6B8BE49B">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508C1DF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11.8</w:t>
            </w:r>
          </w:p>
        </w:tc>
        <w:tc>
          <w:tcPr>
            <w:tcW w:w="691" w:type="pct"/>
            <w:shd w:val="clear" w:color="auto" w:fill="auto"/>
            <w:vAlign w:val="center"/>
          </w:tcPr>
          <w:p w14:paraId="48C4D7E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11行及以上高性能单粒（精密）播种机</w:t>
            </w:r>
          </w:p>
        </w:tc>
        <w:tc>
          <w:tcPr>
            <w:tcW w:w="1336" w:type="pct"/>
            <w:shd w:val="clear" w:color="auto" w:fill="auto"/>
            <w:vAlign w:val="center"/>
          </w:tcPr>
          <w:p w14:paraId="51BAEAA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播种行数≥11行；排种器数量≥11个；单体结构质量≥110kg；排种器型式：指夹式、气力式；指夹式最低作业速度≥6km/h,气力式最低作业速度≥8km/h；单体独立同步仿形；独立无级或多级镇压机构</w:t>
            </w:r>
          </w:p>
        </w:tc>
        <w:tc>
          <w:tcPr>
            <w:tcW w:w="520" w:type="pct"/>
            <w:shd w:val="clear" w:color="auto" w:fill="auto"/>
            <w:vAlign w:val="center"/>
          </w:tcPr>
          <w:p w14:paraId="4B137BF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25900</w:t>
            </w:r>
          </w:p>
        </w:tc>
        <w:tc>
          <w:tcPr>
            <w:tcW w:w="539" w:type="pct"/>
            <w:vMerge w:val="continue"/>
            <w:vAlign w:val="center"/>
          </w:tcPr>
          <w:p w14:paraId="3F8B2BC7">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628BE8C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0A5C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435956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C44105F">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662584F6">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71599B1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11.9</w:t>
            </w:r>
          </w:p>
        </w:tc>
        <w:tc>
          <w:tcPr>
            <w:tcW w:w="691" w:type="pct"/>
            <w:shd w:val="clear" w:color="auto" w:fill="auto"/>
            <w:vAlign w:val="center"/>
          </w:tcPr>
          <w:p w14:paraId="5E0DB07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2—3行高性能免耕单粒（精密）播种机</w:t>
            </w:r>
          </w:p>
        </w:tc>
        <w:tc>
          <w:tcPr>
            <w:tcW w:w="1336" w:type="pct"/>
            <w:shd w:val="clear" w:color="auto" w:fill="auto"/>
            <w:vAlign w:val="center"/>
          </w:tcPr>
          <w:p w14:paraId="11CE577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2、3行；排种器数量≥2个；单体结构质量≥130kg；排种器型式：指夹式、气力式；指夹式最低作业速度≥6km/h,气力式最低作业速度≥8km/h；单体独立同步仿形；独立无级或多级镇压机构；独立防缠绕式破茬清垄机构</w:t>
            </w:r>
          </w:p>
        </w:tc>
        <w:tc>
          <w:tcPr>
            <w:tcW w:w="520" w:type="pct"/>
            <w:shd w:val="clear" w:color="auto" w:fill="auto"/>
            <w:vAlign w:val="center"/>
          </w:tcPr>
          <w:p w14:paraId="167E9FF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10500</w:t>
            </w:r>
          </w:p>
        </w:tc>
        <w:tc>
          <w:tcPr>
            <w:tcW w:w="539" w:type="pct"/>
            <w:vMerge w:val="continue"/>
            <w:vAlign w:val="center"/>
          </w:tcPr>
          <w:p w14:paraId="3F330CB3">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655FAFA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0FBB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9D6D312">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41C700C">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1A89F0EA">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115DE8B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11.10</w:t>
            </w:r>
          </w:p>
        </w:tc>
        <w:tc>
          <w:tcPr>
            <w:tcW w:w="691" w:type="pct"/>
            <w:shd w:val="clear" w:color="auto" w:fill="auto"/>
            <w:vAlign w:val="center"/>
          </w:tcPr>
          <w:p w14:paraId="6F1866B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4—5行高性能免耕单粒（精密）播种机</w:t>
            </w:r>
          </w:p>
        </w:tc>
        <w:tc>
          <w:tcPr>
            <w:tcW w:w="1336" w:type="pct"/>
            <w:shd w:val="clear" w:color="auto" w:fill="auto"/>
            <w:vAlign w:val="center"/>
          </w:tcPr>
          <w:p w14:paraId="7647ADE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4、5行；排种器数量≥4个；单体结构质量≥130kg；排种器型式：指夹式、气力式；指夹式最低作业速度≥6km/h,气力式最低作业速度≥8km/h；单体独立同步仿形；独立无级或多级镇压机构；独立防缠绕式破茬清垄机构</w:t>
            </w:r>
          </w:p>
        </w:tc>
        <w:tc>
          <w:tcPr>
            <w:tcW w:w="520" w:type="pct"/>
            <w:shd w:val="clear" w:color="auto" w:fill="auto"/>
            <w:vAlign w:val="center"/>
          </w:tcPr>
          <w:p w14:paraId="00CCB5B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16900</w:t>
            </w:r>
          </w:p>
        </w:tc>
        <w:tc>
          <w:tcPr>
            <w:tcW w:w="539" w:type="pct"/>
            <w:vMerge w:val="continue"/>
            <w:vAlign w:val="center"/>
          </w:tcPr>
          <w:p w14:paraId="11515538">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315EDA8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651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6CA5DE2">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CFD2FCB">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028EAFD9">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395E7F9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11.11</w:t>
            </w:r>
          </w:p>
        </w:tc>
        <w:tc>
          <w:tcPr>
            <w:tcW w:w="691" w:type="pct"/>
            <w:shd w:val="clear" w:color="auto" w:fill="auto"/>
            <w:vAlign w:val="center"/>
          </w:tcPr>
          <w:p w14:paraId="5A30A2B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6—10行高性能免耕单粒（精密）播种机</w:t>
            </w:r>
          </w:p>
        </w:tc>
        <w:tc>
          <w:tcPr>
            <w:tcW w:w="1336" w:type="pct"/>
            <w:shd w:val="clear" w:color="auto" w:fill="auto"/>
            <w:vAlign w:val="center"/>
          </w:tcPr>
          <w:p w14:paraId="310D4EA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行≤播种行数≤10行；排种器数量≥6个；单体结构质量≥130kg；排种器型式：指夹式、气力式；指夹式最低作业速度≥6km/h,气力式最低作业速度≥8km/h；单体独立同步仿形；独立无级或多级镇压机构；独立防缠绕式破茬清垄机构</w:t>
            </w:r>
          </w:p>
        </w:tc>
        <w:tc>
          <w:tcPr>
            <w:tcW w:w="520" w:type="pct"/>
            <w:shd w:val="clear" w:color="auto" w:fill="auto"/>
            <w:vAlign w:val="center"/>
          </w:tcPr>
          <w:p w14:paraId="74C0641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29100</w:t>
            </w:r>
          </w:p>
        </w:tc>
        <w:tc>
          <w:tcPr>
            <w:tcW w:w="539" w:type="pct"/>
            <w:vMerge w:val="continue"/>
            <w:vAlign w:val="center"/>
          </w:tcPr>
          <w:p w14:paraId="3BC6835E">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074ECDA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6A4C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42D0822">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5A02495">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277E0B47">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7CEAD75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11.12</w:t>
            </w:r>
          </w:p>
        </w:tc>
        <w:tc>
          <w:tcPr>
            <w:tcW w:w="691" w:type="pct"/>
            <w:shd w:val="clear" w:color="auto" w:fill="auto"/>
            <w:vAlign w:val="center"/>
          </w:tcPr>
          <w:p w14:paraId="5AE5259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11行及以上高性能免耕单粒（精密）播种机</w:t>
            </w:r>
          </w:p>
        </w:tc>
        <w:tc>
          <w:tcPr>
            <w:tcW w:w="1336" w:type="pct"/>
            <w:shd w:val="clear" w:color="auto" w:fill="auto"/>
            <w:vAlign w:val="center"/>
          </w:tcPr>
          <w:p w14:paraId="1908427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11行；排种器数量≥11个；单体结构质量≥130kg；排种器型式：指夹式、气力式；指夹式最低作业速度≥6km/h,气力式最低作业速度≥8km/h；单体独立同步仿形；独立无级或多级镇压机构；独立防缠绕式破茬清垄机构</w:t>
            </w:r>
          </w:p>
        </w:tc>
        <w:tc>
          <w:tcPr>
            <w:tcW w:w="520" w:type="pct"/>
            <w:shd w:val="clear" w:color="auto" w:fill="auto"/>
            <w:vAlign w:val="center"/>
          </w:tcPr>
          <w:p w14:paraId="735664D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45000</w:t>
            </w:r>
          </w:p>
        </w:tc>
        <w:tc>
          <w:tcPr>
            <w:tcW w:w="539" w:type="pct"/>
            <w:vMerge w:val="continue"/>
            <w:vAlign w:val="center"/>
          </w:tcPr>
          <w:p w14:paraId="390977B6">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6CB483B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C9D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22DC19B">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8A7184D">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751560A4">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674E350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11.13</w:t>
            </w:r>
          </w:p>
        </w:tc>
        <w:tc>
          <w:tcPr>
            <w:tcW w:w="691" w:type="pct"/>
            <w:shd w:val="clear" w:color="auto" w:fill="auto"/>
            <w:vAlign w:val="center"/>
          </w:tcPr>
          <w:p w14:paraId="7D93546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4—5行高性能电驱单粒（精密）播种机</w:t>
            </w:r>
          </w:p>
        </w:tc>
        <w:tc>
          <w:tcPr>
            <w:tcW w:w="1336" w:type="pct"/>
            <w:shd w:val="clear" w:color="auto" w:fill="auto"/>
            <w:vAlign w:val="center"/>
          </w:tcPr>
          <w:p w14:paraId="35B700B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4、5行；排种器数量≥4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520" w:type="pct"/>
            <w:shd w:val="clear" w:color="auto" w:fill="auto"/>
            <w:vAlign w:val="center"/>
          </w:tcPr>
          <w:p w14:paraId="4A282D9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19300</w:t>
            </w:r>
          </w:p>
        </w:tc>
        <w:tc>
          <w:tcPr>
            <w:tcW w:w="539" w:type="pct"/>
            <w:vMerge w:val="continue"/>
            <w:vAlign w:val="center"/>
          </w:tcPr>
          <w:p w14:paraId="22AC11F0">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0B302BB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46E2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31280B8">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A36AA2A">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4D231688">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0BA21F6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11.14</w:t>
            </w:r>
          </w:p>
        </w:tc>
        <w:tc>
          <w:tcPr>
            <w:tcW w:w="691" w:type="pct"/>
            <w:shd w:val="clear" w:color="auto" w:fill="auto"/>
            <w:vAlign w:val="center"/>
          </w:tcPr>
          <w:p w14:paraId="6A03A32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6—10行高性能电驱单粒（精密）播种机</w:t>
            </w:r>
          </w:p>
        </w:tc>
        <w:tc>
          <w:tcPr>
            <w:tcW w:w="1336" w:type="pct"/>
            <w:shd w:val="clear" w:color="auto" w:fill="auto"/>
            <w:vAlign w:val="center"/>
          </w:tcPr>
          <w:p w14:paraId="4B29ECC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行≤播种行数≤10行；排种器数量≥6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520" w:type="pct"/>
            <w:shd w:val="clear" w:color="auto" w:fill="auto"/>
            <w:vAlign w:val="center"/>
          </w:tcPr>
          <w:p w14:paraId="681C06F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32700</w:t>
            </w:r>
          </w:p>
        </w:tc>
        <w:tc>
          <w:tcPr>
            <w:tcW w:w="539" w:type="pct"/>
            <w:vMerge w:val="continue"/>
            <w:vAlign w:val="center"/>
          </w:tcPr>
          <w:p w14:paraId="109B61FE">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4CD23244">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4B2B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A242B2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6A600A0">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04E44763">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757449C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11.15</w:t>
            </w:r>
          </w:p>
        </w:tc>
        <w:tc>
          <w:tcPr>
            <w:tcW w:w="691" w:type="pct"/>
            <w:shd w:val="clear" w:color="auto" w:fill="auto"/>
            <w:vAlign w:val="center"/>
          </w:tcPr>
          <w:p w14:paraId="1C51CBA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11行及以上高性能电驱单粒（精密）播种机</w:t>
            </w:r>
          </w:p>
        </w:tc>
        <w:tc>
          <w:tcPr>
            <w:tcW w:w="1336" w:type="pct"/>
            <w:shd w:val="clear" w:color="auto" w:fill="auto"/>
            <w:vAlign w:val="center"/>
          </w:tcPr>
          <w:p w14:paraId="72A925C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播种行数≥11行；排种器数量≥11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520" w:type="pct"/>
            <w:shd w:val="clear" w:color="auto" w:fill="auto"/>
            <w:vAlign w:val="center"/>
          </w:tcPr>
          <w:p w14:paraId="62C7E0B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51600</w:t>
            </w:r>
          </w:p>
        </w:tc>
        <w:tc>
          <w:tcPr>
            <w:tcW w:w="539" w:type="pct"/>
            <w:vMerge w:val="continue"/>
            <w:vAlign w:val="center"/>
          </w:tcPr>
          <w:p w14:paraId="1E0F4270">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4A3DDB0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19E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67ACBEF">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4237E4E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（五）耕整地播种作业机械（可含施肥功能）</w:t>
            </w:r>
          </w:p>
        </w:tc>
        <w:tc>
          <w:tcPr>
            <w:tcW w:w="423" w:type="pct"/>
            <w:vMerge w:val="restart"/>
            <w:shd w:val="clear" w:color="auto" w:fill="auto"/>
            <w:vAlign w:val="center"/>
          </w:tcPr>
          <w:p w14:paraId="27C958D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12.旋耕播种机</w:t>
            </w:r>
          </w:p>
        </w:tc>
        <w:tc>
          <w:tcPr>
            <w:tcW w:w="281" w:type="pct"/>
            <w:shd w:val="clear" w:color="auto" w:fill="auto"/>
            <w:vAlign w:val="center"/>
          </w:tcPr>
          <w:p w14:paraId="3ECC93D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12.1</w:t>
            </w:r>
          </w:p>
        </w:tc>
        <w:tc>
          <w:tcPr>
            <w:tcW w:w="691" w:type="pct"/>
            <w:shd w:val="clear" w:color="auto" w:fill="auto"/>
            <w:vAlign w:val="center"/>
          </w:tcPr>
          <w:p w14:paraId="2FE653F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工作幅宽2—3m驱动耙播种机</w:t>
            </w:r>
          </w:p>
        </w:tc>
        <w:tc>
          <w:tcPr>
            <w:tcW w:w="1336" w:type="pct"/>
            <w:shd w:val="clear" w:color="auto" w:fill="auto"/>
            <w:vAlign w:val="center"/>
          </w:tcPr>
          <w:p w14:paraId="53C6861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2m≤工作幅宽＜3m；工作行数≥16行；最低作业速度≥8km/h；耙组数量≥8组；20cm≤耙齿间距≤30cm；单体独立同步仿形；结构型式：驱动耙播；播前播后双镇压机构</w:t>
            </w:r>
          </w:p>
        </w:tc>
        <w:tc>
          <w:tcPr>
            <w:tcW w:w="520" w:type="pct"/>
            <w:shd w:val="clear" w:color="auto" w:fill="auto"/>
            <w:vAlign w:val="center"/>
          </w:tcPr>
          <w:p w14:paraId="02BDF23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18900</w:t>
            </w:r>
          </w:p>
        </w:tc>
        <w:tc>
          <w:tcPr>
            <w:tcW w:w="539" w:type="pct"/>
            <w:vMerge w:val="restart"/>
            <w:shd w:val="clear" w:color="auto" w:fill="auto"/>
            <w:vAlign w:val="center"/>
          </w:tcPr>
          <w:p w14:paraId="6B97C48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小麦高性能播种机</w:t>
            </w:r>
          </w:p>
        </w:tc>
        <w:tc>
          <w:tcPr>
            <w:tcW w:w="442" w:type="pct"/>
            <w:shd w:val="clear" w:color="auto" w:fill="auto"/>
            <w:vAlign w:val="center"/>
          </w:tcPr>
          <w:p w14:paraId="52EC3C9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753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586381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5532DCF">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28151E12">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135FE92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12.2</w:t>
            </w:r>
          </w:p>
        </w:tc>
        <w:tc>
          <w:tcPr>
            <w:tcW w:w="691" w:type="pct"/>
            <w:shd w:val="clear" w:color="auto" w:fill="auto"/>
            <w:vAlign w:val="center"/>
          </w:tcPr>
          <w:p w14:paraId="4765E7B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工作幅宽3m及以上驱动耙播种机</w:t>
            </w:r>
          </w:p>
        </w:tc>
        <w:tc>
          <w:tcPr>
            <w:tcW w:w="1336" w:type="pct"/>
            <w:shd w:val="clear" w:color="auto" w:fill="auto"/>
            <w:vAlign w:val="center"/>
          </w:tcPr>
          <w:p w14:paraId="3D2EABD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工作幅宽≥3m；工作行数≥20行；最低作业速度≥8km/h；耙组数量≥10组；20cm≤耙齿间距≤30cm；单体独立同步仿形；结构型式：驱动耙播；播前播后双镇压机构</w:t>
            </w:r>
          </w:p>
        </w:tc>
        <w:tc>
          <w:tcPr>
            <w:tcW w:w="520" w:type="pct"/>
            <w:shd w:val="clear" w:color="auto" w:fill="auto"/>
            <w:vAlign w:val="center"/>
          </w:tcPr>
          <w:p w14:paraId="1AC78CD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29300</w:t>
            </w:r>
          </w:p>
        </w:tc>
        <w:tc>
          <w:tcPr>
            <w:tcW w:w="539" w:type="pct"/>
            <w:vMerge w:val="continue"/>
            <w:vAlign w:val="center"/>
          </w:tcPr>
          <w:p w14:paraId="46FE0725">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4BA09E1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9DE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B83A93F">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55DA6C4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（六）栽植机械</w:t>
            </w:r>
          </w:p>
        </w:tc>
        <w:tc>
          <w:tcPr>
            <w:tcW w:w="423" w:type="pct"/>
            <w:vMerge w:val="restart"/>
            <w:shd w:val="clear" w:color="auto" w:fill="auto"/>
            <w:vAlign w:val="center"/>
          </w:tcPr>
          <w:p w14:paraId="0EB943A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13.插秧机</w:t>
            </w:r>
          </w:p>
        </w:tc>
        <w:tc>
          <w:tcPr>
            <w:tcW w:w="281" w:type="pct"/>
            <w:shd w:val="clear" w:color="auto" w:fill="auto"/>
            <w:vAlign w:val="center"/>
          </w:tcPr>
          <w:p w14:paraId="026D740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13.1</w:t>
            </w:r>
          </w:p>
        </w:tc>
        <w:tc>
          <w:tcPr>
            <w:tcW w:w="691" w:type="pct"/>
            <w:shd w:val="clear" w:color="auto" w:fill="auto"/>
            <w:vAlign w:val="center"/>
          </w:tcPr>
          <w:p w14:paraId="7AB33CA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4行手扶步进式水稻插秧机</w:t>
            </w:r>
          </w:p>
        </w:tc>
        <w:tc>
          <w:tcPr>
            <w:tcW w:w="1336" w:type="pct"/>
            <w:shd w:val="clear" w:color="auto" w:fill="auto"/>
            <w:vAlign w:val="center"/>
          </w:tcPr>
          <w:p w14:paraId="5B002E6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手扶步进式；4行</w:t>
            </w:r>
          </w:p>
        </w:tc>
        <w:tc>
          <w:tcPr>
            <w:tcW w:w="520" w:type="pct"/>
            <w:shd w:val="clear" w:color="auto" w:fill="auto"/>
            <w:vAlign w:val="center"/>
          </w:tcPr>
          <w:p w14:paraId="7C7D4D3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3800</w:t>
            </w:r>
          </w:p>
        </w:tc>
        <w:tc>
          <w:tcPr>
            <w:tcW w:w="539" w:type="pct"/>
            <w:shd w:val="clear" w:color="auto" w:fill="auto"/>
            <w:vAlign w:val="center"/>
          </w:tcPr>
          <w:p w14:paraId="387951E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69F7B1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796C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3303F9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5725C00">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05E05D3C">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55AF13B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13.2</w:t>
            </w:r>
          </w:p>
        </w:tc>
        <w:tc>
          <w:tcPr>
            <w:tcW w:w="691" w:type="pct"/>
            <w:shd w:val="clear" w:color="auto" w:fill="auto"/>
            <w:vAlign w:val="center"/>
          </w:tcPr>
          <w:p w14:paraId="5A32E90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6行及以上手扶步进式水稻插秧机</w:t>
            </w:r>
          </w:p>
        </w:tc>
        <w:tc>
          <w:tcPr>
            <w:tcW w:w="1336" w:type="pct"/>
            <w:shd w:val="clear" w:color="auto" w:fill="auto"/>
            <w:vAlign w:val="center"/>
          </w:tcPr>
          <w:p w14:paraId="5945157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手扶步进式；6行及以上</w:t>
            </w:r>
          </w:p>
        </w:tc>
        <w:tc>
          <w:tcPr>
            <w:tcW w:w="520" w:type="pct"/>
            <w:shd w:val="clear" w:color="auto" w:fill="auto"/>
            <w:vAlign w:val="center"/>
          </w:tcPr>
          <w:p w14:paraId="07BD4EB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4700</w:t>
            </w:r>
          </w:p>
        </w:tc>
        <w:tc>
          <w:tcPr>
            <w:tcW w:w="539" w:type="pct"/>
            <w:shd w:val="clear" w:color="auto" w:fill="auto"/>
            <w:vAlign w:val="center"/>
          </w:tcPr>
          <w:p w14:paraId="38E971A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BA1286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28B1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799422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228B3DE">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6E25CCE9">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0406A1E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13.3</w:t>
            </w:r>
          </w:p>
        </w:tc>
        <w:tc>
          <w:tcPr>
            <w:tcW w:w="691" w:type="pct"/>
            <w:shd w:val="clear" w:color="auto" w:fill="auto"/>
            <w:vAlign w:val="center"/>
          </w:tcPr>
          <w:p w14:paraId="11EF57D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6—7行四轮乘坐式水稻插秧机</w:t>
            </w:r>
          </w:p>
        </w:tc>
        <w:tc>
          <w:tcPr>
            <w:tcW w:w="1336" w:type="pct"/>
            <w:shd w:val="clear" w:color="auto" w:fill="auto"/>
            <w:vAlign w:val="center"/>
          </w:tcPr>
          <w:p w14:paraId="4541C8D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四轮乘坐式；6、7行</w:t>
            </w:r>
          </w:p>
        </w:tc>
        <w:tc>
          <w:tcPr>
            <w:tcW w:w="520" w:type="pct"/>
            <w:shd w:val="clear" w:color="auto" w:fill="auto"/>
            <w:vAlign w:val="center"/>
          </w:tcPr>
          <w:p w14:paraId="5C4CE4A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24900</w:t>
            </w:r>
          </w:p>
        </w:tc>
        <w:tc>
          <w:tcPr>
            <w:tcW w:w="539" w:type="pct"/>
            <w:shd w:val="clear" w:color="auto" w:fill="auto"/>
            <w:vAlign w:val="center"/>
          </w:tcPr>
          <w:p w14:paraId="4A995B0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F428E8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6B9D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1843AF1">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9AD5CC8">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5D70D402">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3C4A311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13.4</w:t>
            </w:r>
          </w:p>
        </w:tc>
        <w:tc>
          <w:tcPr>
            <w:tcW w:w="691" w:type="pct"/>
            <w:shd w:val="clear" w:color="auto" w:fill="auto"/>
            <w:vAlign w:val="center"/>
          </w:tcPr>
          <w:p w14:paraId="3DD2F88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6—7行辅助驾驶四轮乘坐式水稻插秧机</w:t>
            </w:r>
          </w:p>
        </w:tc>
        <w:tc>
          <w:tcPr>
            <w:tcW w:w="1336" w:type="pct"/>
            <w:shd w:val="clear" w:color="auto" w:fill="auto"/>
            <w:vAlign w:val="center"/>
          </w:tcPr>
          <w:p w14:paraId="69B7FD3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四轮乘坐式；6、7行；前装辅助驾驶（系统）设备（卫星接收机板卡类型及频点：北斗信号）</w:t>
            </w:r>
          </w:p>
        </w:tc>
        <w:tc>
          <w:tcPr>
            <w:tcW w:w="520" w:type="pct"/>
            <w:shd w:val="clear" w:color="auto" w:fill="auto"/>
            <w:vAlign w:val="center"/>
          </w:tcPr>
          <w:p w14:paraId="2C76038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27900</w:t>
            </w:r>
          </w:p>
        </w:tc>
        <w:tc>
          <w:tcPr>
            <w:tcW w:w="539" w:type="pct"/>
            <w:shd w:val="clear" w:color="auto" w:fill="auto"/>
            <w:vAlign w:val="center"/>
          </w:tcPr>
          <w:p w14:paraId="0D10DD58">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DEB3DA4">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51B7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7DF2B6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D5C9735">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3EEC7343">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4A6F3E5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13.5</w:t>
            </w:r>
          </w:p>
        </w:tc>
        <w:tc>
          <w:tcPr>
            <w:tcW w:w="691" w:type="pct"/>
            <w:shd w:val="clear" w:color="auto" w:fill="auto"/>
            <w:vAlign w:val="center"/>
          </w:tcPr>
          <w:p w14:paraId="3E56730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8行及以上四轮乘坐式水稻插秧机</w:t>
            </w:r>
          </w:p>
        </w:tc>
        <w:tc>
          <w:tcPr>
            <w:tcW w:w="1336" w:type="pct"/>
            <w:shd w:val="clear" w:color="auto" w:fill="auto"/>
            <w:vAlign w:val="center"/>
          </w:tcPr>
          <w:p w14:paraId="6C8364C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四轮乘坐式；8行及以上</w:t>
            </w:r>
          </w:p>
        </w:tc>
        <w:tc>
          <w:tcPr>
            <w:tcW w:w="520" w:type="pct"/>
            <w:shd w:val="clear" w:color="auto" w:fill="auto"/>
            <w:vAlign w:val="center"/>
          </w:tcPr>
          <w:p w14:paraId="116AA89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29100</w:t>
            </w:r>
          </w:p>
        </w:tc>
        <w:tc>
          <w:tcPr>
            <w:tcW w:w="539" w:type="pct"/>
            <w:shd w:val="clear" w:color="auto" w:fill="auto"/>
            <w:vAlign w:val="center"/>
          </w:tcPr>
          <w:p w14:paraId="0DE75EB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AC4D81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4B7C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5CFBD3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77FFFB4">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0B1FC7C6">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6B654EA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13.6</w:t>
            </w:r>
          </w:p>
        </w:tc>
        <w:tc>
          <w:tcPr>
            <w:tcW w:w="691" w:type="pct"/>
            <w:shd w:val="clear" w:color="auto" w:fill="auto"/>
            <w:vAlign w:val="center"/>
          </w:tcPr>
          <w:p w14:paraId="2CB1E13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8行及以上辅助驾驶四轮乘坐式水稻插秧机</w:t>
            </w:r>
          </w:p>
        </w:tc>
        <w:tc>
          <w:tcPr>
            <w:tcW w:w="1336" w:type="pct"/>
            <w:shd w:val="clear" w:color="auto" w:fill="auto"/>
            <w:vAlign w:val="center"/>
          </w:tcPr>
          <w:p w14:paraId="5498FD5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四轮乘坐式；8行及以上；前装辅助驾驶（系统）设备（卫星接收机板卡类型及频点：北斗信号）</w:t>
            </w:r>
          </w:p>
        </w:tc>
        <w:tc>
          <w:tcPr>
            <w:tcW w:w="520" w:type="pct"/>
            <w:shd w:val="clear" w:color="auto" w:fill="auto"/>
            <w:vAlign w:val="center"/>
          </w:tcPr>
          <w:p w14:paraId="09D3E12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32100</w:t>
            </w:r>
          </w:p>
        </w:tc>
        <w:tc>
          <w:tcPr>
            <w:tcW w:w="539" w:type="pct"/>
            <w:shd w:val="clear" w:color="auto" w:fill="auto"/>
            <w:vAlign w:val="center"/>
          </w:tcPr>
          <w:p w14:paraId="6CE0F93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90DB7F8">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2C8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B567741">
            <w:pPr>
              <w:widowControl/>
              <w:spacing w:line="280" w:lineRule="exact"/>
              <w:jc w:val="left"/>
              <w:rPr>
                <w:rFonts w:ascii="Times New Roman" w:hAnsi="Times New Roman" w:eastAsia="宋体" w:cs="Times New Roman"/>
                <w:kern w:val="0"/>
                <w:szCs w:val="21"/>
              </w:rPr>
            </w:pPr>
          </w:p>
        </w:tc>
        <w:tc>
          <w:tcPr>
            <w:tcW w:w="408" w:type="pct"/>
            <w:shd w:val="clear" w:color="auto" w:fill="auto"/>
            <w:vAlign w:val="center"/>
          </w:tcPr>
          <w:p w14:paraId="1569E93F">
            <w:pPr>
              <w:widowControl/>
              <w:spacing w:line="28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（七）施肥机械</w:t>
            </w:r>
          </w:p>
        </w:tc>
        <w:tc>
          <w:tcPr>
            <w:tcW w:w="423" w:type="pct"/>
            <w:shd w:val="clear" w:color="auto" w:fill="auto"/>
            <w:vAlign w:val="center"/>
          </w:tcPr>
          <w:p w14:paraId="589FAAC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14.侧深施肥装置</w:t>
            </w:r>
          </w:p>
        </w:tc>
        <w:tc>
          <w:tcPr>
            <w:tcW w:w="281" w:type="pct"/>
            <w:shd w:val="clear" w:color="auto" w:fill="auto"/>
            <w:vAlign w:val="center"/>
          </w:tcPr>
          <w:p w14:paraId="1670BEE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14.1</w:t>
            </w:r>
          </w:p>
        </w:tc>
        <w:tc>
          <w:tcPr>
            <w:tcW w:w="691" w:type="pct"/>
            <w:shd w:val="clear" w:color="auto" w:fill="auto"/>
            <w:vAlign w:val="center"/>
          </w:tcPr>
          <w:p w14:paraId="11A9A1A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6行及以上自动调肥量水稻侧深施肥装置</w:t>
            </w:r>
          </w:p>
        </w:tc>
        <w:tc>
          <w:tcPr>
            <w:tcW w:w="1336" w:type="pct"/>
            <w:shd w:val="clear" w:color="auto" w:fill="auto"/>
            <w:vAlign w:val="center"/>
          </w:tcPr>
          <w:p w14:paraId="36A115F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工作行数≥6行；配套动力型式：6行及以上乘坐式水稻插秧机或水稻直播机；配置强制施肥装置、漏施或堵塞报警装置、插秧或直播同步施肥控制装置；具备施肥量动态控制功能</w:t>
            </w:r>
          </w:p>
        </w:tc>
        <w:tc>
          <w:tcPr>
            <w:tcW w:w="520" w:type="pct"/>
            <w:shd w:val="clear" w:color="auto" w:fill="auto"/>
            <w:vAlign w:val="center"/>
          </w:tcPr>
          <w:p w14:paraId="37C7B6E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1100</w:t>
            </w:r>
          </w:p>
        </w:tc>
        <w:tc>
          <w:tcPr>
            <w:tcW w:w="539" w:type="pct"/>
            <w:shd w:val="clear" w:color="auto" w:fill="auto"/>
            <w:vAlign w:val="center"/>
          </w:tcPr>
          <w:p w14:paraId="7B9F538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7DBB9D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4369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4DD2023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三、田间管理机械</w:t>
            </w:r>
          </w:p>
        </w:tc>
        <w:tc>
          <w:tcPr>
            <w:tcW w:w="408" w:type="pct"/>
            <w:shd w:val="clear" w:color="auto" w:fill="auto"/>
            <w:vAlign w:val="center"/>
          </w:tcPr>
          <w:p w14:paraId="1E22DFBA">
            <w:pPr>
              <w:widowControl/>
              <w:spacing w:line="28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（八）中耕机械</w:t>
            </w:r>
          </w:p>
        </w:tc>
        <w:tc>
          <w:tcPr>
            <w:tcW w:w="423" w:type="pct"/>
            <w:shd w:val="clear" w:color="auto" w:fill="auto"/>
            <w:vAlign w:val="center"/>
          </w:tcPr>
          <w:p w14:paraId="29F6BD4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15.田园管理机</w:t>
            </w:r>
          </w:p>
        </w:tc>
        <w:tc>
          <w:tcPr>
            <w:tcW w:w="281" w:type="pct"/>
            <w:shd w:val="clear" w:color="auto" w:fill="auto"/>
            <w:vAlign w:val="center"/>
          </w:tcPr>
          <w:p w14:paraId="1A8A761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15.1</w:t>
            </w:r>
          </w:p>
        </w:tc>
        <w:tc>
          <w:tcPr>
            <w:tcW w:w="691" w:type="pct"/>
            <w:shd w:val="clear" w:color="auto" w:fill="auto"/>
            <w:vAlign w:val="center"/>
          </w:tcPr>
          <w:p w14:paraId="0A1DEE5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功率4kW及以上田园管理机</w:t>
            </w:r>
          </w:p>
        </w:tc>
        <w:tc>
          <w:tcPr>
            <w:tcW w:w="1336" w:type="pct"/>
            <w:shd w:val="clear" w:color="auto" w:fill="auto"/>
            <w:vAlign w:val="center"/>
          </w:tcPr>
          <w:p w14:paraId="307FD09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配套功率≥4KW</w:t>
            </w:r>
          </w:p>
        </w:tc>
        <w:tc>
          <w:tcPr>
            <w:tcW w:w="520" w:type="pct"/>
            <w:shd w:val="clear" w:color="auto" w:fill="auto"/>
            <w:vAlign w:val="center"/>
          </w:tcPr>
          <w:p w14:paraId="2DB5D58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640</w:t>
            </w:r>
          </w:p>
        </w:tc>
        <w:tc>
          <w:tcPr>
            <w:tcW w:w="539" w:type="pct"/>
            <w:shd w:val="clear" w:color="auto" w:fill="auto"/>
            <w:vAlign w:val="center"/>
          </w:tcPr>
          <w:p w14:paraId="17F1E5D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E66464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7C79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DE7945B">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2DAADAE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（九）植保机械</w:t>
            </w:r>
          </w:p>
        </w:tc>
        <w:tc>
          <w:tcPr>
            <w:tcW w:w="423" w:type="pct"/>
            <w:vMerge w:val="restart"/>
            <w:shd w:val="clear" w:color="auto" w:fill="auto"/>
            <w:vAlign w:val="center"/>
          </w:tcPr>
          <w:p w14:paraId="79B3367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16.喷雾机</w:t>
            </w:r>
          </w:p>
        </w:tc>
        <w:tc>
          <w:tcPr>
            <w:tcW w:w="281" w:type="pct"/>
            <w:shd w:val="clear" w:color="auto" w:fill="auto"/>
            <w:vAlign w:val="center"/>
          </w:tcPr>
          <w:p w14:paraId="353B5AD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16.1</w:t>
            </w:r>
          </w:p>
        </w:tc>
        <w:tc>
          <w:tcPr>
            <w:tcW w:w="691" w:type="pct"/>
            <w:shd w:val="clear" w:color="auto" w:fill="auto"/>
            <w:vAlign w:val="center"/>
          </w:tcPr>
          <w:p w14:paraId="03EBE91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12—18m悬挂式喷杆喷雾机</w:t>
            </w:r>
          </w:p>
        </w:tc>
        <w:tc>
          <w:tcPr>
            <w:tcW w:w="1336" w:type="pct"/>
            <w:shd w:val="clear" w:color="auto" w:fill="auto"/>
            <w:vAlign w:val="center"/>
          </w:tcPr>
          <w:p w14:paraId="6814EF4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12m≤喷杆长度&lt;18m；药箱≥600L；型式:悬挂式</w:t>
            </w:r>
          </w:p>
        </w:tc>
        <w:tc>
          <w:tcPr>
            <w:tcW w:w="520" w:type="pct"/>
            <w:shd w:val="clear" w:color="auto" w:fill="auto"/>
            <w:vAlign w:val="center"/>
          </w:tcPr>
          <w:p w14:paraId="70ABA73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1100</w:t>
            </w:r>
          </w:p>
        </w:tc>
        <w:tc>
          <w:tcPr>
            <w:tcW w:w="539" w:type="pct"/>
            <w:shd w:val="clear" w:color="auto" w:fill="auto"/>
            <w:vAlign w:val="center"/>
          </w:tcPr>
          <w:p w14:paraId="49BD0A6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4DE125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09BC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44329F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5B854BA">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04FCF34E">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3090B4B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16.2</w:t>
            </w:r>
          </w:p>
        </w:tc>
        <w:tc>
          <w:tcPr>
            <w:tcW w:w="691" w:type="pct"/>
            <w:shd w:val="clear" w:color="auto" w:fill="auto"/>
            <w:vAlign w:val="center"/>
          </w:tcPr>
          <w:p w14:paraId="78B3C5A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18m及以上悬挂式喷杆喷雾机</w:t>
            </w:r>
          </w:p>
        </w:tc>
        <w:tc>
          <w:tcPr>
            <w:tcW w:w="1336" w:type="pct"/>
            <w:shd w:val="clear" w:color="auto" w:fill="auto"/>
            <w:vAlign w:val="center"/>
          </w:tcPr>
          <w:p w14:paraId="31D5C77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喷杆长度≥18m；药箱≥800L；型式:悬挂式</w:t>
            </w:r>
          </w:p>
        </w:tc>
        <w:tc>
          <w:tcPr>
            <w:tcW w:w="520" w:type="pct"/>
            <w:shd w:val="clear" w:color="auto" w:fill="auto"/>
            <w:vAlign w:val="center"/>
          </w:tcPr>
          <w:p w14:paraId="62F65DC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3400</w:t>
            </w:r>
          </w:p>
        </w:tc>
        <w:tc>
          <w:tcPr>
            <w:tcW w:w="539" w:type="pct"/>
            <w:shd w:val="clear" w:color="auto" w:fill="auto"/>
            <w:vAlign w:val="center"/>
          </w:tcPr>
          <w:p w14:paraId="3AFCAB47">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03ADE3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538F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5189FF4">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F033DE7">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5006077A">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5D559DC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16.3</w:t>
            </w:r>
          </w:p>
        </w:tc>
        <w:tc>
          <w:tcPr>
            <w:tcW w:w="691" w:type="pct"/>
            <w:shd w:val="clear" w:color="auto" w:fill="auto"/>
            <w:vAlign w:val="center"/>
          </w:tcPr>
          <w:p w14:paraId="75C05DC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18—50马力自走式四轮转向喷杆喷雾机</w:t>
            </w:r>
          </w:p>
        </w:tc>
        <w:tc>
          <w:tcPr>
            <w:tcW w:w="1336" w:type="pct"/>
            <w:shd w:val="clear" w:color="auto" w:fill="auto"/>
            <w:vAlign w:val="center"/>
          </w:tcPr>
          <w:p w14:paraId="113EB0F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18马力≤功率&lt;50马力；药箱≥400L；喷杆长度≥8m；离地间隙≥0.8m；型式:自走式；四轮驱动；四轮转向</w:t>
            </w:r>
          </w:p>
        </w:tc>
        <w:tc>
          <w:tcPr>
            <w:tcW w:w="520" w:type="pct"/>
            <w:shd w:val="clear" w:color="auto" w:fill="auto"/>
            <w:vAlign w:val="center"/>
          </w:tcPr>
          <w:p w14:paraId="255979E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8500</w:t>
            </w:r>
          </w:p>
        </w:tc>
        <w:tc>
          <w:tcPr>
            <w:tcW w:w="539" w:type="pct"/>
            <w:shd w:val="clear" w:color="auto" w:fill="auto"/>
            <w:vAlign w:val="center"/>
          </w:tcPr>
          <w:p w14:paraId="1AC68D2D">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FDA665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227B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88B265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D7B6EDE">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63A6CAF4">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16826C0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16.4</w:t>
            </w:r>
          </w:p>
        </w:tc>
        <w:tc>
          <w:tcPr>
            <w:tcW w:w="691" w:type="pct"/>
            <w:shd w:val="clear" w:color="auto" w:fill="auto"/>
            <w:vAlign w:val="center"/>
          </w:tcPr>
          <w:p w14:paraId="49F91C3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50—100马力自走式四轮转向喷杆喷雾机</w:t>
            </w:r>
          </w:p>
        </w:tc>
        <w:tc>
          <w:tcPr>
            <w:tcW w:w="1336" w:type="pct"/>
            <w:shd w:val="clear" w:color="auto" w:fill="auto"/>
            <w:vAlign w:val="center"/>
          </w:tcPr>
          <w:p w14:paraId="61E064B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50马力≤功率&lt;100马力；药箱≥700L；喷杆长度≥10m；离地间隙≥0.8m；型式:自走式；四轮驱动；四轮转向</w:t>
            </w:r>
          </w:p>
        </w:tc>
        <w:tc>
          <w:tcPr>
            <w:tcW w:w="520" w:type="pct"/>
            <w:shd w:val="clear" w:color="auto" w:fill="auto"/>
            <w:vAlign w:val="center"/>
          </w:tcPr>
          <w:p w14:paraId="271523C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13800</w:t>
            </w:r>
          </w:p>
        </w:tc>
        <w:tc>
          <w:tcPr>
            <w:tcW w:w="539" w:type="pct"/>
            <w:shd w:val="clear" w:color="auto" w:fill="auto"/>
            <w:vAlign w:val="center"/>
          </w:tcPr>
          <w:p w14:paraId="0258C610">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4077AC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79B7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8027E9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76D8DE4">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339A40C9">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4042C54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16.5</w:t>
            </w:r>
          </w:p>
        </w:tc>
        <w:tc>
          <w:tcPr>
            <w:tcW w:w="691" w:type="pct"/>
            <w:shd w:val="clear" w:color="auto" w:fill="auto"/>
            <w:vAlign w:val="center"/>
          </w:tcPr>
          <w:p w14:paraId="4C0DFC8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100马力及以上自走式四轮转向喷杆喷雾机</w:t>
            </w:r>
          </w:p>
        </w:tc>
        <w:tc>
          <w:tcPr>
            <w:tcW w:w="1336" w:type="pct"/>
            <w:shd w:val="clear" w:color="auto" w:fill="auto"/>
            <w:vAlign w:val="center"/>
          </w:tcPr>
          <w:p w14:paraId="5595310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功率≥100马力；药箱≥1000L；喷杆长度≥20m；离地间隙≥0.8m；型式:自走式；四轮驱动；四轮转向</w:t>
            </w:r>
          </w:p>
        </w:tc>
        <w:tc>
          <w:tcPr>
            <w:tcW w:w="520" w:type="pct"/>
            <w:shd w:val="clear" w:color="auto" w:fill="auto"/>
            <w:vAlign w:val="center"/>
          </w:tcPr>
          <w:p w14:paraId="32650D7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16860</w:t>
            </w:r>
          </w:p>
        </w:tc>
        <w:tc>
          <w:tcPr>
            <w:tcW w:w="539" w:type="pct"/>
            <w:shd w:val="clear" w:color="auto" w:fill="auto"/>
            <w:vAlign w:val="center"/>
          </w:tcPr>
          <w:p w14:paraId="783DC69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177583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6BD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725E67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F479A36">
            <w:pPr>
              <w:widowControl/>
              <w:spacing w:line="280" w:lineRule="exact"/>
              <w:jc w:val="left"/>
              <w:rPr>
                <w:rFonts w:ascii="Times New Roman" w:hAnsi="Times New Roman" w:eastAsia="宋体" w:cs="Times New Roman"/>
                <w:kern w:val="0"/>
                <w:szCs w:val="21"/>
              </w:rPr>
            </w:pPr>
          </w:p>
        </w:tc>
        <w:tc>
          <w:tcPr>
            <w:tcW w:w="423" w:type="pct"/>
            <w:vMerge w:val="continue"/>
            <w:vAlign w:val="center"/>
          </w:tcPr>
          <w:p w14:paraId="2E990AA2">
            <w:pPr>
              <w:widowControl/>
              <w:spacing w:line="280" w:lineRule="exact"/>
              <w:jc w:val="center"/>
              <w:rPr>
                <w:rFonts w:ascii="Times New Roman" w:hAnsi="Times New Roman" w:eastAsia="宋体" w:cs="Times New Roman"/>
                <w:kern w:val="0"/>
                <w:szCs w:val="21"/>
              </w:rPr>
            </w:pPr>
          </w:p>
        </w:tc>
        <w:tc>
          <w:tcPr>
            <w:tcW w:w="281" w:type="pct"/>
            <w:shd w:val="clear" w:color="auto" w:fill="auto"/>
            <w:vAlign w:val="center"/>
          </w:tcPr>
          <w:p w14:paraId="25788B6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16.6</w:t>
            </w:r>
          </w:p>
        </w:tc>
        <w:tc>
          <w:tcPr>
            <w:tcW w:w="691" w:type="pct"/>
            <w:shd w:val="clear" w:color="auto" w:fill="auto"/>
            <w:vAlign w:val="center"/>
          </w:tcPr>
          <w:p w14:paraId="0B4FC1A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自走式大豆玉米复合种植喷杆喷雾机</w:t>
            </w:r>
          </w:p>
        </w:tc>
        <w:tc>
          <w:tcPr>
            <w:tcW w:w="1336" w:type="pct"/>
            <w:shd w:val="clear" w:color="auto" w:fill="auto"/>
            <w:vAlign w:val="center"/>
          </w:tcPr>
          <w:p w14:paraId="52F5E6C4">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18马力；喷杆长度≥1850mm；离地间隙≥400mm；防飘喷头；雾滴隔离效果：漂移雾滴密度≤5个/cm²；型式：四轮自走式；药箱（水箱）总容量≥600L；喷雾系统配置：双喷雾系统或在线混药系统,具有明显的区分识别标识；搅拌装置：药箱内部应安装搅拌装置；有隔离防护装置,且应垂直于地面并与机具行驶方向平行,前后宽度不小于500mm,大豆玉米带间隔离防护装置底端应贴地面；工作幅宽（全部）：适用于1个复合种植单元</w:t>
            </w:r>
          </w:p>
        </w:tc>
        <w:tc>
          <w:tcPr>
            <w:tcW w:w="520" w:type="pct"/>
            <w:shd w:val="clear" w:color="auto" w:fill="auto"/>
            <w:vAlign w:val="center"/>
          </w:tcPr>
          <w:p w14:paraId="14DD9D6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12200</w:t>
            </w:r>
          </w:p>
        </w:tc>
        <w:tc>
          <w:tcPr>
            <w:tcW w:w="539" w:type="pct"/>
            <w:shd w:val="clear" w:color="auto" w:fill="auto"/>
            <w:vAlign w:val="center"/>
          </w:tcPr>
          <w:p w14:paraId="54451FB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通过试验验证，明示适应的种植模式，满足农艺要求</w:t>
            </w:r>
          </w:p>
        </w:tc>
        <w:tc>
          <w:tcPr>
            <w:tcW w:w="442" w:type="pct"/>
            <w:shd w:val="clear" w:color="auto" w:fill="auto"/>
            <w:vAlign w:val="center"/>
          </w:tcPr>
          <w:p w14:paraId="621D064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50D7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BCA0804">
            <w:pPr>
              <w:widowControl/>
              <w:spacing w:line="280" w:lineRule="exact"/>
              <w:jc w:val="left"/>
              <w:rPr>
                <w:rFonts w:ascii="Times New Roman" w:hAnsi="Times New Roman" w:eastAsia="宋体" w:cs="Times New Roman"/>
                <w:kern w:val="0"/>
                <w:szCs w:val="21"/>
              </w:rPr>
            </w:pPr>
          </w:p>
        </w:tc>
        <w:tc>
          <w:tcPr>
            <w:tcW w:w="408" w:type="pct"/>
            <w:shd w:val="clear" w:color="auto" w:fill="auto"/>
            <w:vAlign w:val="center"/>
          </w:tcPr>
          <w:p w14:paraId="529C01F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（十）修剪防护管理机械</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0AAEFE6A">
            <w:pPr>
              <w:widowControl/>
              <w:jc w:val="center"/>
              <w:rPr>
                <w:rFonts w:ascii="Times New Roman" w:hAnsi="Times New Roman" w:eastAsia="宋体" w:cs="Times New Roman"/>
                <w:kern w:val="0"/>
                <w:sz w:val="24"/>
                <w:szCs w:val="24"/>
              </w:rPr>
            </w:pPr>
            <w:r>
              <w:rPr>
                <w:rFonts w:ascii="Times New Roman" w:hAnsi="Times New Roman" w:eastAsia="宋体" w:cs="Times New Roman"/>
              </w:rPr>
              <w:t>17.枝条切碎机</w:t>
            </w:r>
          </w:p>
        </w:tc>
        <w:tc>
          <w:tcPr>
            <w:tcW w:w="281" w:type="pct"/>
            <w:tcBorders>
              <w:top w:val="single" w:color="auto" w:sz="4" w:space="0"/>
              <w:left w:val="nil"/>
              <w:bottom w:val="single" w:color="auto" w:sz="4" w:space="0"/>
              <w:right w:val="single" w:color="auto" w:sz="4" w:space="0"/>
            </w:tcBorders>
            <w:shd w:val="clear" w:color="auto" w:fill="auto"/>
            <w:vAlign w:val="center"/>
          </w:tcPr>
          <w:p w14:paraId="7DBFFDF2">
            <w:pPr>
              <w:jc w:val="center"/>
              <w:rPr>
                <w:rFonts w:ascii="Times New Roman" w:hAnsi="Times New Roman" w:eastAsia="宋体" w:cs="Times New Roman"/>
              </w:rPr>
            </w:pPr>
            <w:r>
              <w:rPr>
                <w:rFonts w:ascii="Times New Roman" w:hAnsi="Times New Roman" w:eastAsia="宋体" w:cs="Times New Roman"/>
              </w:rPr>
              <w:t>17.1</w:t>
            </w:r>
          </w:p>
        </w:tc>
        <w:tc>
          <w:tcPr>
            <w:tcW w:w="691" w:type="pct"/>
            <w:shd w:val="clear" w:color="auto" w:fill="auto"/>
            <w:vAlign w:val="center"/>
          </w:tcPr>
          <w:p w14:paraId="729CD20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最大切碎直径50mm及以上枝条切碎机</w:t>
            </w:r>
          </w:p>
        </w:tc>
        <w:tc>
          <w:tcPr>
            <w:tcW w:w="1336" w:type="pct"/>
            <w:shd w:val="clear" w:color="auto" w:fill="auto"/>
            <w:vAlign w:val="center"/>
          </w:tcPr>
          <w:p w14:paraId="0FC13DA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配套动力(功率)≥4.7kW；最大切碎直径≥50mm</w:t>
            </w:r>
          </w:p>
        </w:tc>
        <w:tc>
          <w:tcPr>
            <w:tcW w:w="520" w:type="pct"/>
            <w:shd w:val="clear" w:color="auto" w:fill="auto"/>
            <w:vAlign w:val="center"/>
          </w:tcPr>
          <w:p w14:paraId="21327F7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800</w:t>
            </w:r>
          </w:p>
        </w:tc>
        <w:tc>
          <w:tcPr>
            <w:tcW w:w="539" w:type="pct"/>
            <w:shd w:val="clear" w:color="auto" w:fill="auto"/>
            <w:vAlign w:val="center"/>
          </w:tcPr>
          <w:p w14:paraId="6F0A37C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912DB3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30A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7DDB43E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四、灌溉机械</w:t>
            </w:r>
          </w:p>
        </w:tc>
        <w:tc>
          <w:tcPr>
            <w:tcW w:w="408" w:type="pct"/>
            <w:vMerge w:val="restart"/>
            <w:shd w:val="clear" w:color="auto" w:fill="auto"/>
            <w:vAlign w:val="center"/>
          </w:tcPr>
          <w:p w14:paraId="23E9986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（十一）喷灌机械</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107E2C8F">
            <w:pPr>
              <w:jc w:val="center"/>
              <w:rPr>
                <w:rFonts w:ascii="Times New Roman" w:hAnsi="Times New Roman" w:eastAsia="宋体" w:cs="Times New Roman"/>
              </w:rPr>
            </w:pPr>
            <w:r>
              <w:rPr>
                <w:rFonts w:ascii="Times New Roman" w:hAnsi="Times New Roman" w:eastAsia="宋体" w:cs="Times New Roman"/>
              </w:rPr>
              <w:t>18.喷灌机</w:t>
            </w:r>
          </w:p>
        </w:tc>
        <w:tc>
          <w:tcPr>
            <w:tcW w:w="281" w:type="pct"/>
            <w:tcBorders>
              <w:top w:val="nil"/>
              <w:left w:val="nil"/>
              <w:bottom w:val="single" w:color="auto" w:sz="4" w:space="0"/>
              <w:right w:val="single" w:color="auto" w:sz="4" w:space="0"/>
            </w:tcBorders>
            <w:shd w:val="clear" w:color="auto" w:fill="auto"/>
            <w:vAlign w:val="center"/>
          </w:tcPr>
          <w:p w14:paraId="1EE6A946">
            <w:pPr>
              <w:jc w:val="center"/>
              <w:rPr>
                <w:rFonts w:ascii="Times New Roman" w:hAnsi="Times New Roman" w:eastAsia="宋体" w:cs="Times New Roman"/>
              </w:rPr>
            </w:pPr>
            <w:r>
              <w:rPr>
                <w:rFonts w:ascii="Times New Roman" w:hAnsi="Times New Roman" w:eastAsia="宋体" w:cs="Times New Roman"/>
              </w:rPr>
              <w:t>18.1</w:t>
            </w:r>
          </w:p>
        </w:tc>
        <w:tc>
          <w:tcPr>
            <w:tcW w:w="691" w:type="pct"/>
            <w:shd w:val="clear" w:color="auto" w:fill="auto"/>
            <w:vAlign w:val="center"/>
          </w:tcPr>
          <w:p w14:paraId="276D7CE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管径75—85mm卷盘式喷灌机</w:t>
            </w:r>
          </w:p>
        </w:tc>
        <w:tc>
          <w:tcPr>
            <w:tcW w:w="1336" w:type="pct"/>
            <w:shd w:val="clear" w:color="auto" w:fill="auto"/>
            <w:vAlign w:val="center"/>
          </w:tcPr>
          <w:p w14:paraId="50C5993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卷盘式；75mm≤管径&lt;85mm；配水软管，软管长度≥300m</w:t>
            </w:r>
          </w:p>
        </w:tc>
        <w:tc>
          <w:tcPr>
            <w:tcW w:w="520" w:type="pct"/>
            <w:shd w:val="clear" w:color="auto" w:fill="auto"/>
            <w:vAlign w:val="center"/>
          </w:tcPr>
          <w:p w14:paraId="3AFD36D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9700</w:t>
            </w:r>
          </w:p>
        </w:tc>
        <w:tc>
          <w:tcPr>
            <w:tcW w:w="539" w:type="pct"/>
            <w:shd w:val="clear" w:color="auto" w:fill="auto"/>
            <w:vAlign w:val="center"/>
          </w:tcPr>
          <w:p w14:paraId="7E7FD19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FD6A6E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7378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58DDB2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42BE8B5">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929422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5EB512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18.2</w:t>
            </w:r>
          </w:p>
        </w:tc>
        <w:tc>
          <w:tcPr>
            <w:tcW w:w="691" w:type="pct"/>
            <w:shd w:val="clear" w:color="auto" w:fill="auto"/>
            <w:vAlign w:val="center"/>
          </w:tcPr>
          <w:p w14:paraId="7E57AE4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管径85mm及以上卷盘式喷灌机</w:t>
            </w:r>
          </w:p>
        </w:tc>
        <w:tc>
          <w:tcPr>
            <w:tcW w:w="1336" w:type="pct"/>
            <w:shd w:val="clear" w:color="auto" w:fill="auto"/>
            <w:vAlign w:val="center"/>
          </w:tcPr>
          <w:p w14:paraId="08F013E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卷盘式；管径≥85mm；配水软管，软管长度≥300m</w:t>
            </w:r>
          </w:p>
        </w:tc>
        <w:tc>
          <w:tcPr>
            <w:tcW w:w="520" w:type="pct"/>
            <w:shd w:val="clear" w:color="auto" w:fill="auto"/>
            <w:vAlign w:val="center"/>
          </w:tcPr>
          <w:p w14:paraId="7072E77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12600</w:t>
            </w:r>
          </w:p>
        </w:tc>
        <w:tc>
          <w:tcPr>
            <w:tcW w:w="539" w:type="pct"/>
            <w:shd w:val="clear" w:color="auto" w:fill="auto"/>
            <w:vAlign w:val="center"/>
          </w:tcPr>
          <w:p w14:paraId="2F6B702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F4D654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717D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3136C0C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五、收获机械</w:t>
            </w:r>
          </w:p>
        </w:tc>
        <w:tc>
          <w:tcPr>
            <w:tcW w:w="408" w:type="pct"/>
            <w:vMerge w:val="restart"/>
            <w:shd w:val="clear" w:color="auto" w:fill="auto"/>
            <w:vAlign w:val="center"/>
          </w:tcPr>
          <w:p w14:paraId="63C002A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（十二）粮食作物收获机械</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3B13572A">
            <w:pPr>
              <w:jc w:val="center"/>
              <w:rPr>
                <w:rFonts w:ascii="Times New Roman" w:hAnsi="Times New Roman" w:eastAsia="宋体" w:cs="Times New Roman"/>
              </w:rPr>
            </w:pPr>
            <w:r>
              <w:rPr>
                <w:rFonts w:ascii="Times New Roman" w:hAnsi="Times New Roman" w:eastAsia="宋体" w:cs="Times New Roman"/>
              </w:rPr>
              <w:t>19.脱粒机</w:t>
            </w:r>
          </w:p>
        </w:tc>
        <w:tc>
          <w:tcPr>
            <w:tcW w:w="281" w:type="pct"/>
            <w:tcBorders>
              <w:top w:val="nil"/>
              <w:left w:val="nil"/>
              <w:bottom w:val="single" w:color="auto" w:sz="4" w:space="0"/>
              <w:right w:val="single" w:color="auto" w:sz="4" w:space="0"/>
            </w:tcBorders>
            <w:shd w:val="clear" w:color="auto" w:fill="auto"/>
            <w:vAlign w:val="center"/>
          </w:tcPr>
          <w:p w14:paraId="37EE91D0">
            <w:pPr>
              <w:jc w:val="center"/>
              <w:rPr>
                <w:rFonts w:ascii="Times New Roman" w:hAnsi="Times New Roman" w:eastAsia="宋体" w:cs="Times New Roman"/>
              </w:rPr>
            </w:pPr>
            <w:r>
              <w:rPr>
                <w:rFonts w:ascii="Times New Roman" w:hAnsi="Times New Roman" w:eastAsia="宋体" w:cs="Times New Roman"/>
              </w:rPr>
              <w:t>19.1</w:t>
            </w:r>
          </w:p>
        </w:tc>
        <w:tc>
          <w:tcPr>
            <w:tcW w:w="691" w:type="pct"/>
            <w:shd w:val="clear" w:color="auto" w:fill="auto"/>
            <w:vAlign w:val="center"/>
          </w:tcPr>
          <w:p w14:paraId="525BB19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生产率10—30t/h玉米脱粒机</w:t>
            </w:r>
          </w:p>
        </w:tc>
        <w:tc>
          <w:tcPr>
            <w:tcW w:w="1336" w:type="pct"/>
            <w:shd w:val="clear" w:color="auto" w:fill="auto"/>
            <w:vAlign w:val="center"/>
          </w:tcPr>
          <w:p w14:paraId="6A300A9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10t/h≤生产率&lt;30t/h</w:t>
            </w:r>
          </w:p>
        </w:tc>
        <w:tc>
          <w:tcPr>
            <w:tcW w:w="520" w:type="pct"/>
            <w:shd w:val="clear" w:color="auto" w:fill="auto"/>
            <w:vAlign w:val="center"/>
          </w:tcPr>
          <w:p w14:paraId="033561F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2400</w:t>
            </w:r>
          </w:p>
        </w:tc>
        <w:tc>
          <w:tcPr>
            <w:tcW w:w="539" w:type="pct"/>
            <w:shd w:val="clear" w:color="auto" w:fill="auto"/>
            <w:vAlign w:val="center"/>
          </w:tcPr>
          <w:p w14:paraId="5C03C6C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5D7E5C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1F2F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A39A31B">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B0768A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135BB2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5284EE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19.2</w:t>
            </w:r>
          </w:p>
        </w:tc>
        <w:tc>
          <w:tcPr>
            <w:tcW w:w="691" w:type="pct"/>
            <w:shd w:val="clear" w:color="auto" w:fill="auto"/>
            <w:vAlign w:val="center"/>
          </w:tcPr>
          <w:p w14:paraId="414DD29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生产率30t/h及以上玉米脱粒机</w:t>
            </w:r>
          </w:p>
        </w:tc>
        <w:tc>
          <w:tcPr>
            <w:tcW w:w="1336" w:type="pct"/>
            <w:shd w:val="clear" w:color="auto" w:fill="auto"/>
            <w:vAlign w:val="center"/>
          </w:tcPr>
          <w:p w14:paraId="4DC6800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生产率≥30t/h</w:t>
            </w:r>
          </w:p>
        </w:tc>
        <w:tc>
          <w:tcPr>
            <w:tcW w:w="520" w:type="pct"/>
            <w:shd w:val="clear" w:color="auto" w:fill="auto"/>
            <w:vAlign w:val="center"/>
          </w:tcPr>
          <w:p w14:paraId="348C234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7200</w:t>
            </w:r>
          </w:p>
        </w:tc>
        <w:tc>
          <w:tcPr>
            <w:tcW w:w="539" w:type="pct"/>
            <w:shd w:val="clear" w:color="auto" w:fill="auto"/>
            <w:vAlign w:val="center"/>
          </w:tcPr>
          <w:p w14:paraId="71163AF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00C227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4C77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D39259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FDBC75B">
            <w:pPr>
              <w:widowControl/>
              <w:spacing w:line="280" w:lineRule="exact"/>
              <w:jc w:val="left"/>
              <w:rPr>
                <w:rFonts w:ascii="Times New Roman" w:hAnsi="Times New Roman" w:eastAsia="宋体" w:cs="Times New Roman"/>
                <w:kern w:val="0"/>
                <w:szCs w:val="21"/>
              </w:rPr>
            </w:pP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5F575B12">
            <w:pPr>
              <w:jc w:val="center"/>
              <w:rPr>
                <w:rFonts w:ascii="Times New Roman" w:hAnsi="Times New Roman" w:eastAsia="宋体" w:cs="Times New Roman"/>
              </w:rPr>
            </w:pPr>
            <w:r>
              <w:rPr>
                <w:rFonts w:ascii="Times New Roman" w:hAnsi="Times New Roman" w:eastAsia="宋体" w:cs="Times New Roman"/>
              </w:rPr>
              <w:t>20.谷物联合收割机</w:t>
            </w:r>
          </w:p>
        </w:tc>
        <w:tc>
          <w:tcPr>
            <w:tcW w:w="281" w:type="pct"/>
            <w:tcBorders>
              <w:top w:val="nil"/>
              <w:left w:val="nil"/>
              <w:bottom w:val="single" w:color="auto" w:sz="4" w:space="0"/>
              <w:right w:val="single" w:color="auto" w:sz="4" w:space="0"/>
            </w:tcBorders>
            <w:shd w:val="clear" w:color="auto" w:fill="auto"/>
            <w:vAlign w:val="center"/>
          </w:tcPr>
          <w:p w14:paraId="017BFFF1">
            <w:pPr>
              <w:jc w:val="center"/>
              <w:rPr>
                <w:rFonts w:ascii="Times New Roman" w:hAnsi="Times New Roman" w:eastAsia="宋体" w:cs="Times New Roman"/>
              </w:rPr>
            </w:pPr>
            <w:r>
              <w:rPr>
                <w:rFonts w:ascii="Times New Roman" w:hAnsi="Times New Roman" w:eastAsia="宋体" w:cs="Times New Roman"/>
              </w:rPr>
              <w:t>20.1</w:t>
            </w:r>
          </w:p>
        </w:tc>
        <w:tc>
          <w:tcPr>
            <w:tcW w:w="691" w:type="pct"/>
            <w:shd w:val="clear" w:color="auto" w:fill="auto"/>
            <w:vAlign w:val="center"/>
          </w:tcPr>
          <w:p w14:paraId="45A6173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7kg/s及以上自走轮式谷物联合收割机（含自走半履带式）</w:t>
            </w:r>
          </w:p>
        </w:tc>
        <w:tc>
          <w:tcPr>
            <w:tcW w:w="1336" w:type="pct"/>
            <w:shd w:val="clear" w:color="auto" w:fill="auto"/>
            <w:vAlign w:val="center"/>
          </w:tcPr>
          <w:p w14:paraId="5D222CD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喂入量≥7kg/s；自走轮式（含自走半履带式）；喂入方式：全喂入</w:t>
            </w:r>
          </w:p>
        </w:tc>
        <w:tc>
          <w:tcPr>
            <w:tcW w:w="520" w:type="pct"/>
            <w:shd w:val="clear" w:color="auto" w:fill="auto"/>
            <w:vAlign w:val="center"/>
          </w:tcPr>
          <w:p w14:paraId="6220192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40300</w:t>
            </w:r>
          </w:p>
        </w:tc>
        <w:tc>
          <w:tcPr>
            <w:tcW w:w="539" w:type="pct"/>
            <w:shd w:val="clear" w:color="auto" w:fill="auto"/>
            <w:vAlign w:val="center"/>
          </w:tcPr>
          <w:p w14:paraId="587CA11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4DC0E8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C90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C4457C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6BC240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9113AA7">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0975E2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20.2</w:t>
            </w:r>
          </w:p>
        </w:tc>
        <w:tc>
          <w:tcPr>
            <w:tcW w:w="691" w:type="pct"/>
            <w:shd w:val="clear" w:color="auto" w:fill="auto"/>
            <w:vAlign w:val="center"/>
          </w:tcPr>
          <w:p w14:paraId="15B555B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12kg/s及以上自走轮式谷物联合收割机（含自走半履带式）</w:t>
            </w:r>
          </w:p>
        </w:tc>
        <w:tc>
          <w:tcPr>
            <w:tcW w:w="1336" w:type="pct"/>
            <w:shd w:val="clear" w:color="auto" w:fill="auto"/>
            <w:vAlign w:val="center"/>
          </w:tcPr>
          <w:p w14:paraId="1FB3A7D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喂入量≥12kg/s；自走轮式（含自走半履带式）；喂入方式：全喂入；幅宽≥4.5m；配套动力≥161.8kW</w:t>
            </w:r>
          </w:p>
        </w:tc>
        <w:tc>
          <w:tcPr>
            <w:tcW w:w="520" w:type="pct"/>
            <w:shd w:val="clear" w:color="auto" w:fill="auto"/>
            <w:vAlign w:val="center"/>
          </w:tcPr>
          <w:p w14:paraId="27F7FD8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68000</w:t>
            </w:r>
          </w:p>
        </w:tc>
        <w:tc>
          <w:tcPr>
            <w:tcW w:w="539" w:type="pct"/>
            <w:shd w:val="clear" w:color="auto" w:fill="auto"/>
            <w:vAlign w:val="center"/>
          </w:tcPr>
          <w:p w14:paraId="6F4E60F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09E6D74">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0E8C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0D0F11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215DC75">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2ACA43C">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364B61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20.3</w:t>
            </w:r>
          </w:p>
        </w:tc>
        <w:tc>
          <w:tcPr>
            <w:tcW w:w="691" w:type="pct"/>
            <w:shd w:val="clear" w:color="auto" w:fill="auto"/>
            <w:vAlign w:val="center"/>
          </w:tcPr>
          <w:p w14:paraId="1BBBDEE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12kg/s及以上辅助驾驶自走轮式谷物联合收割机（含自走半履带式）</w:t>
            </w:r>
          </w:p>
        </w:tc>
        <w:tc>
          <w:tcPr>
            <w:tcW w:w="1336" w:type="pct"/>
            <w:shd w:val="clear" w:color="auto" w:fill="auto"/>
            <w:vAlign w:val="center"/>
          </w:tcPr>
          <w:p w14:paraId="2B7DCD8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喂入量≥12kg/s；自走轮式（含自走半履带式）；喂入方式：全喂入；幅宽≥4.5m；配套动力≥161.8kW；前装辅助驾驶（系统）设备</w:t>
            </w:r>
            <w:r>
              <w:rPr>
                <w:rFonts w:hint="eastAsia" w:ascii="Times New Roman" w:hAnsi="Times New Roman" w:eastAsia="宋体" w:cs="Times New Roman"/>
                <w:kern w:val="0"/>
                <w:szCs w:val="21"/>
              </w:rPr>
              <w:t>（卫星接收机板卡类型及频点：北斗信号）</w:t>
            </w:r>
          </w:p>
        </w:tc>
        <w:tc>
          <w:tcPr>
            <w:tcW w:w="520" w:type="pct"/>
            <w:shd w:val="clear" w:color="auto" w:fill="auto"/>
            <w:vAlign w:val="center"/>
          </w:tcPr>
          <w:p w14:paraId="54AF19D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71000</w:t>
            </w:r>
          </w:p>
        </w:tc>
        <w:tc>
          <w:tcPr>
            <w:tcW w:w="539" w:type="pct"/>
            <w:shd w:val="clear" w:color="auto" w:fill="auto"/>
            <w:vAlign w:val="center"/>
          </w:tcPr>
          <w:p w14:paraId="665FD24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B173D0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0F27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A31DCE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CD19B4B">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41CFBD81">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48FEF6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20.4</w:t>
            </w:r>
          </w:p>
        </w:tc>
        <w:tc>
          <w:tcPr>
            <w:tcW w:w="691" w:type="pct"/>
            <w:shd w:val="clear" w:color="auto" w:fill="auto"/>
            <w:vAlign w:val="center"/>
          </w:tcPr>
          <w:p w14:paraId="4382E14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6kg/s及以上自走履带式谷物联合收割机（全喂入）</w:t>
            </w:r>
          </w:p>
        </w:tc>
        <w:tc>
          <w:tcPr>
            <w:tcW w:w="1336" w:type="pct"/>
            <w:shd w:val="clear" w:color="auto" w:fill="auto"/>
            <w:vAlign w:val="center"/>
          </w:tcPr>
          <w:p w14:paraId="6BA138E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喂入量≥6kg/s；自走履带式；喂入方式：全喂入</w:t>
            </w:r>
          </w:p>
        </w:tc>
        <w:tc>
          <w:tcPr>
            <w:tcW w:w="520" w:type="pct"/>
            <w:shd w:val="clear" w:color="auto" w:fill="auto"/>
            <w:vAlign w:val="center"/>
          </w:tcPr>
          <w:p w14:paraId="69A9990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40300</w:t>
            </w:r>
          </w:p>
        </w:tc>
        <w:tc>
          <w:tcPr>
            <w:tcW w:w="539" w:type="pct"/>
            <w:shd w:val="clear" w:color="auto" w:fill="auto"/>
            <w:vAlign w:val="center"/>
          </w:tcPr>
          <w:p w14:paraId="35FF94E6">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590EA48">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11DA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E440D7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055377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BD0FB1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8974CE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20.5</w:t>
            </w:r>
          </w:p>
        </w:tc>
        <w:tc>
          <w:tcPr>
            <w:tcW w:w="691" w:type="pct"/>
            <w:shd w:val="clear" w:color="auto" w:fill="auto"/>
            <w:vAlign w:val="center"/>
          </w:tcPr>
          <w:p w14:paraId="5D690F3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6kg/s及以上辅助驾驶自走履带式谷物联合收割机（全喂入）</w:t>
            </w:r>
          </w:p>
        </w:tc>
        <w:tc>
          <w:tcPr>
            <w:tcW w:w="1336" w:type="pct"/>
            <w:shd w:val="clear" w:color="auto" w:fill="auto"/>
            <w:vAlign w:val="center"/>
          </w:tcPr>
          <w:p w14:paraId="51D0D4F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喂入量≥6kg/s；自走履带式；喂入方式：全喂入；前装辅助驾驶（系统）设备（卫星接收机板卡类型及频点：北斗信号）</w:t>
            </w:r>
          </w:p>
        </w:tc>
        <w:tc>
          <w:tcPr>
            <w:tcW w:w="520" w:type="pct"/>
            <w:shd w:val="clear" w:color="auto" w:fill="auto"/>
            <w:vAlign w:val="center"/>
          </w:tcPr>
          <w:p w14:paraId="53841F7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43300</w:t>
            </w:r>
          </w:p>
        </w:tc>
        <w:tc>
          <w:tcPr>
            <w:tcW w:w="539" w:type="pct"/>
            <w:shd w:val="clear" w:color="auto" w:fill="auto"/>
            <w:vAlign w:val="center"/>
          </w:tcPr>
          <w:p w14:paraId="7BCC69D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27ADE48">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504C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2191AB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F79F73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BA52CD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C40188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20.6</w:t>
            </w:r>
          </w:p>
        </w:tc>
        <w:tc>
          <w:tcPr>
            <w:tcW w:w="691" w:type="pct"/>
            <w:shd w:val="clear" w:color="auto" w:fill="auto"/>
            <w:vAlign w:val="center"/>
          </w:tcPr>
          <w:p w14:paraId="307521A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4行及以上35马力及以上半喂入联合收割机</w:t>
            </w:r>
          </w:p>
        </w:tc>
        <w:tc>
          <w:tcPr>
            <w:tcW w:w="1336" w:type="pct"/>
            <w:shd w:val="clear" w:color="auto" w:fill="auto"/>
            <w:vAlign w:val="center"/>
          </w:tcPr>
          <w:p w14:paraId="75C53EA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收获行数≥4行；喂入方式：半喂入；功率≥35马力</w:t>
            </w:r>
          </w:p>
        </w:tc>
        <w:tc>
          <w:tcPr>
            <w:tcW w:w="520" w:type="pct"/>
            <w:shd w:val="clear" w:color="auto" w:fill="auto"/>
            <w:vAlign w:val="center"/>
          </w:tcPr>
          <w:p w14:paraId="2F8A995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39400</w:t>
            </w:r>
          </w:p>
        </w:tc>
        <w:tc>
          <w:tcPr>
            <w:tcW w:w="539" w:type="pct"/>
            <w:shd w:val="clear" w:color="auto" w:fill="auto"/>
            <w:vAlign w:val="center"/>
          </w:tcPr>
          <w:p w14:paraId="0BC4ED1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43C379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3E31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45FCBE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2916771">
            <w:pPr>
              <w:widowControl/>
              <w:spacing w:line="280" w:lineRule="exact"/>
              <w:jc w:val="left"/>
              <w:rPr>
                <w:rFonts w:ascii="Times New Roman" w:hAnsi="Times New Roman" w:eastAsia="宋体" w:cs="Times New Roman"/>
                <w:kern w:val="0"/>
                <w:szCs w:val="21"/>
              </w:rPr>
            </w:pP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3A165711">
            <w:pPr>
              <w:jc w:val="center"/>
              <w:rPr>
                <w:rFonts w:ascii="Times New Roman" w:hAnsi="Times New Roman" w:eastAsia="宋体" w:cs="Times New Roman"/>
              </w:rPr>
            </w:pPr>
            <w:r>
              <w:rPr>
                <w:rFonts w:ascii="Times New Roman" w:hAnsi="Times New Roman" w:eastAsia="宋体" w:cs="Times New Roman"/>
              </w:rPr>
              <w:t>21.玉米收获机</w:t>
            </w:r>
          </w:p>
        </w:tc>
        <w:tc>
          <w:tcPr>
            <w:tcW w:w="281" w:type="pct"/>
            <w:tcBorders>
              <w:top w:val="nil"/>
              <w:left w:val="nil"/>
              <w:bottom w:val="single" w:color="auto" w:sz="4" w:space="0"/>
              <w:right w:val="single" w:color="auto" w:sz="4" w:space="0"/>
            </w:tcBorders>
            <w:shd w:val="clear" w:color="auto" w:fill="auto"/>
            <w:vAlign w:val="center"/>
          </w:tcPr>
          <w:p w14:paraId="5190523C">
            <w:pPr>
              <w:jc w:val="center"/>
              <w:rPr>
                <w:rFonts w:ascii="Times New Roman" w:hAnsi="Times New Roman" w:eastAsia="宋体" w:cs="Times New Roman"/>
              </w:rPr>
            </w:pPr>
            <w:r>
              <w:rPr>
                <w:rFonts w:ascii="Times New Roman" w:hAnsi="Times New Roman" w:eastAsia="宋体" w:cs="Times New Roman"/>
              </w:rPr>
              <w:t>21.1</w:t>
            </w:r>
          </w:p>
        </w:tc>
        <w:tc>
          <w:tcPr>
            <w:tcW w:w="691" w:type="pct"/>
            <w:shd w:val="clear" w:color="auto" w:fill="auto"/>
            <w:vAlign w:val="center"/>
          </w:tcPr>
          <w:p w14:paraId="3EFB200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2行摘穗剥皮型自走式玉米收获机</w:t>
            </w:r>
          </w:p>
        </w:tc>
        <w:tc>
          <w:tcPr>
            <w:tcW w:w="1336" w:type="pct"/>
            <w:shd w:val="clear" w:color="auto" w:fill="auto"/>
            <w:vAlign w:val="center"/>
          </w:tcPr>
          <w:p w14:paraId="62260FF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2行割台；1m≤工作幅宽&lt;1.6m；型式:自走式(摘穗剥皮型)</w:t>
            </w:r>
          </w:p>
        </w:tc>
        <w:tc>
          <w:tcPr>
            <w:tcW w:w="520" w:type="pct"/>
            <w:shd w:val="clear" w:color="auto" w:fill="auto"/>
            <w:vAlign w:val="center"/>
          </w:tcPr>
          <w:p w14:paraId="5B76BE0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22000</w:t>
            </w:r>
          </w:p>
        </w:tc>
        <w:tc>
          <w:tcPr>
            <w:tcW w:w="539" w:type="pct"/>
            <w:shd w:val="clear" w:color="auto" w:fill="auto"/>
            <w:vAlign w:val="center"/>
          </w:tcPr>
          <w:p w14:paraId="6AAD9D8D">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36F906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30E7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96EBB2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4A1393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404192DE">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196481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21.2</w:t>
            </w:r>
          </w:p>
        </w:tc>
        <w:tc>
          <w:tcPr>
            <w:tcW w:w="691" w:type="pct"/>
            <w:shd w:val="clear" w:color="auto" w:fill="auto"/>
            <w:vAlign w:val="center"/>
          </w:tcPr>
          <w:p w14:paraId="7384EDE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3行摘穗剥皮型自走式玉米收获机</w:t>
            </w:r>
          </w:p>
        </w:tc>
        <w:tc>
          <w:tcPr>
            <w:tcW w:w="1336" w:type="pct"/>
            <w:shd w:val="clear" w:color="auto" w:fill="auto"/>
            <w:vAlign w:val="center"/>
          </w:tcPr>
          <w:p w14:paraId="52B5B93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3行割台；1.6m≤工作幅宽&lt;2.2m；型式:自走式(摘穗剥皮型)</w:t>
            </w:r>
          </w:p>
        </w:tc>
        <w:tc>
          <w:tcPr>
            <w:tcW w:w="520" w:type="pct"/>
            <w:shd w:val="clear" w:color="auto" w:fill="auto"/>
            <w:vAlign w:val="center"/>
          </w:tcPr>
          <w:p w14:paraId="7579C9F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38700</w:t>
            </w:r>
          </w:p>
        </w:tc>
        <w:tc>
          <w:tcPr>
            <w:tcW w:w="539" w:type="pct"/>
            <w:shd w:val="clear" w:color="auto" w:fill="auto"/>
            <w:vAlign w:val="center"/>
          </w:tcPr>
          <w:p w14:paraId="1E1BFFED">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2BE825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3F09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31587E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2BC067D">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C109741">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C1A2B6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21.3</w:t>
            </w:r>
          </w:p>
        </w:tc>
        <w:tc>
          <w:tcPr>
            <w:tcW w:w="691" w:type="pct"/>
            <w:shd w:val="clear" w:color="auto" w:fill="auto"/>
            <w:vAlign w:val="center"/>
          </w:tcPr>
          <w:p w14:paraId="454DE77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4行摘穗剥皮型自走式玉米收获机</w:t>
            </w:r>
          </w:p>
        </w:tc>
        <w:tc>
          <w:tcPr>
            <w:tcW w:w="1336" w:type="pct"/>
            <w:shd w:val="clear" w:color="auto" w:fill="auto"/>
            <w:vAlign w:val="center"/>
          </w:tcPr>
          <w:p w14:paraId="7CC1139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4行割台；2.2m≤工作幅宽&lt;2.8m；型式:自走式(摘穗剥皮型)</w:t>
            </w:r>
          </w:p>
        </w:tc>
        <w:tc>
          <w:tcPr>
            <w:tcW w:w="520" w:type="pct"/>
            <w:shd w:val="clear" w:color="auto" w:fill="auto"/>
            <w:vAlign w:val="center"/>
          </w:tcPr>
          <w:p w14:paraId="301AA5C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57700</w:t>
            </w:r>
          </w:p>
        </w:tc>
        <w:tc>
          <w:tcPr>
            <w:tcW w:w="539" w:type="pct"/>
            <w:shd w:val="clear" w:color="auto" w:fill="auto"/>
            <w:vAlign w:val="center"/>
          </w:tcPr>
          <w:p w14:paraId="734EC2C8">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483033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44C8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813B23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9BF40B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F9F8B8F">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EA3F0E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21.4</w:t>
            </w:r>
          </w:p>
        </w:tc>
        <w:tc>
          <w:tcPr>
            <w:tcW w:w="691" w:type="pct"/>
            <w:shd w:val="clear" w:color="auto" w:fill="auto"/>
            <w:vAlign w:val="center"/>
          </w:tcPr>
          <w:p w14:paraId="13E008C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5行及以上摘穗剥皮型自走式玉米收获机</w:t>
            </w:r>
          </w:p>
        </w:tc>
        <w:tc>
          <w:tcPr>
            <w:tcW w:w="1336" w:type="pct"/>
            <w:shd w:val="clear" w:color="auto" w:fill="auto"/>
            <w:vAlign w:val="center"/>
          </w:tcPr>
          <w:p w14:paraId="7935601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5行及以上割台；工作幅宽≥2.8m；型式:自走式(摘穗剥皮型)</w:t>
            </w:r>
          </w:p>
        </w:tc>
        <w:tc>
          <w:tcPr>
            <w:tcW w:w="520" w:type="pct"/>
            <w:shd w:val="clear" w:color="auto" w:fill="auto"/>
            <w:vAlign w:val="center"/>
          </w:tcPr>
          <w:p w14:paraId="40FAC50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63000</w:t>
            </w:r>
          </w:p>
        </w:tc>
        <w:tc>
          <w:tcPr>
            <w:tcW w:w="539" w:type="pct"/>
            <w:shd w:val="clear" w:color="auto" w:fill="auto"/>
            <w:vAlign w:val="center"/>
          </w:tcPr>
          <w:p w14:paraId="5B60A946">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570633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6CEE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2E499B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F84B248">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17F346F">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AD0EBC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21.5</w:t>
            </w:r>
          </w:p>
        </w:tc>
        <w:tc>
          <w:tcPr>
            <w:tcW w:w="691" w:type="pct"/>
            <w:shd w:val="clear" w:color="auto" w:fill="auto"/>
            <w:vAlign w:val="center"/>
          </w:tcPr>
          <w:p w14:paraId="28DFE91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5行及以上自走式玉米籽粒联合收获机</w:t>
            </w:r>
          </w:p>
        </w:tc>
        <w:tc>
          <w:tcPr>
            <w:tcW w:w="1336" w:type="pct"/>
            <w:shd w:val="clear" w:color="auto" w:fill="auto"/>
            <w:vAlign w:val="center"/>
          </w:tcPr>
          <w:p w14:paraId="52CD829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5行及以上割台；工作幅宽≥2.8m；型式:自走式</w:t>
            </w:r>
          </w:p>
        </w:tc>
        <w:tc>
          <w:tcPr>
            <w:tcW w:w="520" w:type="pct"/>
            <w:shd w:val="clear" w:color="auto" w:fill="auto"/>
            <w:vAlign w:val="center"/>
          </w:tcPr>
          <w:p w14:paraId="4007460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50000</w:t>
            </w:r>
          </w:p>
        </w:tc>
        <w:tc>
          <w:tcPr>
            <w:tcW w:w="539" w:type="pct"/>
            <w:shd w:val="clear" w:color="auto" w:fill="auto"/>
            <w:vAlign w:val="center"/>
          </w:tcPr>
          <w:p w14:paraId="158570A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ADEB300">
            <w:pPr>
              <w:widowControl/>
              <w:spacing w:line="240" w:lineRule="exact"/>
              <w:jc w:val="center"/>
              <w:rPr>
                <w:rFonts w:ascii="Times New Roman" w:hAnsi="Times New Roman" w:eastAsia="宋体" w:cs="Times New Roman"/>
                <w:kern w:val="0"/>
                <w:szCs w:val="21"/>
              </w:rPr>
            </w:pPr>
          </w:p>
        </w:tc>
      </w:tr>
      <w:tr w14:paraId="11A9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30F9AF8">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EA5D927">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326ABC2">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B75657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21.6</w:t>
            </w:r>
          </w:p>
        </w:tc>
        <w:tc>
          <w:tcPr>
            <w:tcW w:w="691" w:type="pct"/>
            <w:shd w:val="clear" w:color="auto" w:fill="auto"/>
            <w:vAlign w:val="center"/>
          </w:tcPr>
          <w:p w14:paraId="6595A41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5行及以上辅助驾驶自走式玉米籽粒联合收获机</w:t>
            </w:r>
          </w:p>
        </w:tc>
        <w:tc>
          <w:tcPr>
            <w:tcW w:w="1336" w:type="pct"/>
            <w:shd w:val="clear" w:color="auto" w:fill="auto"/>
            <w:vAlign w:val="center"/>
          </w:tcPr>
          <w:p w14:paraId="375B6D7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5行及以上割台；工作幅宽≥2.8m；型式：自走式；前装辅助驾驶（系统）设备（卫星接收机板卡类型及频点：北斗信号）</w:t>
            </w:r>
          </w:p>
        </w:tc>
        <w:tc>
          <w:tcPr>
            <w:tcW w:w="520" w:type="pct"/>
            <w:shd w:val="clear" w:color="auto" w:fill="auto"/>
            <w:vAlign w:val="center"/>
          </w:tcPr>
          <w:p w14:paraId="0D8DC1A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53000</w:t>
            </w:r>
          </w:p>
        </w:tc>
        <w:tc>
          <w:tcPr>
            <w:tcW w:w="539" w:type="pct"/>
            <w:shd w:val="clear" w:color="auto" w:fill="auto"/>
            <w:vAlign w:val="center"/>
          </w:tcPr>
          <w:p w14:paraId="5CAA9EDF">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59A20A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51DB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FABA07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D8C187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026F745">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6A9C6F6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21.7</w:t>
            </w:r>
          </w:p>
        </w:tc>
        <w:tc>
          <w:tcPr>
            <w:tcW w:w="691" w:type="pct"/>
            <w:shd w:val="clear" w:color="auto" w:fill="auto"/>
            <w:vAlign w:val="center"/>
          </w:tcPr>
          <w:p w14:paraId="3BF82F7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2行穗茎兼收玉米收获机</w:t>
            </w:r>
          </w:p>
        </w:tc>
        <w:tc>
          <w:tcPr>
            <w:tcW w:w="1336" w:type="pct"/>
            <w:shd w:val="clear" w:color="auto" w:fill="auto"/>
            <w:vAlign w:val="center"/>
          </w:tcPr>
          <w:p w14:paraId="5FF3AE5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2行割台；1m≤工作幅宽&lt;1.6m；型式:自走式</w:t>
            </w:r>
          </w:p>
        </w:tc>
        <w:tc>
          <w:tcPr>
            <w:tcW w:w="520" w:type="pct"/>
            <w:shd w:val="clear" w:color="auto" w:fill="auto"/>
            <w:vAlign w:val="center"/>
          </w:tcPr>
          <w:p w14:paraId="55F395B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26800</w:t>
            </w:r>
          </w:p>
        </w:tc>
        <w:tc>
          <w:tcPr>
            <w:tcW w:w="539" w:type="pct"/>
            <w:shd w:val="clear" w:color="auto" w:fill="auto"/>
            <w:vAlign w:val="center"/>
          </w:tcPr>
          <w:p w14:paraId="5202EBC7">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5E4A4A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7AA1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89E86EB">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8E0B626">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A5A4BE7">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A3D848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21.8</w:t>
            </w:r>
          </w:p>
        </w:tc>
        <w:tc>
          <w:tcPr>
            <w:tcW w:w="691" w:type="pct"/>
            <w:shd w:val="clear" w:color="auto" w:fill="auto"/>
            <w:vAlign w:val="center"/>
          </w:tcPr>
          <w:p w14:paraId="500014D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3行穗茎兼收玉米收获机</w:t>
            </w:r>
          </w:p>
        </w:tc>
        <w:tc>
          <w:tcPr>
            <w:tcW w:w="1336" w:type="pct"/>
            <w:shd w:val="clear" w:color="auto" w:fill="auto"/>
            <w:vAlign w:val="center"/>
          </w:tcPr>
          <w:p w14:paraId="1CDFAB9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3行割台；1.6m≤工作幅宽&lt;2.2m；型式:自走式</w:t>
            </w:r>
          </w:p>
        </w:tc>
        <w:tc>
          <w:tcPr>
            <w:tcW w:w="520" w:type="pct"/>
            <w:shd w:val="clear" w:color="auto" w:fill="auto"/>
            <w:vAlign w:val="center"/>
          </w:tcPr>
          <w:p w14:paraId="31140B4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40000</w:t>
            </w:r>
          </w:p>
        </w:tc>
        <w:tc>
          <w:tcPr>
            <w:tcW w:w="539" w:type="pct"/>
            <w:shd w:val="clear" w:color="auto" w:fill="auto"/>
            <w:vAlign w:val="center"/>
          </w:tcPr>
          <w:p w14:paraId="160B27D3">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9443FC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086A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F5015F8">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CF4F65F">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81B6FE6">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49DDF4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21.9</w:t>
            </w:r>
          </w:p>
        </w:tc>
        <w:tc>
          <w:tcPr>
            <w:tcW w:w="691" w:type="pct"/>
            <w:shd w:val="clear" w:color="auto" w:fill="auto"/>
            <w:vAlign w:val="center"/>
          </w:tcPr>
          <w:p w14:paraId="03D6118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4行穗茎兼收玉米收获机</w:t>
            </w:r>
          </w:p>
        </w:tc>
        <w:tc>
          <w:tcPr>
            <w:tcW w:w="1336" w:type="pct"/>
            <w:shd w:val="clear" w:color="auto" w:fill="auto"/>
            <w:vAlign w:val="center"/>
          </w:tcPr>
          <w:p w14:paraId="40DAF49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4行割台；2.2m≤工作幅宽&lt;2.8m；型式:自走式</w:t>
            </w:r>
          </w:p>
        </w:tc>
        <w:tc>
          <w:tcPr>
            <w:tcW w:w="520" w:type="pct"/>
            <w:shd w:val="clear" w:color="auto" w:fill="auto"/>
            <w:vAlign w:val="center"/>
          </w:tcPr>
          <w:p w14:paraId="34E5A8B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62000</w:t>
            </w:r>
          </w:p>
        </w:tc>
        <w:tc>
          <w:tcPr>
            <w:tcW w:w="539" w:type="pct"/>
            <w:shd w:val="clear" w:color="auto" w:fill="auto"/>
            <w:vAlign w:val="center"/>
          </w:tcPr>
          <w:p w14:paraId="3419B96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514F4F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3CD5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251A68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DB85E8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3C3E39D">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C6D2C4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21.10</w:t>
            </w:r>
          </w:p>
        </w:tc>
        <w:tc>
          <w:tcPr>
            <w:tcW w:w="691" w:type="pct"/>
            <w:shd w:val="clear" w:color="auto" w:fill="auto"/>
            <w:vAlign w:val="center"/>
          </w:tcPr>
          <w:p w14:paraId="15AA865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5行及以上穗茎兼收玉米收获机</w:t>
            </w:r>
          </w:p>
        </w:tc>
        <w:tc>
          <w:tcPr>
            <w:tcW w:w="1336" w:type="pct"/>
            <w:shd w:val="clear" w:color="auto" w:fill="auto"/>
            <w:vAlign w:val="center"/>
          </w:tcPr>
          <w:p w14:paraId="59D5EEE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5行及以上割台；工作幅宽≥2.8m；型式:自走式</w:t>
            </w:r>
          </w:p>
        </w:tc>
        <w:tc>
          <w:tcPr>
            <w:tcW w:w="520" w:type="pct"/>
            <w:shd w:val="clear" w:color="auto" w:fill="auto"/>
            <w:vAlign w:val="center"/>
          </w:tcPr>
          <w:p w14:paraId="565D211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63000</w:t>
            </w:r>
          </w:p>
        </w:tc>
        <w:tc>
          <w:tcPr>
            <w:tcW w:w="539" w:type="pct"/>
            <w:shd w:val="clear" w:color="auto" w:fill="auto"/>
            <w:vAlign w:val="center"/>
          </w:tcPr>
          <w:p w14:paraId="11A163A8">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6B5834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737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56D7E5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07AD629">
            <w:pPr>
              <w:widowControl/>
              <w:spacing w:line="280" w:lineRule="exact"/>
              <w:jc w:val="left"/>
              <w:rPr>
                <w:rFonts w:ascii="Times New Roman" w:hAnsi="Times New Roman" w:eastAsia="宋体" w:cs="Times New Roman"/>
                <w:kern w:val="0"/>
                <w:szCs w:val="21"/>
              </w:rPr>
            </w:pP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5E1F660D">
            <w:pPr>
              <w:jc w:val="center"/>
              <w:rPr>
                <w:rFonts w:ascii="Times New Roman" w:hAnsi="Times New Roman" w:eastAsia="宋体" w:cs="Times New Roman"/>
              </w:rPr>
            </w:pPr>
            <w:r>
              <w:rPr>
                <w:rFonts w:ascii="Times New Roman" w:hAnsi="Times New Roman" w:eastAsia="宋体" w:cs="Times New Roman"/>
              </w:rPr>
              <w:t>22.薯类收获机</w:t>
            </w:r>
          </w:p>
        </w:tc>
        <w:tc>
          <w:tcPr>
            <w:tcW w:w="281" w:type="pct"/>
            <w:tcBorders>
              <w:top w:val="nil"/>
              <w:left w:val="nil"/>
              <w:bottom w:val="single" w:color="auto" w:sz="4" w:space="0"/>
              <w:right w:val="single" w:color="auto" w:sz="4" w:space="0"/>
            </w:tcBorders>
            <w:shd w:val="clear" w:color="auto" w:fill="auto"/>
            <w:vAlign w:val="center"/>
          </w:tcPr>
          <w:p w14:paraId="603E1D4D">
            <w:pPr>
              <w:jc w:val="center"/>
              <w:rPr>
                <w:rFonts w:ascii="Times New Roman" w:hAnsi="Times New Roman" w:eastAsia="宋体" w:cs="Times New Roman"/>
              </w:rPr>
            </w:pPr>
            <w:r>
              <w:rPr>
                <w:rFonts w:ascii="Times New Roman" w:hAnsi="Times New Roman" w:eastAsia="宋体" w:cs="Times New Roman"/>
              </w:rPr>
              <w:t>22.1</w:t>
            </w:r>
          </w:p>
        </w:tc>
        <w:tc>
          <w:tcPr>
            <w:tcW w:w="691" w:type="pct"/>
            <w:shd w:val="clear" w:color="auto" w:fill="auto"/>
            <w:vAlign w:val="center"/>
          </w:tcPr>
          <w:p w14:paraId="5D6294B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1700mm及以上薯类挖掘机</w:t>
            </w:r>
          </w:p>
        </w:tc>
        <w:tc>
          <w:tcPr>
            <w:tcW w:w="1336" w:type="pct"/>
            <w:shd w:val="clear" w:color="auto" w:fill="auto"/>
            <w:vAlign w:val="center"/>
          </w:tcPr>
          <w:p w14:paraId="60BAD9B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工作幅宽≥1700mm；收获型式：挖掘机；结构型式：悬挂式、牵引式</w:t>
            </w:r>
          </w:p>
        </w:tc>
        <w:tc>
          <w:tcPr>
            <w:tcW w:w="520" w:type="pct"/>
            <w:shd w:val="clear" w:color="auto" w:fill="auto"/>
            <w:vAlign w:val="center"/>
          </w:tcPr>
          <w:p w14:paraId="707C604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4500</w:t>
            </w:r>
          </w:p>
        </w:tc>
        <w:tc>
          <w:tcPr>
            <w:tcW w:w="539" w:type="pct"/>
            <w:shd w:val="clear" w:color="auto" w:fill="auto"/>
            <w:vAlign w:val="center"/>
          </w:tcPr>
          <w:p w14:paraId="55B6554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063B47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1FC2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9DBEAF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02D0E62">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7BACC13">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B32856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22.2</w:t>
            </w:r>
          </w:p>
        </w:tc>
        <w:tc>
          <w:tcPr>
            <w:tcW w:w="691" w:type="pct"/>
            <w:shd w:val="clear" w:color="auto" w:fill="auto"/>
            <w:vAlign w:val="center"/>
          </w:tcPr>
          <w:p w14:paraId="658304E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1500mm及以上自走式薯类捡拾机</w:t>
            </w:r>
          </w:p>
        </w:tc>
        <w:tc>
          <w:tcPr>
            <w:tcW w:w="1336" w:type="pct"/>
            <w:shd w:val="clear" w:color="auto" w:fill="auto"/>
            <w:vAlign w:val="center"/>
          </w:tcPr>
          <w:p w14:paraId="648CA0F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工作幅宽≥1500mm；收获型式：捡拾机；结构型式：自走式；发动机额定功率≥88.2kW</w:t>
            </w:r>
          </w:p>
        </w:tc>
        <w:tc>
          <w:tcPr>
            <w:tcW w:w="520" w:type="pct"/>
            <w:shd w:val="clear" w:color="auto" w:fill="auto"/>
            <w:vAlign w:val="center"/>
          </w:tcPr>
          <w:p w14:paraId="7FBC52F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50000</w:t>
            </w:r>
          </w:p>
        </w:tc>
        <w:tc>
          <w:tcPr>
            <w:tcW w:w="539" w:type="pct"/>
            <w:shd w:val="clear" w:color="auto" w:fill="auto"/>
            <w:vAlign w:val="center"/>
          </w:tcPr>
          <w:p w14:paraId="6825708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282C76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1157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CB45717">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68BB4F8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（十三）油料作物收获机械</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259C962E">
            <w:pPr>
              <w:jc w:val="center"/>
              <w:rPr>
                <w:rFonts w:ascii="Times New Roman" w:hAnsi="Times New Roman" w:eastAsia="宋体" w:cs="Times New Roman"/>
              </w:rPr>
            </w:pPr>
            <w:r>
              <w:rPr>
                <w:rFonts w:ascii="Times New Roman" w:hAnsi="Times New Roman" w:eastAsia="宋体" w:cs="Times New Roman"/>
              </w:rPr>
              <w:t>23.大豆收获机</w:t>
            </w:r>
          </w:p>
        </w:tc>
        <w:tc>
          <w:tcPr>
            <w:tcW w:w="281" w:type="pct"/>
            <w:tcBorders>
              <w:top w:val="nil"/>
              <w:left w:val="nil"/>
              <w:bottom w:val="single" w:color="auto" w:sz="4" w:space="0"/>
              <w:right w:val="single" w:color="auto" w:sz="4" w:space="0"/>
            </w:tcBorders>
            <w:shd w:val="clear" w:color="auto" w:fill="auto"/>
            <w:vAlign w:val="center"/>
          </w:tcPr>
          <w:p w14:paraId="198FA7C2">
            <w:pPr>
              <w:jc w:val="center"/>
              <w:rPr>
                <w:rFonts w:ascii="Times New Roman" w:hAnsi="Times New Roman" w:eastAsia="宋体" w:cs="Times New Roman"/>
              </w:rPr>
            </w:pPr>
            <w:r>
              <w:rPr>
                <w:rFonts w:ascii="Times New Roman" w:hAnsi="Times New Roman" w:eastAsia="宋体" w:cs="Times New Roman"/>
              </w:rPr>
              <w:t>23.1</w:t>
            </w:r>
          </w:p>
        </w:tc>
        <w:tc>
          <w:tcPr>
            <w:tcW w:w="691" w:type="pct"/>
            <w:shd w:val="clear" w:color="auto" w:fill="auto"/>
            <w:vAlign w:val="center"/>
          </w:tcPr>
          <w:p w14:paraId="09266CC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3—5kg/s自走轮式大豆收获机</w:t>
            </w:r>
          </w:p>
        </w:tc>
        <w:tc>
          <w:tcPr>
            <w:tcW w:w="1336" w:type="pct"/>
            <w:shd w:val="clear" w:color="auto" w:fill="auto"/>
            <w:vAlign w:val="center"/>
          </w:tcPr>
          <w:p w14:paraId="40847C7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结构型式：自走轮式，全喂入；3kg/s≤喂入量＜5kg/s；拨禾轮型式：弹齿式</w:t>
            </w:r>
          </w:p>
        </w:tc>
        <w:tc>
          <w:tcPr>
            <w:tcW w:w="520" w:type="pct"/>
            <w:shd w:val="clear" w:color="auto" w:fill="auto"/>
            <w:vAlign w:val="center"/>
          </w:tcPr>
          <w:p w14:paraId="35CF2A0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15400</w:t>
            </w:r>
          </w:p>
        </w:tc>
        <w:tc>
          <w:tcPr>
            <w:tcW w:w="539" w:type="pct"/>
            <w:shd w:val="clear" w:color="auto" w:fill="auto"/>
            <w:vAlign w:val="center"/>
          </w:tcPr>
          <w:p w14:paraId="5DF1718F">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4F073E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A4B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BC198E1">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12E92D7">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ECBD4C0">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65C8A8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23.2</w:t>
            </w:r>
          </w:p>
        </w:tc>
        <w:tc>
          <w:tcPr>
            <w:tcW w:w="691" w:type="pct"/>
            <w:shd w:val="clear" w:color="auto" w:fill="auto"/>
            <w:vAlign w:val="center"/>
          </w:tcPr>
          <w:p w14:paraId="5FD5710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5—7kg/s自走轮式大豆收获机</w:t>
            </w:r>
          </w:p>
        </w:tc>
        <w:tc>
          <w:tcPr>
            <w:tcW w:w="1336" w:type="pct"/>
            <w:shd w:val="clear" w:color="auto" w:fill="auto"/>
            <w:vAlign w:val="center"/>
          </w:tcPr>
          <w:p w14:paraId="305F579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结构型式：自走轮式，全喂入；5kg/s≤喂入量＜7kg/s；拨禾轮型式：弹齿式</w:t>
            </w:r>
          </w:p>
        </w:tc>
        <w:tc>
          <w:tcPr>
            <w:tcW w:w="520" w:type="pct"/>
            <w:shd w:val="clear" w:color="auto" w:fill="auto"/>
            <w:vAlign w:val="center"/>
          </w:tcPr>
          <w:p w14:paraId="48CF592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35600</w:t>
            </w:r>
          </w:p>
        </w:tc>
        <w:tc>
          <w:tcPr>
            <w:tcW w:w="539" w:type="pct"/>
            <w:shd w:val="clear" w:color="auto" w:fill="auto"/>
            <w:vAlign w:val="center"/>
          </w:tcPr>
          <w:p w14:paraId="7F62E5B3">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A14ACE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00E8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A0BD95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6DF4226">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B3C67CF">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5DA0F5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23.3</w:t>
            </w:r>
          </w:p>
        </w:tc>
        <w:tc>
          <w:tcPr>
            <w:tcW w:w="691" w:type="pct"/>
            <w:shd w:val="clear" w:color="auto" w:fill="auto"/>
            <w:vAlign w:val="center"/>
          </w:tcPr>
          <w:p w14:paraId="5040B15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7—12kg/s自走轮式大豆收获机</w:t>
            </w:r>
          </w:p>
        </w:tc>
        <w:tc>
          <w:tcPr>
            <w:tcW w:w="1336" w:type="pct"/>
            <w:shd w:val="clear" w:color="auto" w:fill="auto"/>
            <w:vAlign w:val="center"/>
          </w:tcPr>
          <w:p w14:paraId="6ECACB9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结构型式：自走轮式，全喂入；7kg/s≤喂入量＜12kg/s；拨禾轮型式：弹齿式</w:t>
            </w:r>
          </w:p>
        </w:tc>
        <w:tc>
          <w:tcPr>
            <w:tcW w:w="520" w:type="pct"/>
            <w:shd w:val="clear" w:color="auto" w:fill="auto"/>
            <w:vAlign w:val="center"/>
          </w:tcPr>
          <w:p w14:paraId="4D0EE81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40300</w:t>
            </w:r>
          </w:p>
        </w:tc>
        <w:tc>
          <w:tcPr>
            <w:tcW w:w="539" w:type="pct"/>
            <w:shd w:val="clear" w:color="auto" w:fill="auto"/>
            <w:vAlign w:val="center"/>
          </w:tcPr>
          <w:p w14:paraId="4697B20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44E7E0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E38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386D2C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C8CCB41">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C336528">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68F34A2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23.4</w:t>
            </w:r>
          </w:p>
        </w:tc>
        <w:tc>
          <w:tcPr>
            <w:tcW w:w="691" w:type="pct"/>
            <w:shd w:val="clear" w:color="auto" w:fill="auto"/>
            <w:vAlign w:val="center"/>
          </w:tcPr>
          <w:p w14:paraId="0BED42E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12kg/s及以上自走轮式大豆收获机</w:t>
            </w:r>
          </w:p>
        </w:tc>
        <w:tc>
          <w:tcPr>
            <w:tcW w:w="1336" w:type="pct"/>
            <w:shd w:val="clear" w:color="auto" w:fill="auto"/>
            <w:vAlign w:val="center"/>
          </w:tcPr>
          <w:p w14:paraId="6B3CC0E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结构型式：自走轮式，全喂入；喂入量≥12kg/s；拨禾轮型式：弹齿式</w:t>
            </w:r>
          </w:p>
        </w:tc>
        <w:tc>
          <w:tcPr>
            <w:tcW w:w="520" w:type="pct"/>
            <w:shd w:val="clear" w:color="auto" w:fill="auto"/>
            <w:vAlign w:val="center"/>
          </w:tcPr>
          <w:p w14:paraId="1FF19B2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68000</w:t>
            </w:r>
          </w:p>
        </w:tc>
        <w:tc>
          <w:tcPr>
            <w:tcW w:w="539" w:type="pct"/>
            <w:shd w:val="clear" w:color="auto" w:fill="auto"/>
            <w:vAlign w:val="center"/>
          </w:tcPr>
          <w:p w14:paraId="44BE243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B80259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74C4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68043F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702BF4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7A5137A">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DA2F1F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23.5</w:t>
            </w:r>
          </w:p>
        </w:tc>
        <w:tc>
          <w:tcPr>
            <w:tcW w:w="691" w:type="pct"/>
            <w:shd w:val="clear" w:color="auto" w:fill="auto"/>
            <w:vAlign w:val="center"/>
          </w:tcPr>
          <w:p w14:paraId="30F408C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12kg/s及以上辅助驾驶自走轮式大豆收获机</w:t>
            </w:r>
          </w:p>
        </w:tc>
        <w:tc>
          <w:tcPr>
            <w:tcW w:w="1336" w:type="pct"/>
            <w:shd w:val="clear" w:color="auto" w:fill="auto"/>
            <w:vAlign w:val="center"/>
          </w:tcPr>
          <w:p w14:paraId="339DC91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结构型式：自走轮式，全喂入；喂入量≥12kg/s；拨禾轮型式：弹齿式；前装辅助驾驶（系统）设备（卫星接收机板卡类型及频点：北斗信号）</w:t>
            </w:r>
          </w:p>
        </w:tc>
        <w:tc>
          <w:tcPr>
            <w:tcW w:w="520" w:type="pct"/>
            <w:shd w:val="clear" w:color="auto" w:fill="auto"/>
            <w:vAlign w:val="center"/>
          </w:tcPr>
          <w:p w14:paraId="51FA161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71000</w:t>
            </w:r>
          </w:p>
        </w:tc>
        <w:tc>
          <w:tcPr>
            <w:tcW w:w="539" w:type="pct"/>
            <w:shd w:val="clear" w:color="auto" w:fill="auto"/>
            <w:vAlign w:val="center"/>
          </w:tcPr>
          <w:p w14:paraId="16E8B85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3133958">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D8A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CE7BA8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100286D">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4B3ADF3">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EC6758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23.6</w:t>
            </w:r>
          </w:p>
        </w:tc>
        <w:tc>
          <w:tcPr>
            <w:tcW w:w="691" w:type="pct"/>
            <w:shd w:val="clear" w:color="auto" w:fill="auto"/>
            <w:vAlign w:val="center"/>
          </w:tcPr>
          <w:p w14:paraId="68A95A8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2.1—3kg/s自走履带式大豆收获机</w:t>
            </w:r>
          </w:p>
        </w:tc>
        <w:tc>
          <w:tcPr>
            <w:tcW w:w="1336" w:type="pct"/>
            <w:shd w:val="clear" w:color="auto" w:fill="auto"/>
            <w:vAlign w:val="center"/>
          </w:tcPr>
          <w:p w14:paraId="0887C01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结构型式：自走履带式，全喂入；2.1kg/s≤喂入量＜3kg/s；拨禾轮型式：弹齿式</w:t>
            </w:r>
          </w:p>
        </w:tc>
        <w:tc>
          <w:tcPr>
            <w:tcW w:w="520" w:type="pct"/>
            <w:shd w:val="clear" w:color="auto" w:fill="auto"/>
            <w:vAlign w:val="center"/>
          </w:tcPr>
          <w:p w14:paraId="35E6D46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23000</w:t>
            </w:r>
          </w:p>
        </w:tc>
        <w:tc>
          <w:tcPr>
            <w:tcW w:w="539" w:type="pct"/>
            <w:shd w:val="clear" w:color="auto" w:fill="auto"/>
            <w:vAlign w:val="center"/>
          </w:tcPr>
          <w:p w14:paraId="74EF042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AA3CA0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2865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55568C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771B80D">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2DD16D7">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6EC017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23.7</w:t>
            </w:r>
          </w:p>
        </w:tc>
        <w:tc>
          <w:tcPr>
            <w:tcW w:w="691" w:type="pct"/>
            <w:shd w:val="clear" w:color="auto" w:fill="auto"/>
            <w:vAlign w:val="center"/>
          </w:tcPr>
          <w:p w14:paraId="061DB75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3—4kg/s自走履带式大豆收获机</w:t>
            </w:r>
          </w:p>
        </w:tc>
        <w:tc>
          <w:tcPr>
            <w:tcW w:w="1336" w:type="pct"/>
            <w:shd w:val="clear" w:color="auto" w:fill="auto"/>
            <w:vAlign w:val="center"/>
          </w:tcPr>
          <w:p w14:paraId="3F2AF26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结构型式：自走履带式，全喂入；3kg/s≤喂入量＜4kg/s；拨禾轮型式：弹齿式</w:t>
            </w:r>
          </w:p>
        </w:tc>
        <w:tc>
          <w:tcPr>
            <w:tcW w:w="520" w:type="pct"/>
            <w:shd w:val="clear" w:color="auto" w:fill="auto"/>
            <w:vAlign w:val="center"/>
          </w:tcPr>
          <w:p w14:paraId="7B02851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28200</w:t>
            </w:r>
          </w:p>
        </w:tc>
        <w:tc>
          <w:tcPr>
            <w:tcW w:w="539" w:type="pct"/>
            <w:shd w:val="clear" w:color="auto" w:fill="auto"/>
            <w:vAlign w:val="center"/>
          </w:tcPr>
          <w:p w14:paraId="4BDFF70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7CFAB1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28F6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DD9C918">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6C5181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68ED175">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4D3C05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23.8</w:t>
            </w:r>
          </w:p>
        </w:tc>
        <w:tc>
          <w:tcPr>
            <w:tcW w:w="691" w:type="pct"/>
            <w:shd w:val="clear" w:color="auto" w:fill="auto"/>
            <w:vAlign w:val="center"/>
          </w:tcPr>
          <w:p w14:paraId="2C8BC91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4—6kg/s自走履带式大豆收获机</w:t>
            </w:r>
          </w:p>
        </w:tc>
        <w:tc>
          <w:tcPr>
            <w:tcW w:w="1336" w:type="pct"/>
            <w:shd w:val="clear" w:color="auto" w:fill="auto"/>
            <w:vAlign w:val="center"/>
          </w:tcPr>
          <w:p w14:paraId="57E0EA8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结构型式：自走履带式，全喂入；4kg/s≤喂入量＜6kg/s；拨禾轮型式：弹齿式</w:t>
            </w:r>
          </w:p>
        </w:tc>
        <w:tc>
          <w:tcPr>
            <w:tcW w:w="520" w:type="pct"/>
            <w:shd w:val="clear" w:color="auto" w:fill="auto"/>
            <w:vAlign w:val="center"/>
          </w:tcPr>
          <w:p w14:paraId="04336EF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31300</w:t>
            </w:r>
          </w:p>
        </w:tc>
        <w:tc>
          <w:tcPr>
            <w:tcW w:w="539" w:type="pct"/>
            <w:shd w:val="clear" w:color="auto" w:fill="auto"/>
            <w:vAlign w:val="center"/>
          </w:tcPr>
          <w:p w14:paraId="586DE02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4356DE8">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F44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724ACB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EE9A10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17F63B5">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0F77DF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23.9</w:t>
            </w:r>
          </w:p>
        </w:tc>
        <w:tc>
          <w:tcPr>
            <w:tcW w:w="691" w:type="pct"/>
            <w:shd w:val="clear" w:color="auto" w:fill="auto"/>
            <w:vAlign w:val="center"/>
          </w:tcPr>
          <w:p w14:paraId="2B94738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6kg/s及以上自走履带式大豆收获机</w:t>
            </w:r>
          </w:p>
        </w:tc>
        <w:tc>
          <w:tcPr>
            <w:tcW w:w="1336" w:type="pct"/>
            <w:shd w:val="clear" w:color="auto" w:fill="auto"/>
            <w:vAlign w:val="center"/>
          </w:tcPr>
          <w:p w14:paraId="2CC85D0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结构型式：自走履带式，全喂入；喂入量≥6kg/s；拨禾轮型式：弹齿式</w:t>
            </w:r>
          </w:p>
        </w:tc>
        <w:tc>
          <w:tcPr>
            <w:tcW w:w="520" w:type="pct"/>
            <w:shd w:val="clear" w:color="auto" w:fill="auto"/>
            <w:vAlign w:val="center"/>
          </w:tcPr>
          <w:p w14:paraId="2D1D4D3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40300</w:t>
            </w:r>
          </w:p>
        </w:tc>
        <w:tc>
          <w:tcPr>
            <w:tcW w:w="539" w:type="pct"/>
            <w:shd w:val="clear" w:color="auto" w:fill="auto"/>
            <w:vAlign w:val="center"/>
          </w:tcPr>
          <w:p w14:paraId="54308AE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041CEF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94D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3DD21A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31BB2A5">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169F93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5A1BBC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23.10</w:t>
            </w:r>
          </w:p>
        </w:tc>
        <w:tc>
          <w:tcPr>
            <w:tcW w:w="691" w:type="pct"/>
            <w:shd w:val="clear" w:color="auto" w:fill="auto"/>
            <w:vAlign w:val="center"/>
          </w:tcPr>
          <w:p w14:paraId="7C40E7E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6kg/s及以上辅助驾驶自走履带式大豆收获机</w:t>
            </w:r>
          </w:p>
        </w:tc>
        <w:tc>
          <w:tcPr>
            <w:tcW w:w="1336" w:type="pct"/>
            <w:shd w:val="clear" w:color="auto" w:fill="auto"/>
            <w:vAlign w:val="center"/>
          </w:tcPr>
          <w:p w14:paraId="3033CDF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结构型式：自走履带式，全喂入；喂入量≥6kg/s；拨禾轮型式：弹齿式；前装辅助驾驶（系统）设备（卫星接收机板卡类型及频点：北斗信号）</w:t>
            </w:r>
          </w:p>
        </w:tc>
        <w:tc>
          <w:tcPr>
            <w:tcW w:w="520" w:type="pct"/>
            <w:shd w:val="clear" w:color="auto" w:fill="auto"/>
            <w:vAlign w:val="center"/>
          </w:tcPr>
          <w:p w14:paraId="7EFCE9E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43300</w:t>
            </w:r>
          </w:p>
        </w:tc>
        <w:tc>
          <w:tcPr>
            <w:tcW w:w="539" w:type="pct"/>
            <w:shd w:val="clear" w:color="auto" w:fill="auto"/>
            <w:vAlign w:val="center"/>
          </w:tcPr>
          <w:p w14:paraId="31F8D9C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82F23D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A69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42566D5">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4042AF4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（十四）果菜茶烟草药收获机械</w:t>
            </w:r>
          </w:p>
        </w:tc>
        <w:tc>
          <w:tcPr>
            <w:tcW w:w="423" w:type="pct"/>
            <w:tcBorders>
              <w:top w:val="nil"/>
              <w:left w:val="single" w:color="auto" w:sz="4" w:space="0"/>
              <w:bottom w:val="single" w:color="auto" w:sz="4" w:space="0"/>
              <w:right w:val="single" w:color="auto" w:sz="4" w:space="0"/>
            </w:tcBorders>
            <w:shd w:val="clear" w:color="auto" w:fill="auto"/>
            <w:vAlign w:val="center"/>
          </w:tcPr>
          <w:p w14:paraId="76CB3A63">
            <w:pPr>
              <w:jc w:val="center"/>
              <w:rPr>
                <w:rFonts w:ascii="Times New Roman" w:hAnsi="Times New Roman" w:eastAsia="宋体" w:cs="Times New Roman"/>
              </w:rPr>
            </w:pPr>
            <w:r>
              <w:rPr>
                <w:rFonts w:ascii="Times New Roman" w:hAnsi="Times New Roman" w:eastAsia="宋体" w:cs="Times New Roman"/>
              </w:rPr>
              <w:t>24.果类收获机</w:t>
            </w:r>
          </w:p>
        </w:tc>
        <w:tc>
          <w:tcPr>
            <w:tcW w:w="281" w:type="pct"/>
            <w:tcBorders>
              <w:top w:val="nil"/>
              <w:left w:val="nil"/>
              <w:bottom w:val="single" w:color="auto" w:sz="4" w:space="0"/>
              <w:right w:val="single" w:color="auto" w:sz="4" w:space="0"/>
            </w:tcBorders>
            <w:shd w:val="clear" w:color="auto" w:fill="auto"/>
            <w:vAlign w:val="center"/>
          </w:tcPr>
          <w:p w14:paraId="575109AA">
            <w:pPr>
              <w:jc w:val="center"/>
              <w:rPr>
                <w:rFonts w:ascii="Times New Roman" w:hAnsi="Times New Roman" w:eastAsia="宋体" w:cs="Times New Roman"/>
              </w:rPr>
            </w:pPr>
            <w:r>
              <w:rPr>
                <w:rFonts w:ascii="Times New Roman" w:hAnsi="Times New Roman" w:eastAsia="宋体" w:cs="Times New Roman"/>
              </w:rPr>
              <w:t>24.1</w:t>
            </w:r>
          </w:p>
        </w:tc>
        <w:tc>
          <w:tcPr>
            <w:tcW w:w="691" w:type="pct"/>
            <w:shd w:val="clear" w:color="auto" w:fill="auto"/>
            <w:vAlign w:val="center"/>
          </w:tcPr>
          <w:p w14:paraId="67FC9BC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2.2m及以上自走式辣椒收获机</w:t>
            </w:r>
          </w:p>
        </w:tc>
        <w:tc>
          <w:tcPr>
            <w:tcW w:w="1336" w:type="pct"/>
            <w:shd w:val="clear" w:color="auto" w:fill="auto"/>
            <w:vAlign w:val="center"/>
          </w:tcPr>
          <w:p w14:paraId="5578A06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自走式、工作幅宽≥2.2m、配套动力≥100kW</w:t>
            </w:r>
          </w:p>
        </w:tc>
        <w:tc>
          <w:tcPr>
            <w:tcW w:w="520" w:type="pct"/>
            <w:shd w:val="clear" w:color="auto" w:fill="auto"/>
            <w:vAlign w:val="center"/>
          </w:tcPr>
          <w:p w14:paraId="783F4E8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48000</w:t>
            </w:r>
          </w:p>
        </w:tc>
        <w:tc>
          <w:tcPr>
            <w:tcW w:w="539" w:type="pct"/>
            <w:shd w:val="clear" w:color="auto" w:fill="auto"/>
            <w:vAlign w:val="center"/>
          </w:tcPr>
          <w:p w14:paraId="0E18955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0253FD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CBC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701737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DF9A18C">
            <w:pPr>
              <w:widowControl/>
              <w:spacing w:line="280" w:lineRule="exact"/>
              <w:jc w:val="left"/>
              <w:rPr>
                <w:rFonts w:ascii="Times New Roman" w:hAnsi="Times New Roman" w:eastAsia="宋体" w:cs="Times New Roman"/>
                <w:kern w:val="0"/>
                <w:szCs w:val="21"/>
              </w:rPr>
            </w:pP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495D22A8">
            <w:pPr>
              <w:jc w:val="center"/>
              <w:rPr>
                <w:rFonts w:ascii="Times New Roman" w:hAnsi="Times New Roman" w:eastAsia="宋体" w:cs="Times New Roman"/>
              </w:rPr>
            </w:pPr>
            <w:r>
              <w:rPr>
                <w:rFonts w:ascii="Times New Roman" w:hAnsi="Times New Roman" w:eastAsia="宋体" w:cs="Times New Roman"/>
              </w:rPr>
              <w:t>25.根（茎）类收获机</w:t>
            </w:r>
          </w:p>
        </w:tc>
        <w:tc>
          <w:tcPr>
            <w:tcW w:w="281" w:type="pct"/>
            <w:tcBorders>
              <w:top w:val="nil"/>
              <w:left w:val="nil"/>
              <w:bottom w:val="single" w:color="auto" w:sz="4" w:space="0"/>
              <w:right w:val="single" w:color="auto" w:sz="4" w:space="0"/>
            </w:tcBorders>
            <w:shd w:val="clear" w:color="auto" w:fill="auto"/>
            <w:vAlign w:val="center"/>
          </w:tcPr>
          <w:p w14:paraId="7A1DC455">
            <w:pPr>
              <w:jc w:val="center"/>
              <w:rPr>
                <w:rFonts w:ascii="Times New Roman" w:hAnsi="Times New Roman" w:eastAsia="宋体" w:cs="Times New Roman"/>
              </w:rPr>
            </w:pPr>
            <w:r>
              <w:rPr>
                <w:rFonts w:ascii="Times New Roman" w:hAnsi="Times New Roman" w:eastAsia="宋体" w:cs="Times New Roman"/>
              </w:rPr>
              <w:t>25.1</w:t>
            </w:r>
          </w:p>
        </w:tc>
        <w:tc>
          <w:tcPr>
            <w:tcW w:w="691" w:type="pct"/>
            <w:shd w:val="clear" w:color="auto" w:fill="auto"/>
            <w:vAlign w:val="center"/>
          </w:tcPr>
          <w:p w14:paraId="060B60D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4kW及以上大蒜收获机</w:t>
            </w:r>
          </w:p>
        </w:tc>
        <w:tc>
          <w:tcPr>
            <w:tcW w:w="1336" w:type="pct"/>
            <w:shd w:val="clear" w:color="auto" w:fill="auto"/>
            <w:vAlign w:val="center"/>
          </w:tcPr>
          <w:p w14:paraId="7E3560D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大蒜收获机；配套功率≥4kW</w:t>
            </w:r>
          </w:p>
        </w:tc>
        <w:tc>
          <w:tcPr>
            <w:tcW w:w="520" w:type="pct"/>
            <w:shd w:val="clear" w:color="auto" w:fill="auto"/>
            <w:vAlign w:val="center"/>
          </w:tcPr>
          <w:p w14:paraId="008F4A8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560</w:t>
            </w:r>
          </w:p>
        </w:tc>
        <w:tc>
          <w:tcPr>
            <w:tcW w:w="539" w:type="pct"/>
            <w:shd w:val="clear" w:color="auto" w:fill="auto"/>
            <w:vAlign w:val="center"/>
          </w:tcPr>
          <w:p w14:paraId="4001AC96">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4A65A6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6C15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7D86C8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BF2BE31">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2052188">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B172D7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25.2</w:t>
            </w:r>
          </w:p>
        </w:tc>
        <w:tc>
          <w:tcPr>
            <w:tcW w:w="691" w:type="pct"/>
            <w:shd w:val="clear" w:color="auto" w:fill="auto"/>
            <w:vAlign w:val="center"/>
          </w:tcPr>
          <w:p w14:paraId="3EF8916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牵引或悬挂式大蒜收获机</w:t>
            </w:r>
          </w:p>
        </w:tc>
        <w:tc>
          <w:tcPr>
            <w:tcW w:w="1336" w:type="pct"/>
            <w:shd w:val="clear" w:color="auto" w:fill="auto"/>
            <w:vAlign w:val="center"/>
          </w:tcPr>
          <w:p w14:paraId="3D8974C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牵引式或悬挂式,工作幅宽≥1000mm</w:t>
            </w:r>
          </w:p>
        </w:tc>
        <w:tc>
          <w:tcPr>
            <w:tcW w:w="520" w:type="pct"/>
            <w:shd w:val="clear" w:color="auto" w:fill="auto"/>
            <w:vAlign w:val="center"/>
          </w:tcPr>
          <w:p w14:paraId="1CB134E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630</w:t>
            </w:r>
          </w:p>
        </w:tc>
        <w:tc>
          <w:tcPr>
            <w:tcW w:w="539" w:type="pct"/>
            <w:shd w:val="clear" w:color="auto" w:fill="auto"/>
            <w:vAlign w:val="center"/>
          </w:tcPr>
          <w:p w14:paraId="55616416">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6A5C2E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F37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F76D84D">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56F512D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（十五）秸秆收集处理机械</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763EA24F">
            <w:pPr>
              <w:jc w:val="center"/>
              <w:rPr>
                <w:rFonts w:ascii="Times New Roman" w:hAnsi="Times New Roman" w:eastAsia="宋体" w:cs="Times New Roman"/>
              </w:rPr>
            </w:pPr>
            <w:r>
              <w:rPr>
                <w:rFonts w:ascii="Times New Roman" w:hAnsi="Times New Roman" w:eastAsia="宋体" w:cs="Times New Roman"/>
              </w:rPr>
              <w:t>26.秸秆粉碎还田机</w:t>
            </w:r>
          </w:p>
        </w:tc>
        <w:tc>
          <w:tcPr>
            <w:tcW w:w="281" w:type="pct"/>
            <w:tcBorders>
              <w:top w:val="nil"/>
              <w:left w:val="nil"/>
              <w:bottom w:val="single" w:color="auto" w:sz="4" w:space="0"/>
              <w:right w:val="single" w:color="auto" w:sz="4" w:space="0"/>
            </w:tcBorders>
            <w:shd w:val="clear" w:color="auto" w:fill="auto"/>
            <w:vAlign w:val="center"/>
          </w:tcPr>
          <w:p w14:paraId="32E408E2">
            <w:pPr>
              <w:jc w:val="center"/>
              <w:rPr>
                <w:rFonts w:ascii="Times New Roman" w:hAnsi="Times New Roman" w:eastAsia="宋体" w:cs="Times New Roman"/>
              </w:rPr>
            </w:pPr>
            <w:r>
              <w:rPr>
                <w:rFonts w:ascii="Times New Roman" w:hAnsi="Times New Roman" w:eastAsia="宋体" w:cs="Times New Roman"/>
              </w:rPr>
              <w:t>26.1</w:t>
            </w:r>
          </w:p>
        </w:tc>
        <w:tc>
          <w:tcPr>
            <w:tcW w:w="691" w:type="pct"/>
            <w:shd w:val="clear" w:color="auto" w:fill="auto"/>
            <w:vAlign w:val="center"/>
          </w:tcPr>
          <w:p w14:paraId="217968A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1—1.5m秸秆粉碎还田机</w:t>
            </w:r>
          </w:p>
        </w:tc>
        <w:tc>
          <w:tcPr>
            <w:tcW w:w="1336" w:type="pct"/>
            <w:shd w:val="clear" w:color="auto" w:fill="auto"/>
            <w:vAlign w:val="center"/>
          </w:tcPr>
          <w:p w14:paraId="4680872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1m≤作业幅宽&lt;1.5m</w:t>
            </w:r>
          </w:p>
        </w:tc>
        <w:tc>
          <w:tcPr>
            <w:tcW w:w="520" w:type="pct"/>
            <w:shd w:val="clear" w:color="auto" w:fill="auto"/>
            <w:vAlign w:val="center"/>
          </w:tcPr>
          <w:p w14:paraId="06CB60E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1000</w:t>
            </w:r>
          </w:p>
        </w:tc>
        <w:tc>
          <w:tcPr>
            <w:tcW w:w="539" w:type="pct"/>
            <w:shd w:val="clear" w:color="auto" w:fill="auto"/>
            <w:vAlign w:val="center"/>
          </w:tcPr>
          <w:p w14:paraId="513E907D">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CBF741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34CE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5E77AF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36BEF19">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40B93DE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620E409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26.2</w:t>
            </w:r>
          </w:p>
        </w:tc>
        <w:tc>
          <w:tcPr>
            <w:tcW w:w="691" w:type="pct"/>
            <w:shd w:val="clear" w:color="auto" w:fill="auto"/>
            <w:vAlign w:val="center"/>
          </w:tcPr>
          <w:p w14:paraId="275313C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1.5—2m秸秆粉碎还田机</w:t>
            </w:r>
          </w:p>
        </w:tc>
        <w:tc>
          <w:tcPr>
            <w:tcW w:w="1336" w:type="pct"/>
            <w:shd w:val="clear" w:color="auto" w:fill="auto"/>
            <w:vAlign w:val="center"/>
          </w:tcPr>
          <w:p w14:paraId="71F9BAF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1.5m≤作业幅宽&lt;2m</w:t>
            </w:r>
          </w:p>
        </w:tc>
        <w:tc>
          <w:tcPr>
            <w:tcW w:w="520" w:type="pct"/>
            <w:shd w:val="clear" w:color="auto" w:fill="auto"/>
            <w:vAlign w:val="center"/>
          </w:tcPr>
          <w:p w14:paraId="0ECCDC9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1800</w:t>
            </w:r>
          </w:p>
        </w:tc>
        <w:tc>
          <w:tcPr>
            <w:tcW w:w="539" w:type="pct"/>
            <w:shd w:val="clear" w:color="auto" w:fill="auto"/>
            <w:vAlign w:val="center"/>
          </w:tcPr>
          <w:p w14:paraId="763E340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4294CB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C04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48C82D8">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38B5F92">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14F73A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3AEF35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26.3</w:t>
            </w:r>
          </w:p>
        </w:tc>
        <w:tc>
          <w:tcPr>
            <w:tcW w:w="691" w:type="pct"/>
            <w:shd w:val="clear" w:color="auto" w:fill="auto"/>
            <w:vAlign w:val="center"/>
          </w:tcPr>
          <w:p w14:paraId="01824F0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2—2.5m秸秆粉碎还田机</w:t>
            </w:r>
          </w:p>
        </w:tc>
        <w:tc>
          <w:tcPr>
            <w:tcW w:w="1336" w:type="pct"/>
            <w:shd w:val="clear" w:color="auto" w:fill="auto"/>
            <w:vAlign w:val="center"/>
          </w:tcPr>
          <w:p w14:paraId="6BA62D4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2m≤作业幅宽&lt;2.5m</w:t>
            </w:r>
          </w:p>
        </w:tc>
        <w:tc>
          <w:tcPr>
            <w:tcW w:w="520" w:type="pct"/>
            <w:shd w:val="clear" w:color="auto" w:fill="auto"/>
            <w:vAlign w:val="center"/>
          </w:tcPr>
          <w:p w14:paraId="608AD78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2100</w:t>
            </w:r>
          </w:p>
        </w:tc>
        <w:tc>
          <w:tcPr>
            <w:tcW w:w="539" w:type="pct"/>
            <w:shd w:val="clear" w:color="auto" w:fill="auto"/>
            <w:vAlign w:val="center"/>
          </w:tcPr>
          <w:p w14:paraId="0A503DA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8A559A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716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D942594">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6856937">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48D5E70">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59A044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26.4</w:t>
            </w:r>
          </w:p>
        </w:tc>
        <w:tc>
          <w:tcPr>
            <w:tcW w:w="691" w:type="pct"/>
            <w:shd w:val="clear" w:color="auto" w:fill="auto"/>
            <w:vAlign w:val="center"/>
          </w:tcPr>
          <w:p w14:paraId="6374E0F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2.5m及以上秸秆粉碎还田机</w:t>
            </w:r>
          </w:p>
        </w:tc>
        <w:tc>
          <w:tcPr>
            <w:tcW w:w="1336" w:type="pct"/>
            <w:shd w:val="clear" w:color="auto" w:fill="auto"/>
            <w:vAlign w:val="center"/>
          </w:tcPr>
          <w:p w14:paraId="0E9FEA7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作业幅宽≥2.5m</w:t>
            </w:r>
          </w:p>
        </w:tc>
        <w:tc>
          <w:tcPr>
            <w:tcW w:w="520" w:type="pct"/>
            <w:shd w:val="clear" w:color="auto" w:fill="auto"/>
            <w:vAlign w:val="center"/>
          </w:tcPr>
          <w:p w14:paraId="1771AC0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2800</w:t>
            </w:r>
          </w:p>
        </w:tc>
        <w:tc>
          <w:tcPr>
            <w:tcW w:w="539" w:type="pct"/>
            <w:shd w:val="clear" w:color="auto" w:fill="auto"/>
            <w:vAlign w:val="center"/>
          </w:tcPr>
          <w:p w14:paraId="1276840D">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ADD6D2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08B6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5C44713">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6347C1E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（十六）收获割台</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6620911B">
            <w:pPr>
              <w:jc w:val="center"/>
              <w:rPr>
                <w:rFonts w:ascii="Times New Roman" w:hAnsi="Times New Roman" w:eastAsia="宋体" w:cs="Times New Roman"/>
              </w:rPr>
            </w:pPr>
            <w:r>
              <w:rPr>
                <w:rFonts w:ascii="Times New Roman" w:hAnsi="Times New Roman" w:eastAsia="宋体" w:cs="Times New Roman"/>
              </w:rPr>
              <w:t>27.大豆收获专用割台</w:t>
            </w:r>
          </w:p>
        </w:tc>
        <w:tc>
          <w:tcPr>
            <w:tcW w:w="281" w:type="pct"/>
            <w:tcBorders>
              <w:top w:val="nil"/>
              <w:left w:val="nil"/>
              <w:bottom w:val="single" w:color="auto" w:sz="4" w:space="0"/>
              <w:right w:val="single" w:color="auto" w:sz="4" w:space="0"/>
            </w:tcBorders>
            <w:shd w:val="clear" w:color="auto" w:fill="auto"/>
            <w:vAlign w:val="center"/>
          </w:tcPr>
          <w:p w14:paraId="093033C8">
            <w:pPr>
              <w:jc w:val="center"/>
              <w:rPr>
                <w:rFonts w:ascii="Times New Roman" w:hAnsi="Times New Roman" w:eastAsia="宋体" w:cs="Times New Roman"/>
              </w:rPr>
            </w:pPr>
            <w:r>
              <w:rPr>
                <w:rFonts w:ascii="Times New Roman" w:hAnsi="Times New Roman" w:eastAsia="宋体" w:cs="Times New Roman"/>
              </w:rPr>
              <w:t>27.1</w:t>
            </w:r>
          </w:p>
        </w:tc>
        <w:tc>
          <w:tcPr>
            <w:tcW w:w="691" w:type="pct"/>
            <w:shd w:val="clear" w:color="auto" w:fill="auto"/>
            <w:vAlign w:val="center"/>
          </w:tcPr>
          <w:p w14:paraId="76D70CA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2.5—5m大豆收获挠性专用割台</w:t>
            </w:r>
          </w:p>
        </w:tc>
        <w:tc>
          <w:tcPr>
            <w:tcW w:w="1336" w:type="pct"/>
            <w:shd w:val="clear" w:color="auto" w:fill="auto"/>
            <w:vAlign w:val="center"/>
          </w:tcPr>
          <w:p w14:paraId="782CDEC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2.5m≤工作幅宽＜5m；结构型式：全喂入挠式；仿形机构型式：四连杆机械仿形或电液控制液压仿形；仿形量（垂直水平面方向）≥90mm</w:t>
            </w:r>
          </w:p>
        </w:tc>
        <w:tc>
          <w:tcPr>
            <w:tcW w:w="520" w:type="pct"/>
            <w:shd w:val="clear" w:color="auto" w:fill="auto"/>
            <w:vAlign w:val="center"/>
          </w:tcPr>
          <w:p w14:paraId="2D50E72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7200</w:t>
            </w:r>
          </w:p>
        </w:tc>
        <w:tc>
          <w:tcPr>
            <w:tcW w:w="539" w:type="pct"/>
            <w:shd w:val="clear" w:color="auto" w:fill="auto"/>
            <w:vAlign w:val="center"/>
          </w:tcPr>
          <w:p w14:paraId="3F181787">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3D9808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1C06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FBE298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4D686F7">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55AF95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BC171E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27.2</w:t>
            </w:r>
          </w:p>
        </w:tc>
        <w:tc>
          <w:tcPr>
            <w:tcW w:w="691" w:type="pct"/>
            <w:shd w:val="clear" w:color="auto" w:fill="auto"/>
            <w:vAlign w:val="center"/>
          </w:tcPr>
          <w:p w14:paraId="16D593F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5m及以上大豆收获挠性专用割台</w:t>
            </w:r>
          </w:p>
        </w:tc>
        <w:tc>
          <w:tcPr>
            <w:tcW w:w="1336" w:type="pct"/>
            <w:shd w:val="clear" w:color="auto" w:fill="auto"/>
            <w:vAlign w:val="center"/>
          </w:tcPr>
          <w:p w14:paraId="19591B1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工作幅宽≥5m；结构型式：全喂入挠式；仿形机构型式：四连杆机械仿形或电液控制液压仿形；仿形量（垂直水平面方向）≥90mm</w:t>
            </w:r>
          </w:p>
        </w:tc>
        <w:tc>
          <w:tcPr>
            <w:tcW w:w="520" w:type="pct"/>
            <w:shd w:val="clear" w:color="auto" w:fill="auto"/>
            <w:vAlign w:val="center"/>
          </w:tcPr>
          <w:p w14:paraId="03EEDE3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12000</w:t>
            </w:r>
          </w:p>
        </w:tc>
        <w:tc>
          <w:tcPr>
            <w:tcW w:w="539" w:type="pct"/>
            <w:shd w:val="clear" w:color="auto" w:fill="auto"/>
            <w:vAlign w:val="center"/>
          </w:tcPr>
          <w:p w14:paraId="7EA3F10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D5EAC9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5D38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shd w:val="clear" w:color="auto" w:fill="auto"/>
            <w:vAlign w:val="center"/>
          </w:tcPr>
          <w:p w14:paraId="1A85999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六、田间监测及作业监控设备</w:t>
            </w:r>
          </w:p>
        </w:tc>
        <w:tc>
          <w:tcPr>
            <w:tcW w:w="408" w:type="pct"/>
            <w:shd w:val="clear" w:color="auto" w:fill="auto"/>
            <w:vAlign w:val="center"/>
          </w:tcPr>
          <w:p w14:paraId="182546D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（十七）田间作业监控设备</w:t>
            </w:r>
          </w:p>
        </w:tc>
        <w:tc>
          <w:tcPr>
            <w:tcW w:w="423" w:type="pct"/>
            <w:tcBorders>
              <w:top w:val="nil"/>
              <w:left w:val="single" w:color="auto" w:sz="4" w:space="0"/>
              <w:bottom w:val="single" w:color="auto" w:sz="4" w:space="0"/>
              <w:right w:val="single" w:color="auto" w:sz="4" w:space="0"/>
            </w:tcBorders>
            <w:shd w:val="clear" w:color="auto" w:fill="auto"/>
            <w:vAlign w:val="center"/>
          </w:tcPr>
          <w:p w14:paraId="77B3FD85">
            <w:pPr>
              <w:jc w:val="center"/>
              <w:rPr>
                <w:rFonts w:ascii="Times New Roman" w:hAnsi="Times New Roman" w:eastAsia="宋体" w:cs="Times New Roman"/>
              </w:rPr>
            </w:pPr>
            <w:r>
              <w:rPr>
                <w:rFonts w:ascii="Times New Roman" w:hAnsi="Times New Roman" w:eastAsia="宋体" w:cs="Times New Roman"/>
              </w:rPr>
              <w:t>28.辅助驾驶（系统）设备（含渔船用）</w:t>
            </w:r>
          </w:p>
        </w:tc>
        <w:tc>
          <w:tcPr>
            <w:tcW w:w="281" w:type="pct"/>
            <w:tcBorders>
              <w:top w:val="nil"/>
              <w:left w:val="nil"/>
              <w:bottom w:val="single" w:color="auto" w:sz="4" w:space="0"/>
              <w:right w:val="single" w:color="auto" w:sz="4" w:space="0"/>
            </w:tcBorders>
            <w:shd w:val="clear" w:color="auto" w:fill="auto"/>
            <w:vAlign w:val="center"/>
          </w:tcPr>
          <w:p w14:paraId="036765F4">
            <w:pPr>
              <w:jc w:val="center"/>
              <w:rPr>
                <w:rFonts w:ascii="Times New Roman" w:hAnsi="Times New Roman" w:eastAsia="宋体" w:cs="Times New Roman"/>
              </w:rPr>
            </w:pPr>
            <w:r>
              <w:rPr>
                <w:rFonts w:ascii="Times New Roman" w:hAnsi="Times New Roman" w:eastAsia="宋体" w:cs="Times New Roman"/>
              </w:rPr>
              <w:t>28.1</w:t>
            </w:r>
          </w:p>
        </w:tc>
        <w:tc>
          <w:tcPr>
            <w:tcW w:w="691" w:type="pct"/>
            <w:shd w:val="clear" w:color="auto" w:fill="auto"/>
            <w:vAlign w:val="center"/>
          </w:tcPr>
          <w:p w14:paraId="7B9DF8A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辅助驾驶（系统）设备</w:t>
            </w:r>
          </w:p>
        </w:tc>
        <w:tc>
          <w:tcPr>
            <w:tcW w:w="1336" w:type="pct"/>
            <w:shd w:val="clear" w:color="auto" w:fill="auto"/>
            <w:vAlign w:val="center"/>
          </w:tcPr>
          <w:p w14:paraId="3186337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卫星接收机板卡类型及频点:北斗；直线度精度≤2.5cm</w:t>
            </w:r>
          </w:p>
        </w:tc>
        <w:tc>
          <w:tcPr>
            <w:tcW w:w="520" w:type="pct"/>
            <w:shd w:val="clear" w:color="auto" w:fill="auto"/>
            <w:vAlign w:val="center"/>
          </w:tcPr>
          <w:p w14:paraId="5C16CE2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3400</w:t>
            </w:r>
          </w:p>
        </w:tc>
        <w:tc>
          <w:tcPr>
            <w:tcW w:w="539" w:type="pct"/>
            <w:shd w:val="clear" w:color="auto" w:fill="auto"/>
            <w:vAlign w:val="center"/>
          </w:tcPr>
          <w:p w14:paraId="4BC9896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9A42BF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调整参数，需重新投档</w:t>
            </w:r>
          </w:p>
        </w:tc>
      </w:tr>
      <w:tr w14:paraId="130E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2773690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七、饲料（草）收获加工运输设备</w:t>
            </w:r>
          </w:p>
        </w:tc>
        <w:tc>
          <w:tcPr>
            <w:tcW w:w="408" w:type="pct"/>
            <w:vMerge w:val="restart"/>
            <w:shd w:val="clear" w:color="auto" w:fill="auto"/>
            <w:vAlign w:val="center"/>
          </w:tcPr>
          <w:p w14:paraId="70D3413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（十八）饲料（草）收获机械</w:t>
            </w:r>
          </w:p>
        </w:tc>
        <w:tc>
          <w:tcPr>
            <w:tcW w:w="423" w:type="pct"/>
            <w:tcBorders>
              <w:top w:val="nil"/>
              <w:left w:val="single" w:color="auto" w:sz="4" w:space="0"/>
              <w:bottom w:val="single" w:color="auto" w:sz="4" w:space="0"/>
              <w:right w:val="single" w:color="auto" w:sz="4" w:space="0"/>
            </w:tcBorders>
            <w:shd w:val="clear" w:color="auto" w:fill="auto"/>
            <w:vAlign w:val="center"/>
          </w:tcPr>
          <w:p w14:paraId="5EBBEC91">
            <w:pPr>
              <w:jc w:val="center"/>
              <w:rPr>
                <w:rFonts w:ascii="Times New Roman" w:hAnsi="Times New Roman" w:eastAsia="宋体" w:cs="Times New Roman"/>
              </w:rPr>
            </w:pPr>
            <w:r>
              <w:rPr>
                <w:rFonts w:ascii="Times New Roman" w:hAnsi="Times New Roman" w:eastAsia="宋体" w:cs="Times New Roman"/>
              </w:rPr>
              <w:t>29.搂草机</w:t>
            </w:r>
          </w:p>
        </w:tc>
        <w:tc>
          <w:tcPr>
            <w:tcW w:w="281" w:type="pct"/>
            <w:tcBorders>
              <w:top w:val="nil"/>
              <w:left w:val="nil"/>
              <w:bottom w:val="single" w:color="auto" w:sz="4" w:space="0"/>
              <w:right w:val="single" w:color="auto" w:sz="4" w:space="0"/>
            </w:tcBorders>
            <w:shd w:val="clear" w:color="auto" w:fill="auto"/>
            <w:vAlign w:val="center"/>
          </w:tcPr>
          <w:p w14:paraId="5B161FCB">
            <w:pPr>
              <w:jc w:val="center"/>
              <w:rPr>
                <w:rFonts w:ascii="Times New Roman" w:hAnsi="Times New Roman" w:eastAsia="宋体" w:cs="Times New Roman"/>
              </w:rPr>
            </w:pPr>
            <w:r>
              <w:rPr>
                <w:rFonts w:ascii="Times New Roman" w:hAnsi="Times New Roman" w:eastAsia="宋体" w:cs="Times New Roman"/>
              </w:rPr>
              <w:t>29.1</w:t>
            </w:r>
          </w:p>
        </w:tc>
        <w:tc>
          <w:tcPr>
            <w:tcW w:w="691" w:type="pct"/>
            <w:shd w:val="clear" w:color="auto" w:fill="auto"/>
            <w:vAlign w:val="center"/>
          </w:tcPr>
          <w:p w14:paraId="6176423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5.4m及以上指轮式液压折叠搂草机</w:t>
            </w:r>
          </w:p>
        </w:tc>
        <w:tc>
          <w:tcPr>
            <w:tcW w:w="1336" w:type="pct"/>
            <w:shd w:val="clear" w:color="auto" w:fill="auto"/>
            <w:vAlign w:val="center"/>
          </w:tcPr>
          <w:p w14:paraId="5C88B1D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搂幅宽度≥5.4m;液压折叠式;指轮式</w:t>
            </w:r>
          </w:p>
        </w:tc>
        <w:tc>
          <w:tcPr>
            <w:tcW w:w="520" w:type="pct"/>
            <w:shd w:val="clear" w:color="auto" w:fill="auto"/>
            <w:vAlign w:val="center"/>
          </w:tcPr>
          <w:p w14:paraId="715FCCC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4200</w:t>
            </w:r>
          </w:p>
        </w:tc>
        <w:tc>
          <w:tcPr>
            <w:tcW w:w="539" w:type="pct"/>
            <w:shd w:val="clear" w:color="auto" w:fill="auto"/>
            <w:vAlign w:val="center"/>
          </w:tcPr>
          <w:p w14:paraId="6A9D088B">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A44ED4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5F3C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211AD28">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7C00F73">
            <w:pPr>
              <w:widowControl/>
              <w:spacing w:line="280" w:lineRule="exact"/>
              <w:jc w:val="left"/>
              <w:rPr>
                <w:rFonts w:ascii="Times New Roman" w:hAnsi="Times New Roman" w:eastAsia="宋体" w:cs="Times New Roman"/>
                <w:kern w:val="0"/>
                <w:szCs w:val="21"/>
              </w:rPr>
            </w:pP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031C78D9">
            <w:pPr>
              <w:jc w:val="center"/>
              <w:rPr>
                <w:rFonts w:ascii="Times New Roman" w:hAnsi="Times New Roman" w:eastAsia="宋体" w:cs="Times New Roman"/>
              </w:rPr>
            </w:pPr>
            <w:r>
              <w:rPr>
                <w:rFonts w:ascii="Times New Roman" w:hAnsi="Times New Roman" w:eastAsia="宋体" w:cs="Times New Roman"/>
              </w:rPr>
              <w:t>30.打（压）捆机</w:t>
            </w:r>
          </w:p>
        </w:tc>
        <w:tc>
          <w:tcPr>
            <w:tcW w:w="281" w:type="pct"/>
            <w:tcBorders>
              <w:top w:val="nil"/>
              <w:left w:val="nil"/>
              <w:bottom w:val="single" w:color="auto" w:sz="4" w:space="0"/>
              <w:right w:val="single" w:color="auto" w:sz="4" w:space="0"/>
            </w:tcBorders>
            <w:shd w:val="clear" w:color="auto" w:fill="auto"/>
            <w:vAlign w:val="center"/>
          </w:tcPr>
          <w:p w14:paraId="02BC1B09">
            <w:pPr>
              <w:jc w:val="center"/>
              <w:rPr>
                <w:rFonts w:ascii="Times New Roman" w:hAnsi="Times New Roman" w:eastAsia="宋体" w:cs="Times New Roman"/>
              </w:rPr>
            </w:pPr>
            <w:r>
              <w:rPr>
                <w:rFonts w:ascii="Times New Roman" w:hAnsi="Times New Roman" w:eastAsia="宋体" w:cs="Times New Roman"/>
              </w:rPr>
              <w:t>30.1</w:t>
            </w:r>
          </w:p>
        </w:tc>
        <w:tc>
          <w:tcPr>
            <w:tcW w:w="691" w:type="pct"/>
            <w:shd w:val="clear" w:color="auto" w:fill="auto"/>
            <w:vAlign w:val="center"/>
          </w:tcPr>
          <w:p w14:paraId="5DAFE6F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压缩室截面积（宽×高）0.1344m²及以上方捆捡拾压捆机</w:t>
            </w:r>
          </w:p>
        </w:tc>
        <w:tc>
          <w:tcPr>
            <w:tcW w:w="1336" w:type="pct"/>
            <w:shd w:val="clear" w:color="auto" w:fill="auto"/>
            <w:vAlign w:val="center"/>
          </w:tcPr>
          <w:p w14:paraId="27557C1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方捆；压缩室截面积(宽×高)≥0.1344m²；打结器数量≥2个；捡拾宽度≥1.2m</w:t>
            </w:r>
          </w:p>
        </w:tc>
        <w:tc>
          <w:tcPr>
            <w:tcW w:w="520" w:type="pct"/>
            <w:shd w:val="clear" w:color="auto" w:fill="auto"/>
            <w:vAlign w:val="center"/>
          </w:tcPr>
          <w:p w14:paraId="073BE34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9200</w:t>
            </w:r>
          </w:p>
        </w:tc>
        <w:tc>
          <w:tcPr>
            <w:tcW w:w="539" w:type="pct"/>
            <w:shd w:val="clear" w:color="auto" w:fill="auto"/>
            <w:vAlign w:val="center"/>
          </w:tcPr>
          <w:p w14:paraId="56B42CE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9BCE03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36C4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8A1BF1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CE920AF">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392E4C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C80F51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30.2</w:t>
            </w:r>
          </w:p>
        </w:tc>
        <w:tc>
          <w:tcPr>
            <w:tcW w:w="691" w:type="pct"/>
            <w:shd w:val="clear" w:color="auto" w:fill="auto"/>
            <w:vAlign w:val="center"/>
          </w:tcPr>
          <w:p w14:paraId="68FF245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压缩室截面积（宽×高）0.154m²及以上方捆捡拾压捆机</w:t>
            </w:r>
          </w:p>
        </w:tc>
        <w:tc>
          <w:tcPr>
            <w:tcW w:w="1336" w:type="pct"/>
            <w:shd w:val="clear" w:color="auto" w:fill="auto"/>
            <w:vAlign w:val="center"/>
          </w:tcPr>
          <w:p w14:paraId="7144162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方捆；压缩室截面积(宽×高)≥0.154m²；打结器数量≥2个；捡拾宽度≥1.7m</w:t>
            </w:r>
          </w:p>
        </w:tc>
        <w:tc>
          <w:tcPr>
            <w:tcW w:w="520" w:type="pct"/>
            <w:shd w:val="clear" w:color="auto" w:fill="auto"/>
            <w:vAlign w:val="center"/>
          </w:tcPr>
          <w:p w14:paraId="7325E0A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13650</w:t>
            </w:r>
          </w:p>
        </w:tc>
        <w:tc>
          <w:tcPr>
            <w:tcW w:w="539" w:type="pct"/>
            <w:shd w:val="clear" w:color="auto" w:fill="auto"/>
            <w:vAlign w:val="center"/>
          </w:tcPr>
          <w:p w14:paraId="1476427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0C53329">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83F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050625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B825097">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00F1AA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2DF12D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30.3</w:t>
            </w:r>
          </w:p>
        </w:tc>
        <w:tc>
          <w:tcPr>
            <w:tcW w:w="691" w:type="pct"/>
            <w:shd w:val="clear" w:color="auto" w:fill="auto"/>
            <w:vAlign w:val="center"/>
          </w:tcPr>
          <w:p w14:paraId="535AD71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压缩室截面积（宽×高）0.1998m²及以上方捆捡拾压捆机（3个及以上打结器）</w:t>
            </w:r>
          </w:p>
        </w:tc>
        <w:tc>
          <w:tcPr>
            <w:tcW w:w="1336" w:type="pct"/>
            <w:shd w:val="clear" w:color="auto" w:fill="auto"/>
            <w:vAlign w:val="center"/>
          </w:tcPr>
          <w:p w14:paraId="461F56F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方捆；压缩室截面积(宽×高)≥0.1998m²；打结器数量≥3个；捡拾宽度≥2.2m</w:t>
            </w:r>
          </w:p>
        </w:tc>
        <w:tc>
          <w:tcPr>
            <w:tcW w:w="520" w:type="pct"/>
            <w:shd w:val="clear" w:color="auto" w:fill="auto"/>
            <w:vAlign w:val="center"/>
          </w:tcPr>
          <w:p w14:paraId="475AAD1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20000</w:t>
            </w:r>
          </w:p>
        </w:tc>
        <w:tc>
          <w:tcPr>
            <w:tcW w:w="539" w:type="pct"/>
            <w:shd w:val="clear" w:color="auto" w:fill="auto"/>
            <w:vAlign w:val="center"/>
          </w:tcPr>
          <w:p w14:paraId="193A703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50A33E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DE0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126123B">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F63F769">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4D7A3E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0F5799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30.4</w:t>
            </w:r>
          </w:p>
        </w:tc>
        <w:tc>
          <w:tcPr>
            <w:tcW w:w="691" w:type="pct"/>
            <w:shd w:val="clear" w:color="auto" w:fill="auto"/>
            <w:vAlign w:val="center"/>
          </w:tcPr>
          <w:p w14:paraId="2D3FAEF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压缩室直径0.8m及以上圆捆捡拾压捆机</w:t>
            </w:r>
          </w:p>
        </w:tc>
        <w:tc>
          <w:tcPr>
            <w:tcW w:w="1336" w:type="pct"/>
            <w:shd w:val="clear" w:color="auto" w:fill="auto"/>
            <w:vAlign w:val="center"/>
          </w:tcPr>
          <w:p w14:paraId="05D05B7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圆捆；压缩室直径≥0.8m；压缩室宽度≥0.8m；捡拾宽度≥1.2m</w:t>
            </w:r>
          </w:p>
        </w:tc>
        <w:tc>
          <w:tcPr>
            <w:tcW w:w="520" w:type="pct"/>
            <w:shd w:val="clear" w:color="auto" w:fill="auto"/>
            <w:vAlign w:val="center"/>
          </w:tcPr>
          <w:p w14:paraId="44DB1B3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10300</w:t>
            </w:r>
          </w:p>
        </w:tc>
        <w:tc>
          <w:tcPr>
            <w:tcW w:w="539" w:type="pct"/>
            <w:shd w:val="clear" w:color="auto" w:fill="auto"/>
            <w:vAlign w:val="center"/>
          </w:tcPr>
          <w:p w14:paraId="66EDBEA0">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E1AF46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5F67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614B49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0CB3A05">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D3CF146">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71A723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30.5</w:t>
            </w:r>
          </w:p>
        </w:tc>
        <w:tc>
          <w:tcPr>
            <w:tcW w:w="691" w:type="pct"/>
            <w:shd w:val="clear" w:color="auto" w:fill="auto"/>
            <w:vAlign w:val="center"/>
          </w:tcPr>
          <w:p w14:paraId="6CDA15C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压缩室直径1m及以上圆捆捡拾压捆机</w:t>
            </w:r>
          </w:p>
        </w:tc>
        <w:tc>
          <w:tcPr>
            <w:tcW w:w="1336" w:type="pct"/>
            <w:shd w:val="clear" w:color="auto" w:fill="auto"/>
            <w:vAlign w:val="center"/>
          </w:tcPr>
          <w:p w14:paraId="2EA748C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圆捆；压缩室直径≥1m；压缩室宽度≥1m；捡拾宽度≥1.7m</w:t>
            </w:r>
          </w:p>
        </w:tc>
        <w:tc>
          <w:tcPr>
            <w:tcW w:w="520" w:type="pct"/>
            <w:shd w:val="clear" w:color="auto" w:fill="auto"/>
            <w:vAlign w:val="center"/>
          </w:tcPr>
          <w:p w14:paraId="59AAEAF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13800</w:t>
            </w:r>
          </w:p>
        </w:tc>
        <w:tc>
          <w:tcPr>
            <w:tcW w:w="539" w:type="pct"/>
            <w:shd w:val="clear" w:color="auto" w:fill="auto"/>
            <w:vAlign w:val="center"/>
          </w:tcPr>
          <w:p w14:paraId="559BA4A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86CEFF4">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1E27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1FFBD63">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173649C">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46F4FF8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52E23B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30.6</w:t>
            </w:r>
          </w:p>
        </w:tc>
        <w:tc>
          <w:tcPr>
            <w:tcW w:w="691" w:type="pct"/>
            <w:shd w:val="clear" w:color="auto" w:fill="auto"/>
            <w:vAlign w:val="center"/>
          </w:tcPr>
          <w:p w14:paraId="20CEBB8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压缩室直径1.2m及以上圆捆捡拾压捆机</w:t>
            </w:r>
          </w:p>
        </w:tc>
        <w:tc>
          <w:tcPr>
            <w:tcW w:w="1336" w:type="pct"/>
            <w:shd w:val="clear" w:color="auto" w:fill="auto"/>
            <w:vAlign w:val="center"/>
          </w:tcPr>
          <w:p w14:paraId="2628A17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圆捆；压缩室直径≥1.2m；压缩室宽度≥1.2m；捡拾宽度≥2.2m</w:t>
            </w:r>
          </w:p>
        </w:tc>
        <w:tc>
          <w:tcPr>
            <w:tcW w:w="520" w:type="pct"/>
            <w:shd w:val="clear" w:color="auto" w:fill="auto"/>
            <w:vAlign w:val="center"/>
          </w:tcPr>
          <w:p w14:paraId="300284E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19000</w:t>
            </w:r>
          </w:p>
        </w:tc>
        <w:tc>
          <w:tcPr>
            <w:tcW w:w="539" w:type="pct"/>
            <w:shd w:val="clear" w:color="auto" w:fill="auto"/>
            <w:vAlign w:val="center"/>
          </w:tcPr>
          <w:p w14:paraId="3D52A958">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E552EA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0000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9BCDD23">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356FDC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6045710">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E5EA54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30.7</w:t>
            </w:r>
          </w:p>
        </w:tc>
        <w:tc>
          <w:tcPr>
            <w:tcW w:w="691" w:type="pct"/>
            <w:shd w:val="clear" w:color="auto" w:fill="auto"/>
            <w:vAlign w:val="center"/>
          </w:tcPr>
          <w:p w14:paraId="44963E0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压缩室截面积（宽×高）0.1344m²及以上无打结器自动套袋方捆捡拾压捆机</w:t>
            </w:r>
          </w:p>
        </w:tc>
        <w:tc>
          <w:tcPr>
            <w:tcW w:w="1336" w:type="pct"/>
            <w:shd w:val="clear" w:color="auto" w:fill="auto"/>
            <w:vAlign w:val="center"/>
          </w:tcPr>
          <w:p w14:paraId="31AC585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方捆；压缩室截面积(宽×高)≥0.1344m²；捡拾宽度≥2.2m；自动套袋</w:t>
            </w:r>
          </w:p>
        </w:tc>
        <w:tc>
          <w:tcPr>
            <w:tcW w:w="520" w:type="pct"/>
            <w:shd w:val="clear" w:color="auto" w:fill="auto"/>
            <w:vAlign w:val="center"/>
          </w:tcPr>
          <w:p w14:paraId="0A9B1CF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19000</w:t>
            </w:r>
          </w:p>
        </w:tc>
        <w:tc>
          <w:tcPr>
            <w:tcW w:w="539" w:type="pct"/>
            <w:shd w:val="clear" w:color="auto" w:fill="auto"/>
            <w:vAlign w:val="center"/>
          </w:tcPr>
          <w:p w14:paraId="3BF0647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878DE4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209F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DD765E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D7B981B">
            <w:pPr>
              <w:widowControl/>
              <w:spacing w:line="280" w:lineRule="exact"/>
              <w:jc w:val="left"/>
              <w:rPr>
                <w:rFonts w:ascii="Times New Roman" w:hAnsi="Times New Roman" w:eastAsia="宋体" w:cs="Times New Roman"/>
                <w:kern w:val="0"/>
                <w:szCs w:val="21"/>
              </w:rPr>
            </w:pP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4D681143">
            <w:pPr>
              <w:jc w:val="center"/>
              <w:rPr>
                <w:rFonts w:ascii="Times New Roman" w:hAnsi="Times New Roman" w:eastAsia="宋体" w:cs="Times New Roman"/>
              </w:rPr>
            </w:pPr>
            <w:r>
              <w:rPr>
                <w:rFonts w:ascii="Times New Roman" w:hAnsi="Times New Roman" w:eastAsia="宋体" w:cs="Times New Roman"/>
              </w:rPr>
              <w:t>31.青（黄）饲料收获机</w:t>
            </w:r>
          </w:p>
        </w:tc>
        <w:tc>
          <w:tcPr>
            <w:tcW w:w="281" w:type="pct"/>
            <w:tcBorders>
              <w:top w:val="nil"/>
              <w:left w:val="nil"/>
              <w:bottom w:val="single" w:color="auto" w:sz="4" w:space="0"/>
              <w:right w:val="single" w:color="auto" w:sz="4" w:space="0"/>
            </w:tcBorders>
            <w:shd w:val="clear" w:color="auto" w:fill="auto"/>
            <w:vAlign w:val="center"/>
          </w:tcPr>
          <w:p w14:paraId="62B445F9">
            <w:pPr>
              <w:jc w:val="center"/>
              <w:rPr>
                <w:rFonts w:ascii="Times New Roman" w:hAnsi="Times New Roman" w:eastAsia="宋体" w:cs="Times New Roman"/>
              </w:rPr>
            </w:pPr>
            <w:r>
              <w:rPr>
                <w:rFonts w:ascii="Times New Roman" w:hAnsi="Times New Roman" w:eastAsia="宋体" w:cs="Times New Roman"/>
              </w:rPr>
              <w:t>31.1</w:t>
            </w:r>
          </w:p>
        </w:tc>
        <w:tc>
          <w:tcPr>
            <w:tcW w:w="691" w:type="pct"/>
            <w:shd w:val="clear" w:color="auto" w:fill="auto"/>
            <w:vAlign w:val="center"/>
          </w:tcPr>
          <w:p w14:paraId="217EC77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2.6m及以上自走圆盘式青饲料收获机，带对辊式籽粒破碎机构</w:t>
            </w:r>
          </w:p>
        </w:tc>
        <w:tc>
          <w:tcPr>
            <w:tcW w:w="1336" w:type="pct"/>
            <w:shd w:val="clear" w:color="auto" w:fill="auto"/>
            <w:vAlign w:val="center"/>
          </w:tcPr>
          <w:p w14:paraId="5AA5041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自走圆盘式；割幅≥2.6m，籽粒破碎机构:对辊式；配套发动机功率≥150kW</w:t>
            </w:r>
          </w:p>
        </w:tc>
        <w:tc>
          <w:tcPr>
            <w:tcW w:w="520" w:type="pct"/>
            <w:shd w:val="clear" w:color="auto" w:fill="auto"/>
            <w:vAlign w:val="center"/>
          </w:tcPr>
          <w:p w14:paraId="59D5BD8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111900</w:t>
            </w:r>
          </w:p>
        </w:tc>
        <w:tc>
          <w:tcPr>
            <w:tcW w:w="539" w:type="pct"/>
            <w:shd w:val="clear" w:color="auto" w:fill="auto"/>
            <w:vAlign w:val="center"/>
          </w:tcPr>
          <w:p w14:paraId="670639B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45CB62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3F41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CE6E94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90D68D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59CD571">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901B74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31.2</w:t>
            </w:r>
          </w:p>
        </w:tc>
        <w:tc>
          <w:tcPr>
            <w:tcW w:w="691" w:type="pct"/>
            <w:shd w:val="clear" w:color="auto" w:fill="auto"/>
            <w:vAlign w:val="center"/>
          </w:tcPr>
          <w:p w14:paraId="45A21BE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2.9m及以上自走其他式青饲料收获机，带对辊式籽粒破碎机构</w:t>
            </w:r>
          </w:p>
        </w:tc>
        <w:tc>
          <w:tcPr>
            <w:tcW w:w="1336" w:type="pct"/>
            <w:shd w:val="clear" w:color="auto" w:fill="auto"/>
            <w:vAlign w:val="center"/>
          </w:tcPr>
          <w:p w14:paraId="5409BCA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自走其他式；割幅≥2.9m，籽粒破碎机构:对辊式；配套发动机功率≥215kW</w:t>
            </w:r>
          </w:p>
        </w:tc>
        <w:tc>
          <w:tcPr>
            <w:tcW w:w="520" w:type="pct"/>
            <w:shd w:val="clear" w:color="auto" w:fill="auto"/>
            <w:vAlign w:val="center"/>
          </w:tcPr>
          <w:p w14:paraId="2D073A5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107200</w:t>
            </w:r>
          </w:p>
        </w:tc>
        <w:tc>
          <w:tcPr>
            <w:tcW w:w="539" w:type="pct"/>
            <w:shd w:val="clear" w:color="auto" w:fill="auto"/>
            <w:vAlign w:val="center"/>
          </w:tcPr>
          <w:p w14:paraId="4423E680">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5578B3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D1C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3AEBCD1">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59F925B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（十九）饲料（草）加工机械</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0F51B98E">
            <w:pPr>
              <w:jc w:val="center"/>
              <w:rPr>
                <w:rFonts w:ascii="Times New Roman" w:hAnsi="Times New Roman" w:eastAsia="宋体" w:cs="Times New Roman"/>
              </w:rPr>
            </w:pPr>
            <w:r>
              <w:rPr>
                <w:rFonts w:ascii="Times New Roman" w:hAnsi="Times New Roman" w:eastAsia="宋体" w:cs="Times New Roman"/>
              </w:rPr>
              <w:t>32.全混合日粮制备机</w:t>
            </w:r>
          </w:p>
        </w:tc>
        <w:tc>
          <w:tcPr>
            <w:tcW w:w="281" w:type="pct"/>
            <w:tcBorders>
              <w:top w:val="nil"/>
              <w:left w:val="nil"/>
              <w:bottom w:val="single" w:color="auto" w:sz="4" w:space="0"/>
              <w:right w:val="single" w:color="auto" w:sz="4" w:space="0"/>
            </w:tcBorders>
            <w:shd w:val="clear" w:color="auto" w:fill="auto"/>
            <w:vAlign w:val="center"/>
          </w:tcPr>
          <w:p w14:paraId="59F12E7A">
            <w:pPr>
              <w:jc w:val="center"/>
              <w:rPr>
                <w:rFonts w:ascii="Times New Roman" w:hAnsi="Times New Roman" w:eastAsia="宋体" w:cs="Times New Roman"/>
              </w:rPr>
            </w:pPr>
            <w:r>
              <w:rPr>
                <w:rFonts w:ascii="Times New Roman" w:hAnsi="Times New Roman" w:eastAsia="宋体" w:cs="Times New Roman"/>
              </w:rPr>
              <w:t>32.1</w:t>
            </w:r>
          </w:p>
        </w:tc>
        <w:tc>
          <w:tcPr>
            <w:tcW w:w="691" w:type="pct"/>
            <w:shd w:val="clear" w:color="auto" w:fill="auto"/>
            <w:vAlign w:val="center"/>
          </w:tcPr>
          <w:p w14:paraId="78C5185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4—9m³饲料全混合日粮制备机</w:t>
            </w:r>
          </w:p>
        </w:tc>
        <w:tc>
          <w:tcPr>
            <w:tcW w:w="1336" w:type="pct"/>
            <w:shd w:val="clear" w:color="auto" w:fill="auto"/>
            <w:vAlign w:val="center"/>
          </w:tcPr>
          <w:p w14:paraId="524DBCE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4m³≤搅拌室容积&lt;9m³</w:t>
            </w:r>
          </w:p>
        </w:tc>
        <w:tc>
          <w:tcPr>
            <w:tcW w:w="520" w:type="pct"/>
            <w:shd w:val="clear" w:color="auto" w:fill="auto"/>
            <w:vAlign w:val="center"/>
          </w:tcPr>
          <w:p w14:paraId="6CEC03B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5000</w:t>
            </w:r>
          </w:p>
        </w:tc>
        <w:tc>
          <w:tcPr>
            <w:tcW w:w="539" w:type="pct"/>
            <w:shd w:val="clear" w:color="auto" w:fill="auto"/>
            <w:vAlign w:val="center"/>
          </w:tcPr>
          <w:p w14:paraId="55728B1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0CECBE4">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1071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DD708B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3577FF1">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44F7FA0">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AD496A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32.2</w:t>
            </w:r>
          </w:p>
        </w:tc>
        <w:tc>
          <w:tcPr>
            <w:tcW w:w="691" w:type="pct"/>
            <w:shd w:val="clear" w:color="auto" w:fill="auto"/>
            <w:vAlign w:val="center"/>
          </w:tcPr>
          <w:p w14:paraId="23CE5D6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9—12m³饲料全混合日粮制备机</w:t>
            </w:r>
          </w:p>
        </w:tc>
        <w:tc>
          <w:tcPr>
            <w:tcW w:w="1336" w:type="pct"/>
            <w:shd w:val="clear" w:color="auto" w:fill="auto"/>
            <w:vAlign w:val="center"/>
          </w:tcPr>
          <w:p w14:paraId="56966A6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9m³≤搅拌室容积&lt;12m³</w:t>
            </w:r>
          </w:p>
        </w:tc>
        <w:tc>
          <w:tcPr>
            <w:tcW w:w="520" w:type="pct"/>
            <w:shd w:val="clear" w:color="auto" w:fill="auto"/>
            <w:vAlign w:val="center"/>
          </w:tcPr>
          <w:p w14:paraId="3BAE123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7000</w:t>
            </w:r>
          </w:p>
        </w:tc>
        <w:tc>
          <w:tcPr>
            <w:tcW w:w="539" w:type="pct"/>
            <w:shd w:val="clear" w:color="auto" w:fill="auto"/>
            <w:vAlign w:val="center"/>
          </w:tcPr>
          <w:p w14:paraId="5804C83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EFD9F3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62C2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893EF32">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4955627">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CDAD5C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BE932C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32.3</w:t>
            </w:r>
          </w:p>
        </w:tc>
        <w:tc>
          <w:tcPr>
            <w:tcW w:w="691" w:type="pct"/>
            <w:shd w:val="clear" w:color="auto" w:fill="auto"/>
            <w:vAlign w:val="center"/>
          </w:tcPr>
          <w:p w14:paraId="3BCBB29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12m³及以上饲料全混合日粮制备机</w:t>
            </w:r>
          </w:p>
        </w:tc>
        <w:tc>
          <w:tcPr>
            <w:tcW w:w="1336" w:type="pct"/>
            <w:shd w:val="clear" w:color="auto" w:fill="auto"/>
            <w:vAlign w:val="center"/>
          </w:tcPr>
          <w:p w14:paraId="1F064FE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搅拌室容积≥12m³</w:t>
            </w:r>
          </w:p>
        </w:tc>
        <w:tc>
          <w:tcPr>
            <w:tcW w:w="520" w:type="pct"/>
            <w:shd w:val="clear" w:color="auto" w:fill="auto"/>
            <w:vAlign w:val="center"/>
          </w:tcPr>
          <w:p w14:paraId="1F933F5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9000</w:t>
            </w:r>
          </w:p>
        </w:tc>
        <w:tc>
          <w:tcPr>
            <w:tcW w:w="539" w:type="pct"/>
            <w:shd w:val="clear" w:color="auto" w:fill="auto"/>
            <w:vAlign w:val="center"/>
          </w:tcPr>
          <w:p w14:paraId="01A65CF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310DD3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3C7D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1D2D0A8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八、畜禽产品采集储运设备</w:t>
            </w:r>
          </w:p>
        </w:tc>
        <w:tc>
          <w:tcPr>
            <w:tcW w:w="408" w:type="pct"/>
            <w:vMerge w:val="restart"/>
            <w:shd w:val="clear" w:color="auto" w:fill="auto"/>
            <w:vAlign w:val="center"/>
          </w:tcPr>
          <w:p w14:paraId="01B46B9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（二十）畜禽产品采集设备</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27B39454">
            <w:pPr>
              <w:jc w:val="center"/>
              <w:rPr>
                <w:rFonts w:ascii="Times New Roman" w:hAnsi="Times New Roman" w:eastAsia="宋体" w:cs="Times New Roman"/>
              </w:rPr>
            </w:pPr>
            <w:r>
              <w:rPr>
                <w:rFonts w:ascii="Times New Roman" w:hAnsi="Times New Roman" w:eastAsia="宋体" w:cs="Times New Roman"/>
              </w:rPr>
              <w:t>33.挤奶机</w:t>
            </w:r>
          </w:p>
        </w:tc>
        <w:tc>
          <w:tcPr>
            <w:tcW w:w="281" w:type="pct"/>
            <w:tcBorders>
              <w:top w:val="nil"/>
              <w:left w:val="nil"/>
              <w:bottom w:val="single" w:color="auto" w:sz="4" w:space="0"/>
              <w:right w:val="single" w:color="auto" w:sz="4" w:space="0"/>
            </w:tcBorders>
            <w:shd w:val="clear" w:color="auto" w:fill="auto"/>
            <w:vAlign w:val="center"/>
          </w:tcPr>
          <w:p w14:paraId="491E2D51">
            <w:pPr>
              <w:jc w:val="center"/>
              <w:rPr>
                <w:rFonts w:ascii="Times New Roman" w:hAnsi="Times New Roman" w:eastAsia="宋体" w:cs="Times New Roman"/>
              </w:rPr>
            </w:pPr>
            <w:r>
              <w:rPr>
                <w:rFonts w:ascii="Times New Roman" w:hAnsi="Times New Roman" w:eastAsia="宋体" w:cs="Times New Roman"/>
              </w:rPr>
              <w:t>33.1</w:t>
            </w:r>
          </w:p>
        </w:tc>
        <w:tc>
          <w:tcPr>
            <w:tcW w:w="691" w:type="pct"/>
            <w:shd w:val="clear" w:color="auto" w:fill="auto"/>
            <w:vAlign w:val="center"/>
          </w:tcPr>
          <w:p w14:paraId="0AFF4B6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40杯组及以上鱼骨式挤奶机</w:t>
            </w:r>
          </w:p>
        </w:tc>
        <w:tc>
          <w:tcPr>
            <w:tcW w:w="1336" w:type="pct"/>
            <w:shd w:val="clear" w:color="auto" w:fill="auto"/>
            <w:vAlign w:val="center"/>
          </w:tcPr>
          <w:p w14:paraId="6EF3788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杯组数≥40；型式:鱼骨式；脉动器型式:电子；计量方式:电子计量；脱杯方式:自动</w:t>
            </w:r>
          </w:p>
        </w:tc>
        <w:tc>
          <w:tcPr>
            <w:tcW w:w="520" w:type="pct"/>
            <w:shd w:val="clear" w:color="auto" w:fill="auto"/>
            <w:vAlign w:val="center"/>
          </w:tcPr>
          <w:p w14:paraId="3E453A4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84200</w:t>
            </w:r>
          </w:p>
        </w:tc>
        <w:tc>
          <w:tcPr>
            <w:tcW w:w="539" w:type="pct"/>
            <w:shd w:val="clear" w:color="auto" w:fill="auto"/>
            <w:vAlign w:val="center"/>
          </w:tcPr>
          <w:p w14:paraId="11E761F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1CA3A3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309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FD484C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97A8F43">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4D43BD2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EA79C4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33.2</w:t>
            </w:r>
          </w:p>
        </w:tc>
        <w:tc>
          <w:tcPr>
            <w:tcW w:w="691" w:type="pct"/>
            <w:shd w:val="clear" w:color="auto" w:fill="auto"/>
            <w:vAlign w:val="center"/>
          </w:tcPr>
          <w:p w14:paraId="350FF55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20杯组及以上并列（转盘）式挤奶机</w:t>
            </w:r>
          </w:p>
        </w:tc>
        <w:tc>
          <w:tcPr>
            <w:tcW w:w="1336" w:type="pct"/>
            <w:shd w:val="clear" w:color="auto" w:fill="auto"/>
            <w:vAlign w:val="center"/>
          </w:tcPr>
          <w:p w14:paraId="1949671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杯组数≥20；型式:并列(转盘)式；脉动器型式:电子；计量方式:电子计量；脱杯方式:自动</w:t>
            </w:r>
          </w:p>
        </w:tc>
        <w:tc>
          <w:tcPr>
            <w:tcW w:w="520" w:type="pct"/>
            <w:shd w:val="clear" w:color="auto" w:fill="auto"/>
            <w:vAlign w:val="center"/>
          </w:tcPr>
          <w:p w14:paraId="6836207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100000</w:t>
            </w:r>
          </w:p>
        </w:tc>
        <w:tc>
          <w:tcPr>
            <w:tcW w:w="539" w:type="pct"/>
            <w:shd w:val="clear" w:color="auto" w:fill="auto"/>
            <w:vAlign w:val="center"/>
          </w:tcPr>
          <w:p w14:paraId="4CDCDEE6">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A2807F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281D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76DED0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39970C0">
            <w:pPr>
              <w:widowControl/>
              <w:spacing w:line="280" w:lineRule="exact"/>
              <w:jc w:val="left"/>
              <w:rPr>
                <w:rFonts w:ascii="Times New Roman" w:hAnsi="Times New Roman" w:eastAsia="宋体" w:cs="Times New Roman"/>
                <w:kern w:val="0"/>
                <w:szCs w:val="21"/>
              </w:rPr>
            </w:pPr>
          </w:p>
        </w:tc>
        <w:tc>
          <w:tcPr>
            <w:tcW w:w="423" w:type="pct"/>
            <w:tcBorders>
              <w:top w:val="nil"/>
              <w:left w:val="single" w:color="auto" w:sz="4" w:space="0"/>
              <w:bottom w:val="single" w:color="auto" w:sz="4" w:space="0"/>
              <w:right w:val="single" w:color="auto" w:sz="4" w:space="0"/>
            </w:tcBorders>
            <w:shd w:val="clear" w:color="auto" w:fill="auto"/>
            <w:vAlign w:val="center"/>
          </w:tcPr>
          <w:p w14:paraId="698122DC">
            <w:pPr>
              <w:jc w:val="center"/>
              <w:rPr>
                <w:rFonts w:ascii="Times New Roman" w:hAnsi="Times New Roman" w:eastAsia="宋体" w:cs="Times New Roman"/>
              </w:rPr>
            </w:pPr>
            <w:r>
              <w:rPr>
                <w:rFonts w:ascii="Times New Roman" w:hAnsi="Times New Roman" w:eastAsia="宋体" w:cs="Times New Roman"/>
              </w:rPr>
              <w:t>34.散装乳冷藏罐</w:t>
            </w:r>
          </w:p>
        </w:tc>
        <w:tc>
          <w:tcPr>
            <w:tcW w:w="281" w:type="pct"/>
            <w:tcBorders>
              <w:top w:val="nil"/>
              <w:left w:val="nil"/>
              <w:bottom w:val="single" w:color="auto" w:sz="4" w:space="0"/>
              <w:right w:val="single" w:color="auto" w:sz="4" w:space="0"/>
            </w:tcBorders>
            <w:shd w:val="clear" w:color="auto" w:fill="auto"/>
            <w:vAlign w:val="center"/>
          </w:tcPr>
          <w:p w14:paraId="3B69A16B">
            <w:pPr>
              <w:jc w:val="center"/>
              <w:rPr>
                <w:rFonts w:ascii="Times New Roman" w:hAnsi="Times New Roman" w:eastAsia="宋体" w:cs="Times New Roman"/>
              </w:rPr>
            </w:pPr>
            <w:r>
              <w:rPr>
                <w:rFonts w:ascii="Times New Roman" w:hAnsi="Times New Roman" w:eastAsia="宋体" w:cs="Times New Roman"/>
              </w:rPr>
              <w:t>34.1</w:t>
            </w:r>
          </w:p>
        </w:tc>
        <w:tc>
          <w:tcPr>
            <w:tcW w:w="691" w:type="pct"/>
            <w:shd w:val="clear" w:color="auto" w:fill="auto"/>
            <w:vAlign w:val="center"/>
          </w:tcPr>
          <w:p w14:paraId="41CD180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6000L及以上全自动清洗冷藏罐</w:t>
            </w:r>
          </w:p>
        </w:tc>
        <w:tc>
          <w:tcPr>
            <w:tcW w:w="1336" w:type="pct"/>
            <w:shd w:val="clear" w:color="auto" w:fill="auto"/>
            <w:vAlign w:val="center"/>
          </w:tcPr>
          <w:p w14:paraId="2B81C76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容量≥6000L；清洗方式:全自动清洗</w:t>
            </w:r>
          </w:p>
        </w:tc>
        <w:tc>
          <w:tcPr>
            <w:tcW w:w="520" w:type="pct"/>
            <w:shd w:val="clear" w:color="auto" w:fill="auto"/>
            <w:vAlign w:val="center"/>
          </w:tcPr>
          <w:p w14:paraId="6653B70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14600</w:t>
            </w:r>
          </w:p>
        </w:tc>
        <w:tc>
          <w:tcPr>
            <w:tcW w:w="539" w:type="pct"/>
            <w:shd w:val="clear" w:color="auto" w:fill="auto"/>
            <w:vAlign w:val="center"/>
          </w:tcPr>
          <w:p w14:paraId="7014593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2F59A2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51C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179B370">
            <w:pPr>
              <w:widowControl/>
              <w:spacing w:line="280" w:lineRule="exact"/>
              <w:jc w:val="left"/>
              <w:rPr>
                <w:rFonts w:ascii="Times New Roman" w:hAnsi="Times New Roman" w:eastAsia="宋体" w:cs="Times New Roman"/>
                <w:kern w:val="0"/>
                <w:szCs w:val="21"/>
              </w:rPr>
            </w:pPr>
          </w:p>
        </w:tc>
        <w:tc>
          <w:tcPr>
            <w:tcW w:w="408" w:type="pct"/>
            <w:shd w:val="clear" w:color="auto" w:fill="auto"/>
            <w:vAlign w:val="center"/>
          </w:tcPr>
          <w:p w14:paraId="05CCD47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（二十一）畜禽产品储运设备</w:t>
            </w:r>
          </w:p>
        </w:tc>
        <w:tc>
          <w:tcPr>
            <w:tcW w:w="423" w:type="pct"/>
            <w:tcBorders>
              <w:top w:val="nil"/>
              <w:left w:val="single" w:color="auto" w:sz="4" w:space="0"/>
              <w:bottom w:val="single" w:color="auto" w:sz="4" w:space="0"/>
              <w:right w:val="single" w:color="auto" w:sz="4" w:space="0"/>
            </w:tcBorders>
            <w:shd w:val="clear" w:color="auto" w:fill="auto"/>
            <w:vAlign w:val="center"/>
          </w:tcPr>
          <w:p w14:paraId="131AE1CF">
            <w:pPr>
              <w:jc w:val="center"/>
              <w:rPr>
                <w:rFonts w:ascii="Times New Roman" w:hAnsi="Times New Roman" w:eastAsia="宋体" w:cs="Times New Roman"/>
              </w:rPr>
            </w:pPr>
            <w:r>
              <w:rPr>
                <w:rFonts w:ascii="Times New Roman" w:hAnsi="Times New Roman" w:eastAsia="宋体" w:cs="Times New Roman"/>
              </w:rPr>
              <w:t>35.储奶罐</w:t>
            </w:r>
          </w:p>
        </w:tc>
        <w:tc>
          <w:tcPr>
            <w:tcW w:w="281" w:type="pct"/>
            <w:tcBorders>
              <w:top w:val="nil"/>
              <w:left w:val="nil"/>
              <w:bottom w:val="single" w:color="auto" w:sz="4" w:space="0"/>
              <w:right w:val="single" w:color="auto" w:sz="4" w:space="0"/>
            </w:tcBorders>
            <w:shd w:val="clear" w:color="auto" w:fill="auto"/>
            <w:vAlign w:val="center"/>
          </w:tcPr>
          <w:p w14:paraId="6341CCDD">
            <w:pPr>
              <w:jc w:val="center"/>
              <w:rPr>
                <w:rFonts w:ascii="Times New Roman" w:hAnsi="Times New Roman" w:eastAsia="宋体" w:cs="Times New Roman"/>
              </w:rPr>
            </w:pPr>
            <w:r>
              <w:rPr>
                <w:rFonts w:ascii="Times New Roman" w:hAnsi="Times New Roman" w:eastAsia="宋体" w:cs="Times New Roman"/>
              </w:rPr>
              <w:t>35.1</w:t>
            </w:r>
          </w:p>
        </w:tc>
        <w:tc>
          <w:tcPr>
            <w:tcW w:w="691" w:type="pct"/>
            <w:shd w:val="clear" w:color="auto" w:fill="auto"/>
            <w:vAlign w:val="center"/>
          </w:tcPr>
          <w:p w14:paraId="0239873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20000L及以上储奶罐</w:t>
            </w:r>
          </w:p>
        </w:tc>
        <w:tc>
          <w:tcPr>
            <w:tcW w:w="1336" w:type="pct"/>
            <w:shd w:val="clear" w:color="auto" w:fill="auto"/>
            <w:vAlign w:val="center"/>
          </w:tcPr>
          <w:p w14:paraId="74A6D81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容量≥20000L</w:t>
            </w:r>
          </w:p>
        </w:tc>
        <w:tc>
          <w:tcPr>
            <w:tcW w:w="520" w:type="pct"/>
            <w:shd w:val="clear" w:color="auto" w:fill="auto"/>
            <w:vAlign w:val="center"/>
          </w:tcPr>
          <w:p w14:paraId="665974E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14430</w:t>
            </w:r>
          </w:p>
        </w:tc>
        <w:tc>
          <w:tcPr>
            <w:tcW w:w="539" w:type="pct"/>
            <w:shd w:val="clear" w:color="auto" w:fill="auto"/>
            <w:vAlign w:val="center"/>
          </w:tcPr>
          <w:p w14:paraId="01FFBB90">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35A6D14">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CA1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0FAD798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九、水产养殖机械</w:t>
            </w:r>
          </w:p>
        </w:tc>
        <w:tc>
          <w:tcPr>
            <w:tcW w:w="408" w:type="pct"/>
            <w:vMerge w:val="restart"/>
            <w:shd w:val="clear" w:color="auto" w:fill="auto"/>
            <w:vAlign w:val="center"/>
          </w:tcPr>
          <w:p w14:paraId="5597F88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（二十二）投饲机械</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1D9D3433">
            <w:pPr>
              <w:jc w:val="center"/>
              <w:rPr>
                <w:rFonts w:ascii="Times New Roman" w:hAnsi="Times New Roman" w:eastAsia="宋体" w:cs="Times New Roman"/>
              </w:rPr>
            </w:pPr>
            <w:r>
              <w:rPr>
                <w:rFonts w:ascii="Times New Roman" w:hAnsi="Times New Roman" w:eastAsia="宋体" w:cs="Times New Roman"/>
              </w:rPr>
              <w:t>36.投（饲）饵机</w:t>
            </w:r>
          </w:p>
        </w:tc>
        <w:tc>
          <w:tcPr>
            <w:tcW w:w="281" w:type="pct"/>
            <w:tcBorders>
              <w:top w:val="nil"/>
              <w:left w:val="nil"/>
              <w:bottom w:val="single" w:color="auto" w:sz="4" w:space="0"/>
              <w:right w:val="single" w:color="auto" w:sz="4" w:space="0"/>
            </w:tcBorders>
            <w:shd w:val="clear" w:color="auto" w:fill="auto"/>
            <w:vAlign w:val="center"/>
          </w:tcPr>
          <w:p w14:paraId="502FBB7F">
            <w:pPr>
              <w:jc w:val="center"/>
              <w:rPr>
                <w:rFonts w:ascii="Times New Roman" w:hAnsi="Times New Roman" w:eastAsia="宋体" w:cs="Times New Roman"/>
              </w:rPr>
            </w:pPr>
            <w:r>
              <w:rPr>
                <w:rFonts w:ascii="Times New Roman" w:hAnsi="Times New Roman" w:eastAsia="宋体" w:cs="Times New Roman"/>
              </w:rPr>
              <w:t>36.1</w:t>
            </w:r>
          </w:p>
        </w:tc>
        <w:tc>
          <w:tcPr>
            <w:tcW w:w="691" w:type="pct"/>
            <w:shd w:val="clear" w:color="auto" w:fill="auto"/>
            <w:vAlign w:val="center"/>
          </w:tcPr>
          <w:p w14:paraId="05E4A64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投饲机</w:t>
            </w:r>
          </w:p>
        </w:tc>
        <w:tc>
          <w:tcPr>
            <w:tcW w:w="1336" w:type="pct"/>
            <w:shd w:val="clear" w:color="auto" w:fill="auto"/>
            <w:vAlign w:val="center"/>
          </w:tcPr>
          <w:p w14:paraId="4EB530B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自动投饲机</w:t>
            </w:r>
          </w:p>
        </w:tc>
        <w:tc>
          <w:tcPr>
            <w:tcW w:w="520" w:type="pct"/>
            <w:shd w:val="clear" w:color="auto" w:fill="auto"/>
            <w:vAlign w:val="center"/>
          </w:tcPr>
          <w:p w14:paraId="0EEB518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270</w:t>
            </w:r>
          </w:p>
        </w:tc>
        <w:tc>
          <w:tcPr>
            <w:tcW w:w="539" w:type="pct"/>
            <w:shd w:val="clear" w:color="auto" w:fill="auto"/>
            <w:vAlign w:val="center"/>
          </w:tcPr>
          <w:p w14:paraId="491AD7E7">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C4A97F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319D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E0005D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A5977A3">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43FDB412">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39B2F6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36.2</w:t>
            </w:r>
          </w:p>
        </w:tc>
        <w:tc>
          <w:tcPr>
            <w:tcW w:w="691" w:type="pct"/>
            <w:shd w:val="clear" w:color="auto" w:fill="auto"/>
            <w:vAlign w:val="center"/>
          </w:tcPr>
          <w:p w14:paraId="4174812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风送式投饲机</w:t>
            </w:r>
          </w:p>
        </w:tc>
        <w:tc>
          <w:tcPr>
            <w:tcW w:w="1336" w:type="pct"/>
            <w:shd w:val="clear" w:color="auto" w:fill="auto"/>
            <w:vAlign w:val="center"/>
          </w:tcPr>
          <w:p w14:paraId="6C31406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结构型式：风送式；送料风机≥1.5kW；每小时投饲量≥300kg；粮箱容积≥300kg</w:t>
            </w:r>
          </w:p>
        </w:tc>
        <w:tc>
          <w:tcPr>
            <w:tcW w:w="520" w:type="pct"/>
            <w:shd w:val="clear" w:color="auto" w:fill="auto"/>
            <w:vAlign w:val="center"/>
          </w:tcPr>
          <w:p w14:paraId="5DFBE7C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1300</w:t>
            </w:r>
          </w:p>
        </w:tc>
        <w:tc>
          <w:tcPr>
            <w:tcW w:w="539" w:type="pct"/>
            <w:shd w:val="clear" w:color="auto" w:fill="auto"/>
            <w:vAlign w:val="center"/>
          </w:tcPr>
          <w:p w14:paraId="2CA44D2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5B78EB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0E3F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D8F11C3">
            <w:pPr>
              <w:widowControl/>
              <w:spacing w:line="280" w:lineRule="exact"/>
              <w:jc w:val="left"/>
              <w:rPr>
                <w:rFonts w:ascii="Times New Roman" w:hAnsi="Times New Roman" w:eastAsia="宋体" w:cs="Times New Roman"/>
                <w:kern w:val="0"/>
                <w:szCs w:val="21"/>
              </w:rPr>
            </w:pPr>
          </w:p>
        </w:tc>
        <w:tc>
          <w:tcPr>
            <w:tcW w:w="408" w:type="pct"/>
            <w:vMerge w:val="restart"/>
            <w:shd w:val="clear" w:color="auto" w:fill="auto"/>
            <w:vAlign w:val="center"/>
          </w:tcPr>
          <w:p w14:paraId="4EC8CE4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（二十三）水质调控设备</w:t>
            </w:r>
          </w:p>
        </w:tc>
        <w:tc>
          <w:tcPr>
            <w:tcW w:w="423" w:type="pct"/>
            <w:tcBorders>
              <w:top w:val="nil"/>
              <w:left w:val="single" w:color="auto" w:sz="4" w:space="0"/>
              <w:bottom w:val="single" w:color="auto" w:sz="4" w:space="0"/>
              <w:right w:val="single" w:color="auto" w:sz="4" w:space="0"/>
            </w:tcBorders>
            <w:shd w:val="clear" w:color="auto" w:fill="auto"/>
            <w:vAlign w:val="center"/>
          </w:tcPr>
          <w:p w14:paraId="028FF8C2">
            <w:pPr>
              <w:jc w:val="center"/>
              <w:rPr>
                <w:rFonts w:ascii="Times New Roman" w:hAnsi="Times New Roman" w:eastAsia="宋体" w:cs="Times New Roman"/>
              </w:rPr>
            </w:pPr>
            <w:r>
              <w:rPr>
                <w:rFonts w:ascii="Times New Roman" w:hAnsi="Times New Roman" w:eastAsia="宋体" w:cs="Times New Roman"/>
              </w:rPr>
              <w:t>37.增氧机</w:t>
            </w:r>
          </w:p>
        </w:tc>
        <w:tc>
          <w:tcPr>
            <w:tcW w:w="281" w:type="pct"/>
            <w:tcBorders>
              <w:top w:val="nil"/>
              <w:left w:val="nil"/>
              <w:bottom w:val="single" w:color="auto" w:sz="4" w:space="0"/>
              <w:right w:val="single" w:color="auto" w:sz="4" w:space="0"/>
            </w:tcBorders>
            <w:shd w:val="clear" w:color="auto" w:fill="auto"/>
            <w:vAlign w:val="center"/>
          </w:tcPr>
          <w:p w14:paraId="5BEBD884">
            <w:pPr>
              <w:jc w:val="center"/>
              <w:rPr>
                <w:rFonts w:ascii="Times New Roman" w:hAnsi="Times New Roman" w:eastAsia="宋体" w:cs="Times New Roman"/>
              </w:rPr>
            </w:pPr>
            <w:r>
              <w:rPr>
                <w:rFonts w:ascii="Times New Roman" w:hAnsi="Times New Roman" w:eastAsia="宋体" w:cs="Times New Roman"/>
              </w:rPr>
              <w:t>37.1</w:t>
            </w:r>
          </w:p>
        </w:tc>
        <w:tc>
          <w:tcPr>
            <w:tcW w:w="691" w:type="pct"/>
            <w:shd w:val="clear" w:color="auto" w:fill="auto"/>
            <w:vAlign w:val="center"/>
          </w:tcPr>
          <w:p w14:paraId="5161FD9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增氧机</w:t>
            </w:r>
          </w:p>
        </w:tc>
        <w:tc>
          <w:tcPr>
            <w:tcW w:w="1336" w:type="pct"/>
            <w:shd w:val="clear" w:color="auto" w:fill="auto"/>
            <w:vAlign w:val="center"/>
          </w:tcPr>
          <w:p w14:paraId="5897D8D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叶轮式、水车式、涌浪式，功率≥0.75kW；微孔曝气式，功率≥1kW</w:t>
            </w:r>
          </w:p>
        </w:tc>
        <w:tc>
          <w:tcPr>
            <w:tcW w:w="520" w:type="pct"/>
            <w:shd w:val="clear" w:color="auto" w:fill="auto"/>
            <w:vAlign w:val="center"/>
          </w:tcPr>
          <w:p w14:paraId="1602F59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450</w:t>
            </w:r>
          </w:p>
        </w:tc>
        <w:tc>
          <w:tcPr>
            <w:tcW w:w="539" w:type="pct"/>
            <w:shd w:val="clear" w:color="auto" w:fill="auto"/>
            <w:vAlign w:val="center"/>
          </w:tcPr>
          <w:p w14:paraId="5A77DBF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ADD9DF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1958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C110D63">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AD95937">
            <w:pPr>
              <w:widowControl/>
              <w:spacing w:line="280" w:lineRule="exact"/>
              <w:jc w:val="left"/>
              <w:rPr>
                <w:rFonts w:ascii="Times New Roman" w:hAnsi="Times New Roman" w:eastAsia="宋体" w:cs="Times New Roman"/>
                <w:kern w:val="0"/>
                <w:szCs w:val="21"/>
              </w:rPr>
            </w:pPr>
          </w:p>
        </w:tc>
        <w:tc>
          <w:tcPr>
            <w:tcW w:w="423" w:type="pct"/>
            <w:tcBorders>
              <w:top w:val="nil"/>
              <w:left w:val="single" w:color="auto" w:sz="4" w:space="0"/>
              <w:bottom w:val="single" w:color="auto" w:sz="4" w:space="0"/>
              <w:right w:val="single" w:color="auto" w:sz="4" w:space="0"/>
            </w:tcBorders>
            <w:shd w:val="clear" w:color="auto" w:fill="auto"/>
            <w:vAlign w:val="center"/>
          </w:tcPr>
          <w:p w14:paraId="6E5464A2">
            <w:pPr>
              <w:jc w:val="center"/>
              <w:rPr>
                <w:rFonts w:ascii="Times New Roman" w:hAnsi="Times New Roman" w:eastAsia="宋体" w:cs="Times New Roman"/>
              </w:rPr>
            </w:pPr>
            <w:r>
              <w:rPr>
                <w:rFonts w:ascii="Times New Roman" w:hAnsi="Times New Roman" w:eastAsia="宋体" w:cs="Times New Roman"/>
              </w:rPr>
              <w:t>38.水质调控监控设备</w:t>
            </w:r>
          </w:p>
        </w:tc>
        <w:tc>
          <w:tcPr>
            <w:tcW w:w="281" w:type="pct"/>
            <w:tcBorders>
              <w:top w:val="nil"/>
              <w:left w:val="nil"/>
              <w:bottom w:val="single" w:color="auto" w:sz="4" w:space="0"/>
              <w:right w:val="single" w:color="auto" w:sz="4" w:space="0"/>
            </w:tcBorders>
            <w:shd w:val="clear" w:color="auto" w:fill="auto"/>
            <w:vAlign w:val="center"/>
          </w:tcPr>
          <w:p w14:paraId="492A4162">
            <w:pPr>
              <w:jc w:val="center"/>
              <w:rPr>
                <w:rFonts w:ascii="Times New Roman" w:hAnsi="Times New Roman" w:eastAsia="宋体" w:cs="Times New Roman"/>
              </w:rPr>
            </w:pPr>
            <w:r>
              <w:rPr>
                <w:rFonts w:ascii="Times New Roman" w:hAnsi="Times New Roman" w:eastAsia="宋体" w:cs="Times New Roman"/>
              </w:rPr>
              <w:t>38.1</w:t>
            </w:r>
          </w:p>
        </w:tc>
        <w:tc>
          <w:tcPr>
            <w:tcW w:w="691" w:type="pct"/>
            <w:shd w:val="clear" w:color="auto" w:fill="auto"/>
            <w:vAlign w:val="center"/>
          </w:tcPr>
          <w:p w14:paraId="2FC1969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水产养殖水质智能监控设备(具有测量水温、溶氧、pH值等功能)</w:t>
            </w:r>
          </w:p>
        </w:tc>
        <w:tc>
          <w:tcPr>
            <w:tcW w:w="1336" w:type="pct"/>
            <w:shd w:val="clear" w:color="auto" w:fill="auto"/>
            <w:vAlign w:val="center"/>
          </w:tcPr>
          <w:p w14:paraId="0BDD257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数据传输方式为4G及以上；监控通道数≥4个；具有水温、溶氧、酸碱度pH值等测量功能</w:t>
            </w:r>
          </w:p>
        </w:tc>
        <w:tc>
          <w:tcPr>
            <w:tcW w:w="520" w:type="pct"/>
            <w:shd w:val="clear" w:color="auto" w:fill="auto"/>
            <w:vAlign w:val="center"/>
          </w:tcPr>
          <w:p w14:paraId="3CC5ABE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1100</w:t>
            </w:r>
          </w:p>
        </w:tc>
        <w:tc>
          <w:tcPr>
            <w:tcW w:w="539" w:type="pct"/>
            <w:shd w:val="clear" w:color="auto" w:fill="auto"/>
            <w:vAlign w:val="center"/>
          </w:tcPr>
          <w:p w14:paraId="762EC68C">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296D30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4EBD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630B878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十、粮油糖初加工机械</w:t>
            </w:r>
          </w:p>
        </w:tc>
        <w:tc>
          <w:tcPr>
            <w:tcW w:w="408" w:type="pct"/>
            <w:vMerge w:val="restart"/>
            <w:shd w:val="clear" w:color="auto" w:fill="auto"/>
            <w:vAlign w:val="center"/>
          </w:tcPr>
          <w:p w14:paraId="10479AD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（二十四）粮食初加工机械</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227B837C">
            <w:pPr>
              <w:jc w:val="center"/>
              <w:rPr>
                <w:rFonts w:ascii="Times New Roman" w:hAnsi="Times New Roman" w:eastAsia="宋体" w:cs="Times New Roman"/>
              </w:rPr>
            </w:pPr>
            <w:r>
              <w:rPr>
                <w:rFonts w:ascii="Times New Roman" w:hAnsi="Times New Roman" w:eastAsia="宋体" w:cs="Times New Roman"/>
              </w:rPr>
              <w:t>39.谷物（粮食）干燥机（烘干机）</w:t>
            </w:r>
          </w:p>
        </w:tc>
        <w:tc>
          <w:tcPr>
            <w:tcW w:w="281" w:type="pct"/>
            <w:tcBorders>
              <w:top w:val="nil"/>
              <w:left w:val="nil"/>
              <w:bottom w:val="single" w:color="auto" w:sz="4" w:space="0"/>
              <w:right w:val="single" w:color="auto" w:sz="4" w:space="0"/>
            </w:tcBorders>
            <w:shd w:val="clear" w:color="auto" w:fill="auto"/>
            <w:vAlign w:val="center"/>
          </w:tcPr>
          <w:p w14:paraId="093A77D0">
            <w:pPr>
              <w:jc w:val="center"/>
              <w:rPr>
                <w:rFonts w:ascii="Times New Roman" w:hAnsi="Times New Roman" w:eastAsia="宋体" w:cs="Times New Roman"/>
              </w:rPr>
            </w:pPr>
            <w:r>
              <w:rPr>
                <w:rFonts w:ascii="Times New Roman" w:hAnsi="Times New Roman" w:eastAsia="宋体" w:cs="Times New Roman"/>
              </w:rPr>
              <w:t>39.1</w:t>
            </w:r>
          </w:p>
        </w:tc>
        <w:tc>
          <w:tcPr>
            <w:tcW w:w="691" w:type="pct"/>
            <w:shd w:val="clear" w:color="auto" w:fill="auto"/>
            <w:vAlign w:val="center"/>
          </w:tcPr>
          <w:p w14:paraId="079BDD4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批处理量10—20t循环式谷物烘干机</w:t>
            </w:r>
          </w:p>
        </w:tc>
        <w:tc>
          <w:tcPr>
            <w:tcW w:w="1336" w:type="pct"/>
            <w:shd w:val="clear" w:color="auto" w:fill="auto"/>
            <w:vAlign w:val="center"/>
          </w:tcPr>
          <w:p w14:paraId="17DE442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10t≤批处理量&lt;20t；循环式</w:t>
            </w:r>
          </w:p>
        </w:tc>
        <w:tc>
          <w:tcPr>
            <w:tcW w:w="520" w:type="pct"/>
            <w:shd w:val="clear" w:color="auto" w:fill="auto"/>
            <w:vAlign w:val="center"/>
          </w:tcPr>
          <w:p w14:paraId="218F7D7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25300</w:t>
            </w:r>
          </w:p>
        </w:tc>
        <w:tc>
          <w:tcPr>
            <w:tcW w:w="539" w:type="pct"/>
            <w:shd w:val="clear" w:color="auto" w:fill="auto"/>
            <w:vAlign w:val="center"/>
          </w:tcPr>
          <w:p w14:paraId="149D4E10">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529E22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2AC2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C44976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D189DDB">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D1D1E83">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5D2AA7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39.2</w:t>
            </w:r>
          </w:p>
        </w:tc>
        <w:tc>
          <w:tcPr>
            <w:tcW w:w="691" w:type="pct"/>
            <w:shd w:val="clear" w:color="auto" w:fill="auto"/>
            <w:vAlign w:val="center"/>
          </w:tcPr>
          <w:p w14:paraId="228B1EF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批处理量20—30t循环式谷物烘干机</w:t>
            </w:r>
          </w:p>
        </w:tc>
        <w:tc>
          <w:tcPr>
            <w:tcW w:w="1336" w:type="pct"/>
            <w:shd w:val="clear" w:color="auto" w:fill="auto"/>
            <w:vAlign w:val="center"/>
          </w:tcPr>
          <w:p w14:paraId="3D3C11A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20t≤批处理量&lt;30t；循环式</w:t>
            </w:r>
          </w:p>
        </w:tc>
        <w:tc>
          <w:tcPr>
            <w:tcW w:w="520" w:type="pct"/>
            <w:shd w:val="clear" w:color="auto" w:fill="auto"/>
            <w:vAlign w:val="center"/>
          </w:tcPr>
          <w:p w14:paraId="2E03B7C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30600</w:t>
            </w:r>
          </w:p>
        </w:tc>
        <w:tc>
          <w:tcPr>
            <w:tcW w:w="539" w:type="pct"/>
            <w:shd w:val="clear" w:color="auto" w:fill="auto"/>
            <w:vAlign w:val="center"/>
          </w:tcPr>
          <w:p w14:paraId="4FE0E8D6">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043FB9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6B9E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BE32B8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4F1700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0250777">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629608C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39.3</w:t>
            </w:r>
          </w:p>
        </w:tc>
        <w:tc>
          <w:tcPr>
            <w:tcW w:w="691" w:type="pct"/>
            <w:shd w:val="clear" w:color="auto" w:fill="auto"/>
            <w:vAlign w:val="center"/>
          </w:tcPr>
          <w:p w14:paraId="3DA3153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批处理量30t及以上循环式谷物烘干机</w:t>
            </w:r>
          </w:p>
        </w:tc>
        <w:tc>
          <w:tcPr>
            <w:tcW w:w="1336" w:type="pct"/>
            <w:shd w:val="clear" w:color="auto" w:fill="auto"/>
            <w:vAlign w:val="center"/>
          </w:tcPr>
          <w:p w14:paraId="323EC9F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批处理量≥30t；循环式</w:t>
            </w:r>
          </w:p>
        </w:tc>
        <w:tc>
          <w:tcPr>
            <w:tcW w:w="520" w:type="pct"/>
            <w:shd w:val="clear" w:color="auto" w:fill="auto"/>
            <w:vAlign w:val="center"/>
          </w:tcPr>
          <w:p w14:paraId="243EFE9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48400</w:t>
            </w:r>
          </w:p>
        </w:tc>
        <w:tc>
          <w:tcPr>
            <w:tcW w:w="539" w:type="pct"/>
            <w:shd w:val="clear" w:color="auto" w:fill="auto"/>
            <w:vAlign w:val="center"/>
          </w:tcPr>
          <w:p w14:paraId="46CA86D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57D1EA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210D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94C1C3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2F0DC78">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0D1A72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0721E0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39.4</w:t>
            </w:r>
          </w:p>
        </w:tc>
        <w:tc>
          <w:tcPr>
            <w:tcW w:w="691" w:type="pct"/>
            <w:shd w:val="clear" w:color="auto" w:fill="auto"/>
            <w:vAlign w:val="center"/>
          </w:tcPr>
          <w:p w14:paraId="1CC2E66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处理量100—300t/d连续式谷物烘干机</w:t>
            </w:r>
          </w:p>
        </w:tc>
        <w:tc>
          <w:tcPr>
            <w:tcW w:w="1336" w:type="pct"/>
            <w:shd w:val="clear" w:color="auto" w:fill="auto"/>
            <w:vAlign w:val="center"/>
          </w:tcPr>
          <w:p w14:paraId="55A8A4F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100t/d≤处理量＜300t/d；连续式</w:t>
            </w:r>
          </w:p>
        </w:tc>
        <w:tc>
          <w:tcPr>
            <w:tcW w:w="520" w:type="pct"/>
            <w:shd w:val="clear" w:color="auto" w:fill="auto"/>
            <w:vAlign w:val="center"/>
          </w:tcPr>
          <w:p w14:paraId="3B901BF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71200</w:t>
            </w:r>
          </w:p>
        </w:tc>
        <w:tc>
          <w:tcPr>
            <w:tcW w:w="539" w:type="pct"/>
            <w:shd w:val="clear" w:color="auto" w:fill="auto"/>
            <w:vAlign w:val="center"/>
          </w:tcPr>
          <w:p w14:paraId="28B3776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C85F84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3CF0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F9D2A3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A4FDEF9">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2707E6D">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595EFB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39.5</w:t>
            </w:r>
          </w:p>
        </w:tc>
        <w:tc>
          <w:tcPr>
            <w:tcW w:w="691" w:type="pct"/>
            <w:shd w:val="clear" w:color="auto" w:fill="auto"/>
            <w:vAlign w:val="center"/>
          </w:tcPr>
          <w:p w14:paraId="75D39FD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处理量300t/d及以上连续式谷物烘干机</w:t>
            </w:r>
          </w:p>
        </w:tc>
        <w:tc>
          <w:tcPr>
            <w:tcW w:w="1336" w:type="pct"/>
            <w:shd w:val="clear" w:color="auto" w:fill="auto"/>
            <w:vAlign w:val="center"/>
          </w:tcPr>
          <w:p w14:paraId="2B3DF65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处理量≥300t/d；连续式</w:t>
            </w:r>
          </w:p>
        </w:tc>
        <w:tc>
          <w:tcPr>
            <w:tcW w:w="520" w:type="pct"/>
            <w:shd w:val="clear" w:color="auto" w:fill="auto"/>
            <w:vAlign w:val="center"/>
          </w:tcPr>
          <w:p w14:paraId="4A8D648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120000</w:t>
            </w:r>
          </w:p>
        </w:tc>
        <w:tc>
          <w:tcPr>
            <w:tcW w:w="539" w:type="pct"/>
            <w:shd w:val="clear" w:color="auto" w:fill="auto"/>
            <w:vAlign w:val="center"/>
          </w:tcPr>
          <w:p w14:paraId="42D04FC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D184A7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1975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shd w:val="clear" w:color="auto" w:fill="auto"/>
            <w:vAlign w:val="center"/>
          </w:tcPr>
          <w:p w14:paraId="4D3D29F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十一、果菜茶初加工机械</w:t>
            </w:r>
          </w:p>
        </w:tc>
        <w:tc>
          <w:tcPr>
            <w:tcW w:w="408" w:type="pct"/>
            <w:shd w:val="clear" w:color="auto" w:fill="auto"/>
            <w:vAlign w:val="center"/>
          </w:tcPr>
          <w:p w14:paraId="04BB6F3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（二十五）果蔬初加工机械</w:t>
            </w:r>
          </w:p>
        </w:tc>
        <w:tc>
          <w:tcPr>
            <w:tcW w:w="423" w:type="pct"/>
            <w:tcBorders>
              <w:top w:val="nil"/>
              <w:left w:val="single" w:color="auto" w:sz="4" w:space="0"/>
              <w:bottom w:val="single" w:color="auto" w:sz="4" w:space="0"/>
              <w:right w:val="single" w:color="auto" w:sz="4" w:space="0"/>
            </w:tcBorders>
            <w:shd w:val="clear" w:color="auto" w:fill="auto"/>
            <w:vAlign w:val="center"/>
          </w:tcPr>
          <w:p w14:paraId="0BBE5E12">
            <w:pPr>
              <w:jc w:val="center"/>
              <w:rPr>
                <w:rFonts w:ascii="Times New Roman" w:hAnsi="Times New Roman" w:eastAsia="宋体" w:cs="Times New Roman"/>
              </w:rPr>
            </w:pPr>
            <w:r>
              <w:rPr>
                <w:rFonts w:ascii="Times New Roman" w:hAnsi="Times New Roman" w:eastAsia="宋体" w:cs="Times New Roman"/>
              </w:rPr>
              <w:t>40.果蔬冷藏保鲜设备</w:t>
            </w:r>
          </w:p>
        </w:tc>
        <w:tc>
          <w:tcPr>
            <w:tcW w:w="281" w:type="pct"/>
            <w:tcBorders>
              <w:top w:val="nil"/>
              <w:left w:val="nil"/>
              <w:bottom w:val="single" w:color="auto" w:sz="4" w:space="0"/>
              <w:right w:val="single" w:color="auto" w:sz="4" w:space="0"/>
            </w:tcBorders>
            <w:shd w:val="clear" w:color="auto" w:fill="auto"/>
            <w:vAlign w:val="center"/>
          </w:tcPr>
          <w:p w14:paraId="260016F3">
            <w:pPr>
              <w:jc w:val="center"/>
              <w:rPr>
                <w:rFonts w:ascii="Times New Roman" w:hAnsi="Times New Roman" w:eastAsia="宋体" w:cs="Times New Roman"/>
              </w:rPr>
            </w:pPr>
            <w:r>
              <w:rPr>
                <w:rFonts w:ascii="Times New Roman" w:hAnsi="Times New Roman" w:eastAsia="宋体" w:cs="Times New Roman"/>
              </w:rPr>
              <w:t>40.1</w:t>
            </w:r>
          </w:p>
        </w:tc>
        <w:tc>
          <w:tcPr>
            <w:tcW w:w="691" w:type="pct"/>
            <w:shd w:val="clear" w:color="auto" w:fill="auto"/>
            <w:vAlign w:val="center"/>
          </w:tcPr>
          <w:p w14:paraId="6D48E52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库容200m³及以上果蔬冷藏保鲜设备</w:t>
            </w:r>
          </w:p>
        </w:tc>
        <w:tc>
          <w:tcPr>
            <w:tcW w:w="1336" w:type="pct"/>
            <w:shd w:val="clear" w:color="auto" w:fill="auto"/>
            <w:vAlign w:val="center"/>
          </w:tcPr>
          <w:p w14:paraId="0071A13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库容≥200m³，每立方米功率≥0.025kW</w:t>
            </w:r>
          </w:p>
        </w:tc>
        <w:tc>
          <w:tcPr>
            <w:tcW w:w="520" w:type="pct"/>
            <w:shd w:val="clear" w:color="auto" w:fill="auto"/>
            <w:vAlign w:val="center"/>
          </w:tcPr>
          <w:p w14:paraId="18C304D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49元/m³（上限5万元）</w:t>
            </w:r>
          </w:p>
        </w:tc>
        <w:tc>
          <w:tcPr>
            <w:tcW w:w="539" w:type="pct"/>
            <w:shd w:val="clear" w:color="auto" w:fill="auto"/>
            <w:vAlign w:val="center"/>
          </w:tcPr>
          <w:p w14:paraId="0C842E4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5DDEB0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1537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restart"/>
            <w:shd w:val="clear" w:color="auto" w:fill="auto"/>
            <w:vAlign w:val="center"/>
          </w:tcPr>
          <w:p w14:paraId="25802A9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十二、农用动力机械</w:t>
            </w:r>
          </w:p>
        </w:tc>
        <w:tc>
          <w:tcPr>
            <w:tcW w:w="408" w:type="pct"/>
            <w:vMerge w:val="restart"/>
            <w:shd w:val="clear" w:color="auto" w:fill="auto"/>
            <w:vAlign w:val="center"/>
          </w:tcPr>
          <w:p w14:paraId="0876FAB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（二十六）拖拉机</w:t>
            </w: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65EC0CEF">
            <w:pPr>
              <w:jc w:val="center"/>
              <w:rPr>
                <w:rFonts w:ascii="Times New Roman" w:hAnsi="Times New Roman" w:eastAsia="宋体" w:cs="Times New Roman"/>
              </w:rPr>
            </w:pPr>
            <w:r>
              <w:rPr>
                <w:rFonts w:ascii="Times New Roman" w:hAnsi="Times New Roman" w:eastAsia="宋体" w:cs="Times New Roman"/>
              </w:rPr>
              <w:t>41.轮式拖拉机</w:t>
            </w:r>
          </w:p>
        </w:tc>
        <w:tc>
          <w:tcPr>
            <w:tcW w:w="281" w:type="pct"/>
            <w:tcBorders>
              <w:top w:val="nil"/>
              <w:left w:val="nil"/>
              <w:bottom w:val="single" w:color="auto" w:sz="4" w:space="0"/>
              <w:right w:val="single" w:color="auto" w:sz="4" w:space="0"/>
            </w:tcBorders>
            <w:shd w:val="clear" w:color="auto" w:fill="auto"/>
            <w:vAlign w:val="center"/>
          </w:tcPr>
          <w:p w14:paraId="161326EB">
            <w:pPr>
              <w:jc w:val="center"/>
              <w:rPr>
                <w:rFonts w:ascii="Times New Roman" w:hAnsi="Times New Roman" w:eastAsia="宋体" w:cs="Times New Roman"/>
              </w:rPr>
            </w:pPr>
            <w:r>
              <w:rPr>
                <w:rFonts w:ascii="Times New Roman" w:hAnsi="Times New Roman" w:eastAsia="宋体" w:cs="Times New Roman"/>
              </w:rPr>
              <w:t>41.1</w:t>
            </w:r>
          </w:p>
        </w:tc>
        <w:tc>
          <w:tcPr>
            <w:tcW w:w="691" w:type="pct"/>
            <w:shd w:val="clear" w:color="auto" w:fill="auto"/>
            <w:vAlign w:val="center"/>
          </w:tcPr>
          <w:p w14:paraId="2F82434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30—40马力两轮驱动拖拉机</w:t>
            </w:r>
          </w:p>
        </w:tc>
        <w:tc>
          <w:tcPr>
            <w:tcW w:w="1336" w:type="pct"/>
            <w:shd w:val="clear" w:color="auto" w:fill="auto"/>
            <w:vAlign w:val="center"/>
          </w:tcPr>
          <w:p w14:paraId="6C1CC3B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30马力≤功率＜40马力；驱动方式：两轮驱动</w:t>
            </w:r>
          </w:p>
        </w:tc>
        <w:tc>
          <w:tcPr>
            <w:tcW w:w="520" w:type="pct"/>
            <w:shd w:val="clear" w:color="auto" w:fill="auto"/>
            <w:vAlign w:val="center"/>
          </w:tcPr>
          <w:p w14:paraId="5753171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3600 </w:t>
            </w:r>
          </w:p>
        </w:tc>
        <w:tc>
          <w:tcPr>
            <w:tcW w:w="539" w:type="pct"/>
            <w:shd w:val="clear" w:color="auto" w:fill="auto"/>
            <w:vAlign w:val="center"/>
          </w:tcPr>
          <w:p w14:paraId="7AA3BDC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E4AAEF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63B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0DA3F7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A4FCAD2">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28218B1">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AA1FC2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w:t>
            </w:r>
          </w:p>
        </w:tc>
        <w:tc>
          <w:tcPr>
            <w:tcW w:w="691" w:type="pct"/>
            <w:shd w:val="clear" w:color="auto" w:fill="auto"/>
            <w:vAlign w:val="center"/>
          </w:tcPr>
          <w:p w14:paraId="0A25A18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40—50马力两轮驱动拖拉机</w:t>
            </w:r>
          </w:p>
        </w:tc>
        <w:tc>
          <w:tcPr>
            <w:tcW w:w="1336" w:type="pct"/>
            <w:shd w:val="clear" w:color="auto" w:fill="auto"/>
            <w:vAlign w:val="center"/>
          </w:tcPr>
          <w:p w14:paraId="43EC527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40马力≤功率＜50马力；驱动方式：两轮驱动</w:t>
            </w:r>
          </w:p>
        </w:tc>
        <w:tc>
          <w:tcPr>
            <w:tcW w:w="520" w:type="pct"/>
            <w:shd w:val="clear" w:color="auto" w:fill="auto"/>
            <w:vAlign w:val="center"/>
          </w:tcPr>
          <w:p w14:paraId="2B1E30F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4100 </w:t>
            </w:r>
          </w:p>
        </w:tc>
        <w:tc>
          <w:tcPr>
            <w:tcW w:w="539" w:type="pct"/>
            <w:shd w:val="clear" w:color="auto" w:fill="auto"/>
            <w:vAlign w:val="center"/>
          </w:tcPr>
          <w:p w14:paraId="383A62ED">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B05877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7BF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A2D7B8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C7AB52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90537BC">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021625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w:t>
            </w:r>
          </w:p>
        </w:tc>
        <w:tc>
          <w:tcPr>
            <w:tcW w:w="691" w:type="pct"/>
            <w:shd w:val="clear" w:color="auto" w:fill="auto"/>
            <w:vAlign w:val="center"/>
          </w:tcPr>
          <w:p w14:paraId="31CAE9E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50—60马力两轮驱动拖拉机</w:t>
            </w:r>
          </w:p>
        </w:tc>
        <w:tc>
          <w:tcPr>
            <w:tcW w:w="1336" w:type="pct"/>
            <w:shd w:val="clear" w:color="auto" w:fill="auto"/>
            <w:vAlign w:val="center"/>
          </w:tcPr>
          <w:p w14:paraId="412AC24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50马力≤功率＜60马力；驱动方式：两轮驱动</w:t>
            </w:r>
          </w:p>
        </w:tc>
        <w:tc>
          <w:tcPr>
            <w:tcW w:w="520" w:type="pct"/>
            <w:shd w:val="clear" w:color="auto" w:fill="auto"/>
            <w:vAlign w:val="center"/>
          </w:tcPr>
          <w:p w14:paraId="13D9D24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5200 </w:t>
            </w:r>
          </w:p>
        </w:tc>
        <w:tc>
          <w:tcPr>
            <w:tcW w:w="539" w:type="pct"/>
            <w:shd w:val="clear" w:color="auto" w:fill="auto"/>
            <w:vAlign w:val="center"/>
          </w:tcPr>
          <w:p w14:paraId="6AD284D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70033D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2F82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7135986">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E661285">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38FBAA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B11DC7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41.4</w:t>
            </w:r>
          </w:p>
        </w:tc>
        <w:tc>
          <w:tcPr>
            <w:tcW w:w="691" w:type="pct"/>
            <w:shd w:val="clear" w:color="auto" w:fill="auto"/>
            <w:vAlign w:val="center"/>
          </w:tcPr>
          <w:p w14:paraId="387921B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60—70马力两轮驱动拖拉机</w:t>
            </w:r>
          </w:p>
        </w:tc>
        <w:tc>
          <w:tcPr>
            <w:tcW w:w="1336" w:type="pct"/>
            <w:shd w:val="clear" w:color="auto" w:fill="auto"/>
            <w:vAlign w:val="center"/>
          </w:tcPr>
          <w:p w14:paraId="7A8CBEF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60马力≤功率＜70马力；驱动方式：两轮驱动</w:t>
            </w:r>
          </w:p>
        </w:tc>
        <w:tc>
          <w:tcPr>
            <w:tcW w:w="520" w:type="pct"/>
            <w:shd w:val="clear" w:color="auto" w:fill="auto"/>
            <w:vAlign w:val="center"/>
          </w:tcPr>
          <w:p w14:paraId="443F703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5800 </w:t>
            </w:r>
          </w:p>
        </w:tc>
        <w:tc>
          <w:tcPr>
            <w:tcW w:w="539" w:type="pct"/>
            <w:shd w:val="clear" w:color="auto" w:fill="auto"/>
            <w:vAlign w:val="center"/>
          </w:tcPr>
          <w:p w14:paraId="4865047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A83E1B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33F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E5B377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4B743F6">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F0F643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981A11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41.5</w:t>
            </w:r>
          </w:p>
        </w:tc>
        <w:tc>
          <w:tcPr>
            <w:tcW w:w="691" w:type="pct"/>
            <w:shd w:val="clear" w:color="auto" w:fill="auto"/>
            <w:vAlign w:val="center"/>
          </w:tcPr>
          <w:p w14:paraId="43BE1AA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70—80马力两轮驱动拖拉机</w:t>
            </w:r>
          </w:p>
        </w:tc>
        <w:tc>
          <w:tcPr>
            <w:tcW w:w="1336" w:type="pct"/>
            <w:shd w:val="clear" w:color="auto" w:fill="auto"/>
            <w:vAlign w:val="center"/>
          </w:tcPr>
          <w:p w14:paraId="54172B5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70马力≤功率＜80马力；驱动方式：两轮驱动</w:t>
            </w:r>
          </w:p>
        </w:tc>
        <w:tc>
          <w:tcPr>
            <w:tcW w:w="520" w:type="pct"/>
            <w:shd w:val="clear" w:color="auto" w:fill="auto"/>
            <w:vAlign w:val="center"/>
          </w:tcPr>
          <w:p w14:paraId="2A3AAA1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7000 </w:t>
            </w:r>
          </w:p>
        </w:tc>
        <w:tc>
          <w:tcPr>
            <w:tcW w:w="539" w:type="pct"/>
            <w:shd w:val="clear" w:color="auto" w:fill="auto"/>
            <w:vAlign w:val="center"/>
          </w:tcPr>
          <w:p w14:paraId="02DBC267">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6C164E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021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75911FB">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50A3EC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AA6CB28">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20CBCE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41.6</w:t>
            </w:r>
          </w:p>
        </w:tc>
        <w:tc>
          <w:tcPr>
            <w:tcW w:w="691" w:type="pct"/>
            <w:shd w:val="clear" w:color="auto" w:fill="auto"/>
            <w:vAlign w:val="center"/>
          </w:tcPr>
          <w:p w14:paraId="5289ADB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80—90马力两轮驱动拖拉机</w:t>
            </w:r>
          </w:p>
        </w:tc>
        <w:tc>
          <w:tcPr>
            <w:tcW w:w="1336" w:type="pct"/>
            <w:shd w:val="clear" w:color="auto" w:fill="auto"/>
            <w:vAlign w:val="center"/>
          </w:tcPr>
          <w:p w14:paraId="3A8AF57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80马力≤功率＜90马力；驱动方式：两轮驱动</w:t>
            </w:r>
          </w:p>
        </w:tc>
        <w:tc>
          <w:tcPr>
            <w:tcW w:w="520" w:type="pct"/>
            <w:shd w:val="clear" w:color="auto" w:fill="auto"/>
            <w:vAlign w:val="center"/>
          </w:tcPr>
          <w:p w14:paraId="4876199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8200</w:t>
            </w:r>
          </w:p>
        </w:tc>
        <w:tc>
          <w:tcPr>
            <w:tcW w:w="539" w:type="pct"/>
            <w:shd w:val="clear" w:color="auto" w:fill="auto"/>
            <w:vAlign w:val="center"/>
          </w:tcPr>
          <w:p w14:paraId="70836480">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A83088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6D88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23F5B3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5B05691">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E3AAAEC">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B75081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41.7</w:t>
            </w:r>
          </w:p>
        </w:tc>
        <w:tc>
          <w:tcPr>
            <w:tcW w:w="691" w:type="pct"/>
            <w:shd w:val="clear" w:color="auto" w:fill="auto"/>
            <w:vAlign w:val="center"/>
          </w:tcPr>
          <w:p w14:paraId="30295AE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90—100马力两轮驱动拖拉机</w:t>
            </w:r>
          </w:p>
        </w:tc>
        <w:tc>
          <w:tcPr>
            <w:tcW w:w="1336" w:type="pct"/>
            <w:shd w:val="clear" w:color="auto" w:fill="auto"/>
            <w:vAlign w:val="center"/>
          </w:tcPr>
          <w:p w14:paraId="43C4AF4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90马力≤功率＜100马力；驱动方式：两轮驱动</w:t>
            </w:r>
          </w:p>
        </w:tc>
        <w:tc>
          <w:tcPr>
            <w:tcW w:w="520" w:type="pct"/>
            <w:shd w:val="clear" w:color="auto" w:fill="auto"/>
            <w:vAlign w:val="center"/>
          </w:tcPr>
          <w:p w14:paraId="0D6CA4A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9000</w:t>
            </w:r>
          </w:p>
        </w:tc>
        <w:tc>
          <w:tcPr>
            <w:tcW w:w="539" w:type="pct"/>
            <w:shd w:val="clear" w:color="auto" w:fill="auto"/>
            <w:vAlign w:val="center"/>
          </w:tcPr>
          <w:p w14:paraId="7A7C757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6BBBBB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22AF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ECE882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EE3607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AA4E9DF">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DEACAC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41.8</w:t>
            </w:r>
          </w:p>
        </w:tc>
        <w:tc>
          <w:tcPr>
            <w:tcW w:w="691" w:type="pct"/>
            <w:shd w:val="clear" w:color="auto" w:fill="auto"/>
            <w:vAlign w:val="center"/>
          </w:tcPr>
          <w:p w14:paraId="3D021C6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100马力及以上两轮驱动拖拉机</w:t>
            </w:r>
          </w:p>
        </w:tc>
        <w:tc>
          <w:tcPr>
            <w:tcW w:w="1336" w:type="pct"/>
            <w:shd w:val="clear" w:color="auto" w:fill="auto"/>
            <w:vAlign w:val="center"/>
          </w:tcPr>
          <w:p w14:paraId="32091AF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功率≥100马力；驱动方式：两轮驱动</w:t>
            </w:r>
          </w:p>
        </w:tc>
        <w:tc>
          <w:tcPr>
            <w:tcW w:w="520" w:type="pct"/>
            <w:shd w:val="clear" w:color="auto" w:fill="auto"/>
            <w:vAlign w:val="center"/>
          </w:tcPr>
          <w:p w14:paraId="51212AA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14400</w:t>
            </w:r>
          </w:p>
        </w:tc>
        <w:tc>
          <w:tcPr>
            <w:tcW w:w="539" w:type="pct"/>
            <w:shd w:val="clear" w:color="auto" w:fill="auto"/>
            <w:vAlign w:val="center"/>
          </w:tcPr>
          <w:p w14:paraId="7A9C9BE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D0ECF9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133C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5AA121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3C7C0D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7F99852">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965C47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41.9</w:t>
            </w:r>
          </w:p>
        </w:tc>
        <w:tc>
          <w:tcPr>
            <w:tcW w:w="691" w:type="pct"/>
            <w:shd w:val="clear" w:color="auto" w:fill="auto"/>
            <w:vAlign w:val="center"/>
          </w:tcPr>
          <w:p w14:paraId="5548AAB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30—40马力四轮驱动拖拉机</w:t>
            </w:r>
          </w:p>
        </w:tc>
        <w:tc>
          <w:tcPr>
            <w:tcW w:w="1336" w:type="pct"/>
            <w:shd w:val="clear" w:color="auto" w:fill="auto"/>
            <w:vAlign w:val="center"/>
          </w:tcPr>
          <w:p w14:paraId="11A0856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30马力≤功率＜40马力；驱动方式：四轮驱动</w:t>
            </w:r>
          </w:p>
        </w:tc>
        <w:tc>
          <w:tcPr>
            <w:tcW w:w="520" w:type="pct"/>
            <w:shd w:val="clear" w:color="auto" w:fill="auto"/>
            <w:vAlign w:val="center"/>
          </w:tcPr>
          <w:p w14:paraId="1F105EE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4800</w:t>
            </w:r>
          </w:p>
        </w:tc>
        <w:tc>
          <w:tcPr>
            <w:tcW w:w="539" w:type="pct"/>
            <w:shd w:val="clear" w:color="auto" w:fill="auto"/>
            <w:vAlign w:val="center"/>
          </w:tcPr>
          <w:p w14:paraId="36C7736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A5B9BC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E68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552D93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4575419">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3340F9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41DA2F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41.10</w:t>
            </w:r>
          </w:p>
        </w:tc>
        <w:tc>
          <w:tcPr>
            <w:tcW w:w="691" w:type="pct"/>
            <w:shd w:val="clear" w:color="auto" w:fill="auto"/>
            <w:vAlign w:val="center"/>
          </w:tcPr>
          <w:p w14:paraId="4B847C2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40—50马力四轮驱动拖拉机</w:t>
            </w:r>
          </w:p>
        </w:tc>
        <w:tc>
          <w:tcPr>
            <w:tcW w:w="1336" w:type="pct"/>
            <w:shd w:val="clear" w:color="auto" w:fill="auto"/>
            <w:vAlign w:val="center"/>
          </w:tcPr>
          <w:p w14:paraId="21BCE89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40马力≤功率＜50马力；驱动方式：四轮驱动</w:t>
            </w:r>
          </w:p>
        </w:tc>
        <w:tc>
          <w:tcPr>
            <w:tcW w:w="520" w:type="pct"/>
            <w:shd w:val="clear" w:color="auto" w:fill="auto"/>
            <w:vAlign w:val="center"/>
          </w:tcPr>
          <w:p w14:paraId="7213D4A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6000</w:t>
            </w:r>
          </w:p>
        </w:tc>
        <w:tc>
          <w:tcPr>
            <w:tcW w:w="539" w:type="pct"/>
            <w:shd w:val="clear" w:color="auto" w:fill="auto"/>
            <w:vAlign w:val="center"/>
          </w:tcPr>
          <w:p w14:paraId="41AE988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7A9077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1CD7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D8D8D3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2FD400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F93F44D">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F94A9B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41.11</w:t>
            </w:r>
          </w:p>
        </w:tc>
        <w:tc>
          <w:tcPr>
            <w:tcW w:w="691" w:type="pct"/>
            <w:shd w:val="clear" w:color="auto" w:fill="auto"/>
            <w:vAlign w:val="center"/>
          </w:tcPr>
          <w:p w14:paraId="3F5896A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50—60马力四轮驱动拖拉机</w:t>
            </w:r>
          </w:p>
        </w:tc>
        <w:tc>
          <w:tcPr>
            <w:tcW w:w="1336" w:type="pct"/>
            <w:shd w:val="clear" w:color="auto" w:fill="auto"/>
            <w:vAlign w:val="center"/>
          </w:tcPr>
          <w:p w14:paraId="6F4CA15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50马力≤功率＜60马力；驱动方式：四轮驱动</w:t>
            </w:r>
          </w:p>
        </w:tc>
        <w:tc>
          <w:tcPr>
            <w:tcW w:w="520" w:type="pct"/>
            <w:shd w:val="clear" w:color="auto" w:fill="auto"/>
            <w:vAlign w:val="center"/>
          </w:tcPr>
          <w:p w14:paraId="6558A0D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6300</w:t>
            </w:r>
          </w:p>
        </w:tc>
        <w:tc>
          <w:tcPr>
            <w:tcW w:w="539" w:type="pct"/>
            <w:shd w:val="clear" w:color="auto" w:fill="auto"/>
            <w:vAlign w:val="center"/>
          </w:tcPr>
          <w:p w14:paraId="0D33169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66FA02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728D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8D5737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AA6169F">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CC19262">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D5AF33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41.12</w:t>
            </w:r>
          </w:p>
        </w:tc>
        <w:tc>
          <w:tcPr>
            <w:tcW w:w="691" w:type="pct"/>
            <w:shd w:val="clear" w:color="auto" w:fill="auto"/>
            <w:vAlign w:val="center"/>
          </w:tcPr>
          <w:p w14:paraId="0BD844B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60—70马力四轮驱动拖拉机</w:t>
            </w:r>
          </w:p>
        </w:tc>
        <w:tc>
          <w:tcPr>
            <w:tcW w:w="1336" w:type="pct"/>
            <w:shd w:val="clear" w:color="auto" w:fill="auto"/>
            <w:vAlign w:val="center"/>
          </w:tcPr>
          <w:p w14:paraId="2239E17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60马力≤功率＜70马力；驱动方式：四轮驱动</w:t>
            </w:r>
          </w:p>
        </w:tc>
        <w:tc>
          <w:tcPr>
            <w:tcW w:w="520" w:type="pct"/>
            <w:shd w:val="clear" w:color="auto" w:fill="auto"/>
            <w:vAlign w:val="center"/>
          </w:tcPr>
          <w:p w14:paraId="3159DC4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6600</w:t>
            </w:r>
          </w:p>
        </w:tc>
        <w:tc>
          <w:tcPr>
            <w:tcW w:w="539" w:type="pct"/>
            <w:shd w:val="clear" w:color="auto" w:fill="auto"/>
            <w:vAlign w:val="center"/>
          </w:tcPr>
          <w:p w14:paraId="6DB19AC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5E86E6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64C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23087A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58329B2">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9FB6EBA">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C7FB7D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41.13</w:t>
            </w:r>
          </w:p>
        </w:tc>
        <w:tc>
          <w:tcPr>
            <w:tcW w:w="691" w:type="pct"/>
            <w:shd w:val="clear" w:color="auto" w:fill="auto"/>
            <w:vAlign w:val="center"/>
          </w:tcPr>
          <w:p w14:paraId="163DDED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70—80马力四轮驱动拖拉机</w:t>
            </w:r>
          </w:p>
        </w:tc>
        <w:tc>
          <w:tcPr>
            <w:tcW w:w="1336" w:type="pct"/>
            <w:shd w:val="clear" w:color="auto" w:fill="auto"/>
            <w:vAlign w:val="center"/>
          </w:tcPr>
          <w:p w14:paraId="3C0F410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70马力≤功率＜80马力；驱动方式：四轮驱动，最小使用比质量（kg/kW）≥38</w:t>
            </w:r>
          </w:p>
        </w:tc>
        <w:tc>
          <w:tcPr>
            <w:tcW w:w="520" w:type="pct"/>
            <w:shd w:val="clear" w:color="auto" w:fill="auto"/>
            <w:vAlign w:val="center"/>
          </w:tcPr>
          <w:p w14:paraId="0AB9736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9400</w:t>
            </w:r>
          </w:p>
        </w:tc>
        <w:tc>
          <w:tcPr>
            <w:tcW w:w="539" w:type="pct"/>
            <w:shd w:val="clear" w:color="auto" w:fill="auto"/>
            <w:vAlign w:val="center"/>
          </w:tcPr>
          <w:p w14:paraId="63B61DF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1DDD2A8">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7DFF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2A400F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7FECDC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2FFCDB1">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63BAC3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41.14</w:t>
            </w:r>
          </w:p>
        </w:tc>
        <w:tc>
          <w:tcPr>
            <w:tcW w:w="691" w:type="pct"/>
            <w:shd w:val="clear" w:color="auto" w:fill="auto"/>
            <w:vAlign w:val="center"/>
          </w:tcPr>
          <w:p w14:paraId="70BD8F1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80—90马力四轮驱动拖拉机</w:t>
            </w:r>
          </w:p>
        </w:tc>
        <w:tc>
          <w:tcPr>
            <w:tcW w:w="1336" w:type="pct"/>
            <w:shd w:val="clear" w:color="auto" w:fill="auto"/>
            <w:vAlign w:val="center"/>
          </w:tcPr>
          <w:p w14:paraId="75A8CDC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80马力≤功率＜90马力；驱动方式：四轮驱动，最小使用比质量（kg/kW）≥40</w:t>
            </w:r>
          </w:p>
        </w:tc>
        <w:tc>
          <w:tcPr>
            <w:tcW w:w="520" w:type="pct"/>
            <w:shd w:val="clear" w:color="auto" w:fill="auto"/>
            <w:vAlign w:val="center"/>
          </w:tcPr>
          <w:p w14:paraId="583E542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10500</w:t>
            </w:r>
          </w:p>
        </w:tc>
        <w:tc>
          <w:tcPr>
            <w:tcW w:w="539" w:type="pct"/>
            <w:shd w:val="clear" w:color="auto" w:fill="auto"/>
            <w:vAlign w:val="center"/>
          </w:tcPr>
          <w:p w14:paraId="5267205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B8F068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69CB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69C841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448CA4D">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A1E759F">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6B34B7B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41.15</w:t>
            </w:r>
          </w:p>
        </w:tc>
        <w:tc>
          <w:tcPr>
            <w:tcW w:w="691" w:type="pct"/>
            <w:shd w:val="clear" w:color="auto" w:fill="auto"/>
            <w:vAlign w:val="center"/>
          </w:tcPr>
          <w:p w14:paraId="31C45D2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90—100马力四轮驱动拖拉机</w:t>
            </w:r>
          </w:p>
        </w:tc>
        <w:tc>
          <w:tcPr>
            <w:tcW w:w="1336" w:type="pct"/>
            <w:shd w:val="clear" w:color="auto" w:fill="auto"/>
            <w:vAlign w:val="center"/>
          </w:tcPr>
          <w:p w14:paraId="6507BB5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90马力≤功率＜100马力；驱动方式：四轮驱动，最小使用比质量（kg/kW）≥40</w:t>
            </w:r>
          </w:p>
        </w:tc>
        <w:tc>
          <w:tcPr>
            <w:tcW w:w="520" w:type="pct"/>
            <w:shd w:val="clear" w:color="auto" w:fill="auto"/>
            <w:vAlign w:val="center"/>
          </w:tcPr>
          <w:p w14:paraId="06BCF54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12000</w:t>
            </w:r>
          </w:p>
        </w:tc>
        <w:tc>
          <w:tcPr>
            <w:tcW w:w="539" w:type="pct"/>
            <w:shd w:val="clear" w:color="auto" w:fill="auto"/>
            <w:vAlign w:val="center"/>
          </w:tcPr>
          <w:p w14:paraId="0053427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EF2A20F">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0DA9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F33050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3FDD2D3">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2B77E7D">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E4C6CC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41.16</w:t>
            </w:r>
          </w:p>
        </w:tc>
        <w:tc>
          <w:tcPr>
            <w:tcW w:w="691" w:type="pct"/>
            <w:shd w:val="clear" w:color="auto" w:fill="auto"/>
            <w:vAlign w:val="center"/>
          </w:tcPr>
          <w:p w14:paraId="5B6536B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100—120马力四轮驱动拖拉机</w:t>
            </w:r>
          </w:p>
        </w:tc>
        <w:tc>
          <w:tcPr>
            <w:tcW w:w="1336" w:type="pct"/>
            <w:shd w:val="clear" w:color="auto" w:fill="auto"/>
            <w:vAlign w:val="center"/>
          </w:tcPr>
          <w:p w14:paraId="0EE56DD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100马力≤功率＜120马力；驱动方式：四轮驱动，最小使用比质量（kg/kW）≥43</w:t>
            </w:r>
          </w:p>
        </w:tc>
        <w:tc>
          <w:tcPr>
            <w:tcW w:w="520" w:type="pct"/>
            <w:shd w:val="clear" w:color="auto" w:fill="auto"/>
            <w:vAlign w:val="center"/>
          </w:tcPr>
          <w:p w14:paraId="26115C7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13500</w:t>
            </w:r>
          </w:p>
        </w:tc>
        <w:tc>
          <w:tcPr>
            <w:tcW w:w="539" w:type="pct"/>
            <w:shd w:val="clear" w:color="auto" w:fill="auto"/>
            <w:vAlign w:val="center"/>
          </w:tcPr>
          <w:p w14:paraId="5688186E">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F0B5A7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0D3C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0AA1A24">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4254C48">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0EA98FE">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407C44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41.17</w:t>
            </w:r>
          </w:p>
        </w:tc>
        <w:tc>
          <w:tcPr>
            <w:tcW w:w="691" w:type="pct"/>
            <w:shd w:val="clear" w:color="auto" w:fill="auto"/>
            <w:vAlign w:val="center"/>
          </w:tcPr>
          <w:p w14:paraId="2F872E8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120—140马力四轮驱动拖拉机</w:t>
            </w:r>
          </w:p>
        </w:tc>
        <w:tc>
          <w:tcPr>
            <w:tcW w:w="1336" w:type="pct"/>
            <w:shd w:val="clear" w:color="auto" w:fill="auto"/>
            <w:vAlign w:val="center"/>
          </w:tcPr>
          <w:p w14:paraId="42E21CF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120马力≤功率＜140马力；驱动方式：四轮驱动，最小使用比质量（kg/kW）≥43</w:t>
            </w:r>
          </w:p>
        </w:tc>
        <w:tc>
          <w:tcPr>
            <w:tcW w:w="520" w:type="pct"/>
            <w:shd w:val="clear" w:color="auto" w:fill="auto"/>
            <w:vAlign w:val="center"/>
          </w:tcPr>
          <w:p w14:paraId="37C377E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19500</w:t>
            </w:r>
          </w:p>
        </w:tc>
        <w:tc>
          <w:tcPr>
            <w:tcW w:w="539" w:type="pct"/>
            <w:shd w:val="clear" w:color="auto" w:fill="auto"/>
            <w:vAlign w:val="center"/>
          </w:tcPr>
          <w:p w14:paraId="6EF87567">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5F6CB8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661A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DB78D22">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6C141F8">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4DFB3D47">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81D323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41.18</w:t>
            </w:r>
          </w:p>
        </w:tc>
        <w:tc>
          <w:tcPr>
            <w:tcW w:w="691" w:type="pct"/>
            <w:shd w:val="clear" w:color="auto" w:fill="auto"/>
            <w:vAlign w:val="center"/>
          </w:tcPr>
          <w:p w14:paraId="16C35EE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140—160马力四轮驱动拖拉机</w:t>
            </w:r>
          </w:p>
        </w:tc>
        <w:tc>
          <w:tcPr>
            <w:tcW w:w="1336" w:type="pct"/>
            <w:shd w:val="clear" w:color="auto" w:fill="auto"/>
            <w:vAlign w:val="center"/>
          </w:tcPr>
          <w:p w14:paraId="502497B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140马力≤功率＜160马力；驱动方式：四轮驱动，最小使用比质量（kg/kW）≥43</w:t>
            </w:r>
          </w:p>
        </w:tc>
        <w:tc>
          <w:tcPr>
            <w:tcW w:w="520" w:type="pct"/>
            <w:shd w:val="clear" w:color="auto" w:fill="auto"/>
            <w:vAlign w:val="center"/>
          </w:tcPr>
          <w:p w14:paraId="436ED98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23500</w:t>
            </w:r>
          </w:p>
        </w:tc>
        <w:tc>
          <w:tcPr>
            <w:tcW w:w="539" w:type="pct"/>
            <w:shd w:val="clear" w:color="auto" w:fill="auto"/>
            <w:vAlign w:val="center"/>
          </w:tcPr>
          <w:p w14:paraId="00F36A8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98DF63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01E6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DE996A8">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89C5361">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06B0D93">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D8E920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41.19</w:t>
            </w:r>
          </w:p>
        </w:tc>
        <w:tc>
          <w:tcPr>
            <w:tcW w:w="691" w:type="pct"/>
            <w:shd w:val="clear" w:color="auto" w:fill="auto"/>
            <w:vAlign w:val="center"/>
          </w:tcPr>
          <w:p w14:paraId="27B8EF0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160—180马力四轮驱动拖拉机</w:t>
            </w:r>
          </w:p>
        </w:tc>
        <w:tc>
          <w:tcPr>
            <w:tcW w:w="1336" w:type="pct"/>
            <w:shd w:val="clear" w:color="auto" w:fill="auto"/>
            <w:vAlign w:val="center"/>
          </w:tcPr>
          <w:p w14:paraId="0C1FA2E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160马力≤功率＜180马力；驱动方式：四轮驱动，最小使用比质量（kg/kW）≥43</w:t>
            </w:r>
          </w:p>
        </w:tc>
        <w:tc>
          <w:tcPr>
            <w:tcW w:w="520" w:type="pct"/>
            <w:shd w:val="clear" w:color="auto" w:fill="auto"/>
            <w:vAlign w:val="center"/>
          </w:tcPr>
          <w:p w14:paraId="6C56D62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25000</w:t>
            </w:r>
          </w:p>
        </w:tc>
        <w:tc>
          <w:tcPr>
            <w:tcW w:w="539" w:type="pct"/>
            <w:shd w:val="clear" w:color="auto" w:fill="auto"/>
            <w:vAlign w:val="center"/>
          </w:tcPr>
          <w:p w14:paraId="3D6753C3">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578C166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570F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BB2175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772496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E83ACC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897231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41.20</w:t>
            </w:r>
          </w:p>
        </w:tc>
        <w:tc>
          <w:tcPr>
            <w:tcW w:w="691" w:type="pct"/>
            <w:shd w:val="clear" w:color="auto" w:fill="auto"/>
            <w:vAlign w:val="center"/>
          </w:tcPr>
          <w:p w14:paraId="5D09A33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180—200马力四轮驱动拖拉机</w:t>
            </w:r>
          </w:p>
        </w:tc>
        <w:tc>
          <w:tcPr>
            <w:tcW w:w="1336" w:type="pct"/>
            <w:shd w:val="clear" w:color="auto" w:fill="auto"/>
            <w:vAlign w:val="center"/>
          </w:tcPr>
          <w:p w14:paraId="2735BA7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180马力≤功率＜200马力；驱动方式：四轮驱动，最小使用比质量（kg/kW）≥43</w:t>
            </w:r>
          </w:p>
        </w:tc>
        <w:tc>
          <w:tcPr>
            <w:tcW w:w="520" w:type="pct"/>
            <w:shd w:val="clear" w:color="auto" w:fill="auto"/>
            <w:vAlign w:val="center"/>
          </w:tcPr>
          <w:p w14:paraId="7B2E0BD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26000</w:t>
            </w:r>
          </w:p>
        </w:tc>
        <w:tc>
          <w:tcPr>
            <w:tcW w:w="539" w:type="pct"/>
            <w:shd w:val="clear" w:color="auto" w:fill="auto"/>
            <w:vAlign w:val="center"/>
          </w:tcPr>
          <w:p w14:paraId="6ABC284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E72C76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5BA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B63DC1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DE55017">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4A5DDFA2">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8FAF28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41.21</w:t>
            </w:r>
          </w:p>
        </w:tc>
        <w:tc>
          <w:tcPr>
            <w:tcW w:w="691" w:type="pct"/>
            <w:shd w:val="clear" w:color="auto" w:fill="auto"/>
            <w:vAlign w:val="center"/>
          </w:tcPr>
          <w:p w14:paraId="4901148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200马力及以上四轮驱动拖拉机</w:t>
            </w:r>
          </w:p>
        </w:tc>
        <w:tc>
          <w:tcPr>
            <w:tcW w:w="1336" w:type="pct"/>
            <w:shd w:val="clear" w:color="auto" w:fill="auto"/>
            <w:vAlign w:val="center"/>
          </w:tcPr>
          <w:p w14:paraId="7636533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功率≥200马力；驱动方式：四轮驱动，最小使用比质量（kg/kW）≥43</w:t>
            </w:r>
          </w:p>
        </w:tc>
        <w:tc>
          <w:tcPr>
            <w:tcW w:w="520" w:type="pct"/>
            <w:shd w:val="clear" w:color="auto" w:fill="auto"/>
            <w:vAlign w:val="center"/>
          </w:tcPr>
          <w:p w14:paraId="64B36B0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32000</w:t>
            </w:r>
          </w:p>
        </w:tc>
        <w:tc>
          <w:tcPr>
            <w:tcW w:w="539" w:type="pct"/>
            <w:shd w:val="clear" w:color="auto" w:fill="auto"/>
            <w:vAlign w:val="center"/>
          </w:tcPr>
          <w:p w14:paraId="64232A0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21C0FB0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降低补贴额</w:t>
            </w:r>
          </w:p>
        </w:tc>
      </w:tr>
      <w:tr w14:paraId="76C7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50C6FB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0971D87">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A8AF91A">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A9A4FC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41.22</w:t>
            </w:r>
          </w:p>
        </w:tc>
        <w:tc>
          <w:tcPr>
            <w:tcW w:w="691" w:type="pct"/>
            <w:shd w:val="clear" w:color="auto" w:fill="auto"/>
            <w:vAlign w:val="center"/>
          </w:tcPr>
          <w:p w14:paraId="694B39D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80—90马力四轮驱动动力换挡拖拉机</w:t>
            </w:r>
          </w:p>
        </w:tc>
        <w:tc>
          <w:tcPr>
            <w:tcW w:w="1336" w:type="pct"/>
            <w:shd w:val="clear" w:color="auto" w:fill="auto"/>
            <w:vAlign w:val="center"/>
          </w:tcPr>
          <w:p w14:paraId="6DE698E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80马力≤功率＜90马力；驱动方式：四轮驱动；换挡方式：部分动力换挡、动力换挡/换向、无级变速，最小使用比质量（kg/kW）≥40</w:t>
            </w:r>
          </w:p>
        </w:tc>
        <w:tc>
          <w:tcPr>
            <w:tcW w:w="520" w:type="pct"/>
            <w:shd w:val="clear" w:color="auto" w:fill="auto"/>
            <w:vAlign w:val="center"/>
          </w:tcPr>
          <w:p w14:paraId="69CEA23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19000</w:t>
            </w:r>
          </w:p>
        </w:tc>
        <w:tc>
          <w:tcPr>
            <w:tcW w:w="539" w:type="pct"/>
            <w:shd w:val="clear" w:color="auto" w:fill="auto"/>
            <w:vAlign w:val="center"/>
          </w:tcPr>
          <w:p w14:paraId="64D4875F">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406751F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684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9F79C84">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76A66A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9A84B65">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5684932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41.23</w:t>
            </w:r>
          </w:p>
        </w:tc>
        <w:tc>
          <w:tcPr>
            <w:tcW w:w="691" w:type="pct"/>
            <w:shd w:val="clear" w:color="auto" w:fill="auto"/>
            <w:vAlign w:val="center"/>
          </w:tcPr>
          <w:p w14:paraId="29063D8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90—100马力四轮驱动动力换挡拖拉机</w:t>
            </w:r>
          </w:p>
        </w:tc>
        <w:tc>
          <w:tcPr>
            <w:tcW w:w="1336" w:type="pct"/>
            <w:shd w:val="clear" w:color="auto" w:fill="auto"/>
            <w:vAlign w:val="center"/>
          </w:tcPr>
          <w:p w14:paraId="5D2F67A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90马力≤功率＜100马力；驱动方式：四轮驱动；换挡方式：部分动力换挡、动力换挡/换向、无级变速，最小使用比质量（kg/kW）≥40</w:t>
            </w:r>
          </w:p>
        </w:tc>
        <w:tc>
          <w:tcPr>
            <w:tcW w:w="520" w:type="pct"/>
            <w:shd w:val="clear" w:color="auto" w:fill="auto"/>
            <w:vAlign w:val="center"/>
          </w:tcPr>
          <w:p w14:paraId="4DF4CFD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23600</w:t>
            </w:r>
          </w:p>
        </w:tc>
        <w:tc>
          <w:tcPr>
            <w:tcW w:w="539" w:type="pct"/>
            <w:shd w:val="clear" w:color="auto" w:fill="auto"/>
            <w:vAlign w:val="center"/>
          </w:tcPr>
          <w:p w14:paraId="6D429FA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80EC8B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6902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557193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A175B13">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FAFF0E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05294C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41.24</w:t>
            </w:r>
          </w:p>
        </w:tc>
        <w:tc>
          <w:tcPr>
            <w:tcW w:w="691" w:type="pct"/>
            <w:shd w:val="clear" w:color="auto" w:fill="auto"/>
            <w:vAlign w:val="center"/>
          </w:tcPr>
          <w:p w14:paraId="182DBE5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100—120马力四轮驱动动力换挡拖拉机</w:t>
            </w:r>
          </w:p>
        </w:tc>
        <w:tc>
          <w:tcPr>
            <w:tcW w:w="1336" w:type="pct"/>
            <w:shd w:val="clear" w:color="auto" w:fill="auto"/>
            <w:vAlign w:val="center"/>
          </w:tcPr>
          <w:p w14:paraId="5EF8AC4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100马力≤功率＜120马力；驱动方式：四轮驱动；换挡方式：部分动力换挡、动力换挡/换向、无级变速，最小使用比质量（kg/kW）≥43</w:t>
            </w:r>
          </w:p>
        </w:tc>
        <w:tc>
          <w:tcPr>
            <w:tcW w:w="520" w:type="pct"/>
            <w:shd w:val="clear" w:color="auto" w:fill="auto"/>
            <w:vAlign w:val="center"/>
          </w:tcPr>
          <w:p w14:paraId="669A4CA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26600</w:t>
            </w:r>
          </w:p>
        </w:tc>
        <w:tc>
          <w:tcPr>
            <w:tcW w:w="539" w:type="pct"/>
            <w:shd w:val="clear" w:color="auto" w:fill="auto"/>
            <w:vAlign w:val="center"/>
          </w:tcPr>
          <w:p w14:paraId="02EB440D">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3D1313D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6BF3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DE4F843">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1F101F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8B7DCBE">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70ADBF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41.25</w:t>
            </w:r>
          </w:p>
        </w:tc>
        <w:tc>
          <w:tcPr>
            <w:tcW w:w="691" w:type="pct"/>
            <w:shd w:val="clear" w:color="auto" w:fill="auto"/>
            <w:vAlign w:val="center"/>
          </w:tcPr>
          <w:p w14:paraId="6C81373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120—140马力四轮驱动动力换挡拖拉机</w:t>
            </w:r>
          </w:p>
        </w:tc>
        <w:tc>
          <w:tcPr>
            <w:tcW w:w="1336" w:type="pct"/>
            <w:shd w:val="clear" w:color="auto" w:fill="auto"/>
            <w:vAlign w:val="center"/>
          </w:tcPr>
          <w:p w14:paraId="028FC81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120马力≤功率＜140马力；驱动方式：四轮驱动；换挡方式：部分动力换挡、动力换挡/换向、无级变速，最小使用比质量（kg/kW）≥43</w:t>
            </w:r>
          </w:p>
        </w:tc>
        <w:tc>
          <w:tcPr>
            <w:tcW w:w="520" w:type="pct"/>
            <w:shd w:val="clear" w:color="auto" w:fill="auto"/>
            <w:vAlign w:val="center"/>
          </w:tcPr>
          <w:p w14:paraId="2513F2B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37200</w:t>
            </w:r>
          </w:p>
        </w:tc>
        <w:tc>
          <w:tcPr>
            <w:tcW w:w="539" w:type="pct"/>
            <w:shd w:val="clear" w:color="auto" w:fill="auto"/>
            <w:vAlign w:val="center"/>
          </w:tcPr>
          <w:p w14:paraId="0E35CFF9">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BE7365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32ED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909823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F8F2265">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979B87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A966C8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41.26</w:t>
            </w:r>
          </w:p>
        </w:tc>
        <w:tc>
          <w:tcPr>
            <w:tcW w:w="691" w:type="pct"/>
            <w:shd w:val="clear" w:color="auto" w:fill="auto"/>
            <w:vAlign w:val="center"/>
          </w:tcPr>
          <w:p w14:paraId="0303B45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140—160马力四轮驱动动力换挡拖拉机</w:t>
            </w:r>
          </w:p>
        </w:tc>
        <w:tc>
          <w:tcPr>
            <w:tcW w:w="1336" w:type="pct"/>
            <w:shd w:val="clear" w:color="auto" w:fill="auto"/>
            <w:vAlign w:val="center"/>
          </w:tcPr>
          <w:p w14:paraId="117139A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140马力≤功率＜160马力；驱动方式：四轮驱动；换挡方式：部分动力换挡、动力换挡/换向、无级变速，最小使用比质量（kg/kW）≥43</w:t>
            </w:r>
          </w:p>
        </w:tc>
        <w:tc>
          <w:tcPr>
            <w:tcW w:w="520" w:type="pct"/>
            <w:shd w:val="clear" w:color="auto" w:fill="auto"/>
            <w:vAlign w:val="center"/>
          </w:tcPr>
          <w:p w14:paraId="030B343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41900</w:t>
            </w:r>
          </w:p>
        </w:tc>
        <w:tc>
          <w:tcPr>
            <w:tcW w:w="539" w:type="pct"/>
            <w:shd w:val="clear" w:color="auto" w:fill="auto"/>
            <w:vAlign w:val="center"/>
          </w:tcPr>
          <w:p w14:paraId="200009B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0AFF869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1022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40654511">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6F75B2A">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3913D85">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6676FD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41.27</w:t>
            </w:r>
          </w:p>
        </w:tc>
        <w:tc>
          <w:tcPr>
            <w:tcW w:w="691" w:type="pct"/>
            <w:shd w:val="clear" w:color="auto" w:fill="auto"/>
            <w:vAlign w:val="center"/>
          </w:tcPr>
          <w:p w14:paraId="7563C60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160—180马力四轮驱动动力换挡拖拉机</w:t>
            </w:r>
          </w:p>
        </w:tc>
        <w:tc>
          <w:tcPr>
            <w:tcW w:w="1336" w:type="pct"/>
            <w:shd w:val="clear" w:color="auto" w:fill="auto"/>
            <w:vAlign w:val="center"/>
          </w:tcPr>
          <w:p w14:paraId="2EE6977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160马力≤功率＜180马力；驱动方式：四轮驱动；换挡方式：部分动力换挡、动力换挡/换向、无级变速，最小使用比质量（kg/kW）≥43</w:t>
            </w:r>
          </w:p>
        </w:tc>
        <w:tc>
          <w:tcPr>
            <w:tcW w:w="520" w:type="pct"/>
            <w:shd w:val="clear" w:color="auto" w:fill="auto"/>
            <w:vAlign w:val="center"/>
          </w:tcPr>
          <w:p w14:paraId="72304FA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48500</w:t>
            </w:r>
          </w:p>
        </w:tc>
        <w:tc>
          <w:tcPr>
            <w:tcW w:w="539" w:type="pct"/>
            <w:shd w:val="clear" w:color="auto" w:fill="auto"/>
            <w:vAlign w:val="center"/>
          </w:tcPr>
          <w:p w14:paraId="7770BEC6">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0D17F6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370F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1DB865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B3EDEA1">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FF12776">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AB1A2E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41.28</w:t>
            </w:r>
          </w:p>
        </w:tc>
        <w:tc>
          <w:tcPr>
            <w:tcW w:w="691" w:type="pct"/>
            <w:shd w:val="clear" w:color="auto" w:fill="auto"/>
            <w:vAlign w:val="center"/>
          </w:tcPr>
          <w:p w14:paraId="0C1BAD6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180—200马力四轮驱动动力换挡拖拉机</w:t>
            </w:r>
          </w:p>
        </w:tc>
        <w:tc>
          <w:tcPr>
            <w:tcW w:w="1336" w:type="pct"/>
            <w:shd w:val="clear" w:color="auto" w:fill="auto"/>
            <w:vAlign w:val="center"/>
          </w:tcPr>
          <w:p w14:paraId="16760C9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180马力≤功率＜200马力；驱动方式：四轮驱动；换挡方式：部分动力换挡、动力换挡/换向、无级变速，最小使用比质量（kg/kW）≥43</w:t>
            </w:r>
          </w:p>
        </w:tc>
        <w:tc>
          <w:tcPr>
            <w:tcW w:w="520" w:type="pct"/>
            <w:shd w:val="clear" w:color="auto" w:fill="auto"/>
            <w:vAlign w:val="center"/>
          </w:tcPr>
          <w:p w14:paraId="07018EF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54000</w:t>
            </w:r>
          </w:p>
        </w:tc>
        <w:tc>
          <w:tcPr>
            <w:tcW w:w="539" w:type="pct"/>
            <w:shd w:val="clear" w:color="auto" w:fill="auto"/>
            <w:vAlign w:val="center"/>
          </w:tcPr>
          <w:p w14:paraId="5BCA42FA">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97961B9">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5D24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50731A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9009F88">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4BB8E13">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83497F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41.29</w:t>
            </w:r>
          </w:p>
        </w:tc>
        <w:tc>
          <w:tcPr>
            <w:tcW w:w="691" w:type="pct"/>
            <w:shd w:val="clear" w:color="auto" w:fill="auto"/>
            <w:vAlign w:val="center"/>
          </w:tcPr>
          <w:p w14:paraId="433066E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200马力及以上四轮驱动动力换挡拖拉机</w:t>
            </w:r>
          </w:p>
        </w:tc>
        <w:tc>
          <w:tcPr>
            <w:tcW w:w="1336" w:type="pct"/>
            <w:shd w:val="clear" w:color="auto" w:fill="auto"/>
            <w:vAlign w:val="center"/>
          </w:tcPr>
          <w:p w14:paraId="499ACA6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功率≥200马力；驱动方式：四轮驱动；换挡方式：部分动力换挡、动力换挡/换向、无级变速，最小使用比质量（kg/kW）≥43</w:t>
            </w:r>
          </w:p>
        </w:tc>
        <w:tc>
          <w:tcPr>
            <w:tcW w:w="520" w:type="pct"/>
            <w:shd w:val="clear" w:color="000000" w:fill="auto"/>
            <w:vAlign w:val="center"/>
          </w:tcPr>
          <w:p w14:paraId="1F89683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72200</w:t>
            </w:r>
          </w:p>
        </w:tc>
        <w:tc>
          <w:tcPr>
            <w:tcW w:w="539" w:type="pct"/>
            <w:shd w:val="clear" w:color="auto" w:fill="auto"/>
            <w:vAlign w:val="center"/>
          </w:tcPr>
          <w:p w14:paraId="2D86C582">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38024C2">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6CD6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1AEE04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DF2374F">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859825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427961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41.30</w:t>
            </w:r>
          </w:p>
        </w:tc>
        <w:tc>
          <w:tcPr>
            <w:tcW w:w="691" w:type="pct"/>
            <w:shd w:val="clear" w:color="auto" w:fill="auto"/>
            <w:vAlign w:val="center"/>
          </w:tcPr>
          <w:p w14:paraId="14ADC85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80—90马力四轮驱动动力换挡智控拖拉机</w:t>
            </w:r>
          </w:p>
        </w:tc>
        <w:tc>
          <w:tcPr>
            <w:tcW w:w="1336" w:type="pct"/>
            <w:shd w:val="clear" w:color="auto" w:fill="auto"/>
            <w:vAlign w:val="center"/>
          </w:tcPr>
          <w:p w14:paraId="636806A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80马力≤功率＜90马力；驱动方式：四轮驱动；换挡方式：部分动力换挡、动力换挡/换向、无级变速；智能控制；最小使用比质量（kg/kW）≥40</w:t>
            </w:r>
          </w:p>
        </w:tc>
        <w:tc>
          <w:tcPr>
            <w:tcW w:w="520" w:type="pct"/>
            <w:shd w:val="clear" w:color="auto" w:fill="auto"/>
            <w:vAlign w:val="center"/>
          </w:tcPr>
          <w:p w14:paraId="6A994FB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22300</w:t>
            </w:r>
          </w:p>
        </w:tc>
        <w:tc>
          <w:tcPr>
            <w:tcW w:w="539" w:type="pct"/>
            <w:vMerge w:val="restart"/>
            <w:shd w:val="clear" w:color="auto" w:fill="auto"/>
            <w:vAlign w:val="center"/>
          </w:tcPr>
          <w:p w14:paraId="187BED03">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智能控制是指具备电液控制三点悬挂装置及以下至少一项功能：电液控制四轮驱动、电液控制动力输出轴、电液控制多路阀、电控液压转向</w:t>
            </w:r>
          </w:p>
        </w:tc>
        <w:tc>
          <w:tcPr>
            <w:tcW w:w="442" w:type="pct"/>
            <w:shd w:val="clear" w:color="auto" w:fill="auto"/>
            <w:vAlign w:val="center"/>
          </w:tcPr>
          <w:p w14:paraId="76D2DF6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4F10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538F9E1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C21AC42">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4136C4E">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63B471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41.31</w:t>
            </w:r>
          </w:p>
        </w:tc>
        <w:tc>
          <w:tcPr>
            <w:tcW w:w="691" w:type="pct"/>
            <w:shd w:val="clear" w:color="auto" w:fill="auto"/>
            <w:vAlign w:val="center"/>
          </w:tcPr>
          <w:p w14:paraId="2E53DB2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90—100马力四轮驱动动力换挡智控拖拉机</w:t>
            </w:r>
          </w:p>
        </w:tc>
        <w:tc>
          <w:tcPr>
            <w:tcW w:w="1336" w:type="pct"/>
            <w:shd w:val="clear" w:color="auto" w:fill="auto"/>
            <w:vAlign w:val="center"/>
          </w:tcPr>
          <w:p w14:paraId="2C951D1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90马力≤功率＜100马力；驱动方式：四轮驱动；换挡方式：部分动力换挡、动力换挡/换向、无级变速；智能控制；最小使用比质量（kg/kW）≥40</w:t>
            </w:r>
          </w:p>
        </w:tc>
        <w:tc>
          <w:tcPr>
            <w:tcW w:w="520" w:type="pct"/>
            <w:shd w:val="clear" w:color="auto" w:fill="auto"/>
            <w:vAlign w:val="center"/>
          </w:tcPr>
          <w:p w14:paraId="640C3E2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25300</w:t>
            </w:r>
          </w:p>
        </w:tc>
        <w:tc>
          <w:tcPr>
            <w:tcW w:w="539" w:type="pct"/>
            <w:vMerge w:val="continue"/>
            <w:vAlign w:val="center"/>
          </w:tcPr>
          <w:p w14:paraId="27CDA112">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1E1FBA0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521F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7225D88">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7B0BB72">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C5C09D3">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82361E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41.32</w:t>
            </w:r>
          </w:p>
        </w:tc>
        <w:tc>
          <w:tcPr>
            <w:tcW w:w="691" w:type="pct"/>
            <w:shd w:val="clear" w:color="auto" w:fill="auto"/>
            <w:vAlign w:val="center"/>
          </w:tcPr>
          <w:p w14:paraId="5CBB31B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100—120马力四轮驱动动力换挡智控拖拉机</w:t>
            </w:r>
          </w:p>
        </w:tc>
        <w:tc>
          <w:tcPr>
            <w:tcW w:w="1336" w:type="pct"/>
            <w:shd w:val="clear" w:color="auto" w:fill="auto"/>
            <w:vAlign w:val="center"/>
          </w:tcPr>
          <w:p w14:paraId="06A4E22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100马力≤功率＜120马力；驱动方式：四轮驱动；换挡方式：部分动力换挡、动力换挡/换向、无级变速；智能控制；最小使用比质量（kg/kW）≥43</w:t>
            </w:r>
          </w:p>
        </w:tc>
        <w:tc>
          <w:tcPr>
            <w:tcW w:w="520" w:type="pct"/>
            <w:shd w:val="clear" w:color="auto" w:fill="auto"/>
            <w:vAlign w:val="center"/>
          </w:tcPr>
          <w:p w14:paraId="767AE83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28300</w:t>
            </w:r>
          </w:p>
        </w:tc>
        <w:tc>
          <w:tcPr>
            <w:tcW w:w="539" w:type="pct"/>
            <w:vMerge w:val="continue"/>
            <w:vAlign w:val="center"/>
          </w:tcPr>
          <w:p w14:paraId="72F00215">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5B0D743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A23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4952B5F">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41838E85">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5BDED37">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E7572B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41.33</w:t>
            </w:r>
          </w:p>
        </w:tc>
        <w:tc>
          <w:tcPr>
            <w:tcW w:w="691" w:type="pct"/>
            <w:shd w:val="clear" w:color="auto" w:fill="auto"/>
            <w:vAlign w:val="center"/>
          </w:tcPr>
          <w:p w14:paraId="0E80B00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120—140马力四轮驱动动力换挡智控拖拉机</w:t>
            </w:r>
          </w:p>
        </w:tc>
        <w:tc>
          <w:tcPr>
            <w:tcW w:w="1336" w:type="pct"/>
            <w:shd w:val="clear" w:color="auto" w:fill="auto"/>
            <w:vAlign w:val="center"/>
          </w:tcPr>
          <w:p w14:paraId="15105D9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120马力≤功率＜140马力；驱动方式：四轮驱动；换挡方式：部分动力换挡、动力换挡/换向、无级变速；智能控制；最小使用比质量（kg/kW）≥43</w:t>
            </w:r>
          </w:p>
        </w:tc>
        <w:tc>
          <w:tcPr>
            <w:tcW w:w="520" w:type="pct"/>
            <w:shd w:val="clear" w:color="auto" w:fill="auto"/>
            <w:vAlign w:val="center"/>
          </w:tcPr>
          <w:p w14:paraId="2EA12AA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40600</w:t>
            </w:r>
          </w:p>
        </w:tc>
        <w:tc>
          <w:tcPr>
            <w:tcW w:w="539" w:type="pct"/>
            <w:vMerge w:val="continue"/>
            <w:vAlign w:val="center"/>
          </w:tcPr>
          <w:p w14:paraId="65CA7BB9">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7685AF8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604B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B0BA06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FF05B1F">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7637166">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689557F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41.34</w:t>
            </w:r>
          </w:p>
        </w:tc>
        <w:tc>
          <w:tcPr>
            <w:tcW w:w="691" w:type="pct"/>
            <w:shd w:val="clear" w:color="auto" w:fill="auto"/>
            <w:vAlign w:val="center"/>
          </w:tcPr>
          <w:p w14:paraId="497EDAC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140—160马力四轮驱动动力换挡智控拖拉机</w:t>
            </w:r>
          </w:p>
        </w:tc>
        <w:tc>
          <w:tcPr>
            <w:tcW w:w="1336" w:type="pct"/>
            <w:shd w:val="clear" w:color="auto" w:fill="auto"/>
            <w:vAlign w:val="center"/>
          </w:tcPr>
          <w:p w14:paraId="2A36BA8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140马力≤功率＜160马力；驱动方式：四轮驱动；换挡方式：部分动力换挡、动力换挡/换向、无级变速；智能控制；最小使用比质量（kg/kW）≥43</w:t>
            </w:r>
          </w:p>
        </w:tc>
        <w:tc>
          <w:tcPr>
            <w:tcW w:w="520" w:type="pct"/>
            <w:shd w:val="clear" w:color="auto" w:fill="auto"/>
            <w:vAlign w:val="center"/>
          </w:tcPr>
          <w:p w14:paraId="6AB6F11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43600</w:t>
            </w:r>
          </w:p>
        </w:tc>
        <w:tc>
          <w:tcPr>
            <w:tcW w:w="539" w:type="pct"/>
            <w:vMerge w:val="continue"/>
            <w:vAlign w:val="center"/>
          </w:tcPr>
          <w:p w14:paraId="7C5B4FD8">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08F7028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7855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044C9ED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129036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10B16B51">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2301A7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41.35</w:t>
            </w:r>
          </w:p>
        </w:tc>
        <w:tc>
          <w:tcPr>
            <w:tcW w:w="691" w:type="pct"/>
            <w:shd w:val="clear" w:color="auto" w:fill="auto"/>
            <w:vAlign w:val="center"/>
          </w:tcPr>
          <w:p w14:paraId="46AB135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160—180马力四轮驱动动力换挡智控拖拉机</w:t>
            </w:r>
          </w:p>
        </w:tc>
        <w:tc>
          <w:tcPr>
            <w:tcW w:w="1336" w:type="pct"/>
            <w:shd w:val="clear" w:color="auto" w:fill="auto"/>
            <w:vAlign w:val="center"/>
          </w:tcPr>
          <w:p w14:paraId="34F178D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160马力≤功率＜180马力；驱动方式：四轮驱动；换挡方式：部分动力换挡、动力换挡/换向、无级变速；智能控制；最小使用比质量（kg/kW）≥43</w:t>
            </w:r>
          </w:p>
        </w:tc>
        <w:tc>
          <w:tcPr>
            <w:tcW w:w="520" w:type="pct"/>
            <w:shd w:val="clear" w:color="auto" w:fill="auto"/>
            <w:vAlign w:val="center"/>
          </w:tcPr>
          <w:p w14:paraId="4562CB3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51000</w:t>
            </w:r>
          </w:p>
        </w:tc>
        <w:tc>
          <w:tcPr>
            <w:tcW w:w="539" w:type="pct"/>
            <w:vMerge w:val="continue"/>
            <w:vAlign w:val="center"/>
          </w:tcPr>
          <w:p w14:paraId="20751106">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7695ACA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773B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0696E33">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9BBE605">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D05950B">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187EB3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41.36</w:t>
            </w:r>
          </w:p>
        </w:tc>
        <w:tc>
          <w:tcPr>
            <w:tcW w:w="691" w:type="pct"/>
            <w:shd w:val="clear" w:color="auto" w:fill="auto"/>
            <w:vAlign w:val="center"/>
          </w:tcPr>
          <w:p w14:paraId="78CCAB3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180—200马力四轮驱动动力换挡智控拖拉机</w:t>
            </w:r>
          </w:p>
        </w:tc>
        <w:tc>
          <w:tcPr>
            <w:tcW w:w="1336" w:type="pct"/>
            <w:shd w:val="clear" w:color="auto" w:fill="auto"/>
            <w:vAlign w:val="center"/>
          </w:tcPr>
          <w:p w14:paraId="676E615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180马力≤功率＜200马力；驱动方式：四轮驱动；换挡方式：部分动力换挡、动力换挡/换向、无级变速；智能控制；最小使用比质量（kg/kW）≥43</w:t>
            </w:r>
          </w:p>
        </w:tc>
        <w:tc>
          <w:tcPr>
            <w:tcW w:w="520" w:type="pct"/>
            <w:shd w:val="clear" w:color="auto" w:fill="auto"/>
            <w:vAlign w:val="center"/>
          </w:tcPr>
          <w:p w14:paraId="07E4BB8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56500</w:t>
            </w:r>
          </w:p>
        </w:tc>
        <w:tc>
          <w:tcPr>
            <w:tcW w:w="539" w:type="pct"/>
            <w:vMerge w:val="continue"/>
            <w:vAlign w:val="center"/>
          </w:tcPr>
          <w:p w14:paraId="15F64F01">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09AA844B">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0B43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94C6530">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8E9775E">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7ABF52F">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26F826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41.37</w:t>
            </w:r>
          </w:p>
        </w:tc>
        <w:tc>
          <w:tcPr>
            <w:tcW w:w="691" w:type="pct"/>
            <w:shd w:val="clear" w:color="auto" w:fill="auto"/>
            <w:vAlign w:val="center"/>
          </w:tcPr>
          <w:p w14:paraId="52021EE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200马力及以上四轮驱动动力换挡智控拖拉机</w:t>
            </w:r>
          </w:p>
        </w:tc>
        <w:tc>
          <w:tcPr>
            <w:tcW w:w="1336" w:type="pct"/>
            <w:shd w:val="clear" w:color="auto" w:fill="auto"/>
            <w:vAlign w:val="center"/>
          </w:tcPr>
          <w:p w14:paraId="6167753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功率≥200马力；驱动方式：四轮驱动；换挡方式：部分动力换挡、动力换挡/换向、无级变速；智能控制；最小使用比质量（kg/kW）≥43</w:t>
            </w:r>
          </w:p>
        </w:tc>
        <w:tc>
          <w:tcPr>
            <w:tcW w:w="520" w:type="pct"/>
            <w:shd w:val="clear" w:color="auto" w:fill="auto"/>
            <w:vAlign w:val="center"/>
          </w:tcPr>
          <w:p w14:paraId="3A8162F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74700</w:t>
            </w:r>
          </w:p>
        </w:tc>
        <w:tc>
          <w:tcPr>
            <w:tcW w:w="539" w:type="pct"/>
            <w:vMerge w:val="continue"/>
            <w:vAlign w:val="center"/>
          </w:tcPr>
          <w:p w14:paraId="6817B15F">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3AD9B2C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40B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D1B1AD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1C6B1A4F">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6EE7F3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0710436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41.38</w:t>
            </w:r>
          </w:p>
        </w:tc>
        <w:tc>
          <w:tcPr>
            <w:tcW w:w="691" w:type="pct"/>
            <w:shd w:val="clear" w:color="auto" w:fill="auto"/>
            <w:vAlign w:val="center"/>
          </w:tcPr>
          <w:p w14:paraId="7DC4FF8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80—90马力四轮驱动动力换挡辅助驾驶智控拖拉机</w:t>
            </w:r>
          </w:p>
        </w:tc>
        <w:tc>
          <w:tcPr>
            <w:tcW w:w="1336" w:type="pct"/>
            <w:shd w:val="clear" w:color="auto" w:fill="auto"/>
            <w:vAlign w:val="center"/>
          </w:tcPr>
          <w:p w14:paraId="610407F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马力≤功率＜90马力；驱动方式：四轮驱动；换挡方式：部分动力换挡、动力换挡/换向、无级变速；智能控制；前装辅助驾驶（系统）设备（卫星接收机板卡类型及频点：北斗信号）；最小使用比质量（kg/kW）≥40</w:t>
            </w:r>
          </w:p>
        </w:tc>
        <w:tc>
          <w:tcPr>
            <w:tcW w:w="520" w:type="pct"/>
            <w:shd w:val="clear" w:color="auto" w:fill="auto"/>
            <w:vAlign w:val="center"/>
          </w:tcPr>
          <w:p w14:paraId="05D97D0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25300</w:t>
            </w:r>
          </w:p>
        </w:tc>
        <w:tc>
          <w:tcPr>
            <w:tcW w:w="539" w:type="pct"/>
            <w:vMerge w:val="continue"/>
            <w:vAlign w:val="center"/>
          </w:tcPr>
          <w:p w14:paraId="2FB292B2">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3C37D89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6EFB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3910F90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3CDEDC1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2E2C97B0">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34CFCF1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41.39</w:t>
            </w:r>
          </w:p>
        </w:tc>
        <w:tc>
          <w:tcPr>
            <w:tcW w:w="691" w:type="pct"/>
            <w:shd w:val="clear" w:color="auto" w:fill="auto"/>
            <w:vAlign w:val="center"/>
          </w:tcPr>
          <w:p w14:paraId="6D84E1E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90—100马力四轮驱动动力换挡辅助驾驶智控拖拉机</w:t>
            </w:r>
          </w:p>
        </w:tc>
        <w:tc>
          <w:tcPr>
            <w:tcW w:w="1336" w:type="pct"/>
            <w:shd w:val="clear" w:color="auto" w:fill="auto"/>
            <w:vAlign w:val="center"/>
          </w:tcPr>
          <w:p w14:paraId="4E9DF60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马力≤功率＜100马力；驱动方式：四轮驱动；换挡方式：部分动力换挡、动力换挡/换向、无级变速；智能控制；前装辅助驾驶（系统）设备（卫星接收机板卡类型及频点：北斗信号）；最小使用比质量（kg/kW）≥40</w:t>
            </w:r>
          </w:p>
        </w:tc>
        <w:tc>
          <w:tcPr>
            <w:tcW w:w="520" w:type="pct"/>
            <w:shd w:val="clear" w:color="auto" w:fill="auto"/>
            <w:vAlign w:val="center"/>
          </w:tcPr>
          <w:p w14:paraId="6BBE40A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28300</w:t>
            </w:r>
          </w:p>
        </w:tc>
        <w:tc>
          <w:tcPr>
            <w:tcW w:w="539" w:type="pct"/>
            <w:vMerge w:val="continue"/>
            <w:vAlign w:val="center"/>
          </w:tcPr>
          <w:p w14:paraId="39770ECA">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3B4CAE2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305F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426EFBA">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75F6FF6">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7C1204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83A8C8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41.40</w:t>
            </w:r>
          </w:p>
        </w:tc>
        <w:tc>
          <w:tcPr>
            <w:tcW w:w="691" w:type="pct"/>
            <w:shd w:val="clear" w:color="auto" w:fill="auto"/>
            <w:vAlign w:val="center"/>
          </w:tcPr>
          <w:p w14:paraId="0A40700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100—120马力四轮驱动动力换挡辅助驾驶智控拖拉机</w:t>
            </w:r>
          </w:p>
        </w:tc>
        <w:tc>
          <w:tcPr>
            <w:tcW w:w="1336" w:type="pct"/>
            <w:shd w:val="clear" w:color="auto" w:fill="auto"/>
            <w:vAlign w:val="center"/>
          </w:tcPr>
          <w:p w14:paraId="5BF6DD4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马力≤功率＜120马力；驱动方式：四轮驱动；换挡方式：部分动力换挡、动力换挡/换向、无级变速；智能控制；前装辅助驾驶（系统）设备（卫星接收机板卡类型及频点：北斗信号）；最小使用比质量（kg/kW）≥43</w:t>
            </w:r>
          </w:p>
        </w:tc>
        <w:tc>
          <w:tcPr>
            <w:tcW w:w="520" w:type="pct"/>
            <w:shd w:val="clear" w:color="auto" w:fill="auto"/>
            <w:vAlign w:val="center"/>
          </w:tcPr>
          <w:p w14:paraId="59AE9BB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31300</w:t>
            </w:r>
          </w:p>
        </w:tc>
        <w:tc>
          <w:tcPr>
            <w:tcW w:w="539" w:type="pct"/>
            <w:vMerge w:val="continue"/>
            <w:vAlign w:val="center"/>
          </w:tcPr>
          <w:p w14:paraId="6749A760">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15280C6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0A58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54BAB8E">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F110A5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9F9E53D">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F58B04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41.41</w:t>
            </w:r>
          </w:p>
        </w:tc>
        <w:tc>
          <w:tcPr>
            <w:tcW w:w="691" w:type="pct"/>
            <w:shd w:val="clear" w:color="auto" w:fill="auto"/>
            <w:vAlign w:val="center"/>
          </w:tcPr>
          <w:p w14:paraId="7CBA8DC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120—140马力四轮驱动动力换挡辅助驾驶智控拖拉机</w:t>
            </w:r>
          </w:p>
        </w:tc>
        <w:tc>
          <w:tcPr>
            <w:tcW w:w="1336" w:type="pct"/>
            <w:shd w:val="clear" w:color="auto" w:fill="auto"/>
            <w:vAlign w:val="center"/>
          </w:tcPr>
          <w:p w14:paraId="4BB5E95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120马力≤功率＜140马力；驱动方式：四轮驱动；换挡方式：部分动力换挡、动力换挡/换向、无级变速；智能控制；前装辅助驾驶（系统）设备（卫星接收机板卡类型及频点：北斗信号）；最小使用比质量（kg/kW）≥43</w:t>
            </w:r>
          </w:p>
        </w:tc>
        <w:tc>
          <w:tcPr>
            <w:tcW w:w="520" w:type="pct"/>
            <w:shd w:val="clear" w:color="auto" w:fill="auto"/>
            <w:vAlign w:val="center"/>
          </w:tcPr>
          <w:p w14:paraId="4DDC518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43600</w:t>
            </w:r>
          </w:p>
        </w:tc>
        <w:tc>
          <w:tcPr>
            <w:tcW w:w="539" w:type="pct"/>
            <w:vMerge w:val="continue"/>
            <w:vAlign w:val="center"/>
          </w:tcPr>
          <w:p w14:paraId="34941AF9">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7A2313C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89F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E6AEE0B">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039A2F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7DCCB5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3A93F3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41.42</w:t>
            </w:r>
          </w:p>
        </w:tc>
        <w:tc>
          <w:tcPr>
            <w:tcW w:w="691" w:type="pct"/>
            <w:shd w:val="clear" w:color="auto" w:fill="auto"/>
            <w:vAlign w:val="center"/>
          </w:tcPr>
          <w:p w14:paraId="5A0289C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140—160马力四轮驱动动力换挡辅助驾驶智控拖拉机</w:t>
            </w:r>
          </w:p>
        </w:tc>
        <w:tc>
          <w:tcPr>
            <w:tcW w:w="1336" w:type="pct"/>
            <w:shd w:val="clear" w:color="auto" w:fill="auto"/>
            <w:vAlign w:val="center"/>
          </w:tcPr>
          <w:p w14:paraId="2294B3F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马力≤功率＜160马力；驱动方式：四轮驱动；换挡方式：部分动力换挡、动力换挡/换向、无级变速；智能控制；前装辅助驾驶（系统）设备（卫星接收机板卡类型及频点：北斗信号）；最小使用比质量（kg/kW）≥43</w:t>
            </w:r>
          </w:p>
        </w:tc>
        <w:tc>
          <w:tcPr>
            <w:tcW w:w="520" w:type="pct"/>
            <w:shd w:val="clear" w:color="auto" w:fill="auto"/>
            <w:vAlign w:val="center"/>
          </w:tcPr>
          <w:p w14:paraId="4659D75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46600</w:t>
            </w:r>
          </w:p>
        </w:tc>
        <w:tc>
          <w:tcPr>
            <w:tcW w:w="539" w:type="pct"/>
            <w:vMerge w:val="continue"/>
            <w:vAlign w:val="center"/>
          </w:tcPr>
          <w:p w14:paraId="711AF383">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413D6F5A">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6B8E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11C13A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B659C73">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695E09B9">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94E604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41.43</w:t>
            </w:r>
          </w:p>
        </w:tc>
        <w:tc>
          <w:tcPr>
            <w:tcW w:w="691" w:type="pct"/>
            <w:shd w:val="clear" w:color="auto" w:fill="auto"/>
            <w:vAlign w:val="center"/>
          </w:tcPr>
          <w:p w14:paraId="445D6BBA">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160—180马力四轮驱动动力换挡辅助驾驶智控拖拉机</w:t>
            </w:r>
          </w:p>
        </w:tc>
        <w:tc>
          <w:tcPr>
            <w:tcW w:w="1336" w:type="pct"/>
            <w:shd w:val="clear" w:color="auto" w:fill="auto"/>
            <w:vAlign w:val="center"/>
          </w:tcPr>
          <w:p w14:paraId="2DD6815D">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160马力≤功率＜180马力；驱动方式：四轮驱动；换挡方式：部分动力换挡、动力换挡/换向、无级变速；智能控制；前装辅助驾驶（系统）设备（卫星接收机板卡类型及频点：北斗信号）；最小使用比质量（kg/kW）≥43</w:t>
            </w:r>
          </w:p>
        </w:tc>
        <w:tc>
          <w:tcPr>
            <w:tcW w:w="520" w:type="pct"/>
            <w:shd w:val="clear" w:color="auto" w:fill="auto"/>
            <w:vAlign w:val="center"/>
          </w:tcPr>
          <w:p w14:paraId="0BEB62D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54000</w:t>
            </w:r>
          </w:p>
        </w:tc>
        <w:tc>
          <w:tcPr>
            <w:tcW w:w="539" w:type="pct"/>
            <w:vMerge w:val="continue"/>
            <w:vAlign w:val="center"/>
          </w:tcPr>
          <w:p w14:paraId="4F8304DA">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718D9F26">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4E81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B1EE1FD">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A8DFD2D">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A01100C">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C1DAE74">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41.44</w:t>
            </w:r>
          </w:p>
        </w:tc>
        <w:tc>
          <w:tcPr>
            <w:tcW w:w="691" w:type="pct"/>
            <w:shd w:val="clear" w:color="auto" w:fill="auto"/>
            <w:vAlign w:val="center"/>
          </w:tcPr>
          <w:p w14:paraId="1AD6D87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180—200马力四轮驱动动力换挡辅助驾驶智控拖拉机</w:t>
            </w:r>
          </w:p>
        </w:tc>
        <w:tc>
          <w:tcPr>
            <w:tcW w:w="1336" w:type="pct"/>
            <w:shd w:val="clear" w:color="auto" w:fill="auto"/>
            <w:vAlign w:val="center"/>
          </w:tcPr>
          <w:p w14:paraId="650D7E3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180马力≤功率＜200马力；驱动方式：四轮驱动；换挡方式：部分动力换挡、动力换挡/换向、无级变速；智能控制；前装辅助驾驶（系统）设备（卫星接收机板卡类型及频点：北斗信号）；最小使用比质量（kg/kW）≥43</w:t>
            </w:r>
          </w:p>
        </w:tc>
        <w:tc>
          <w:tcPr>
            <w:tcW w:w="520" w:type="pct"/>
            <w:shd w:val="clear" w:color="auto" w:fill="auto"/>
            <w:vAlign w:val="center"/>
          </w:tcPr>
          <w:p w14:paraId="4AF0AD3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59500</w:t>
            </w:r>
          </w:p>
        </w:tc>
        <w:tc>
          <w:tcPr>
            <w:tcW w:w="539" w:type="pct"/>
            <w:vMerge w:val="continue"/>
            <w:vAlign w:val="center"/>
          </w:tcPr>
          <w:p w14:paraId="1E49B7E9">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72DEBE93">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26F2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1166D7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296EF16F">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33D4B881">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A82AA4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41.45</w:t>
            </w:r>
          </w:p>
        </w:tc>
        <w:tc>
          <w:tcPr>
            <w:tcW w:w="691" w:type="pct"/>
            <w:shd w:val="clear" w:color="auto" w:fill="auto"/>
            <w:vAlign w:val="center"/>
          </w:tcPr>
          <w:p w14:paraId="1D1D27C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200马力及以上四轮驱动动力换挡辅助驾驶智控拖拉机</w:t>
            </w:r>
          </w:p>
        </w:tc>
        <w:tc>
          <w:tcPr>
            <w:tcW w:w="1336" w:type="pct"/>
            <w:shd w:val="clear" w:color="auto" w:fill="auto"/>
            <w:vAlign w:val="center"/>
          </w:tcPr>
          <w:p w14:paraId="7B318EC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功率≥200马力；驱动方式：四轮驱动；换挡方式：部分动力换挡、动力换挡/换向、无级变速；智能控制；前装辅助驾驶（系统）设备（卫星接收机板卡类型及频点：北斗信号）；最小使用比质量（kg/kW）≥43</w:t>
            </w:r>
          </w:p>
        </w:tc>
        <w:tc>
          <w:tcPr>
            <w:tcW w:w="520" w:type="pct"/>
            <w:shd w:val="clear" w:color="auto" w:fill="auto"/>
            <w:vAlign w:val="center"/>
          </w:tcPr>
          <w:p w14:paraId="374FCF5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77700</w:t>
            </w:r>
          </w:p>
        </w:tc>
        <w:tc>
          <w:tcPr>
            <w:tcW w:w="539" w:type="pct"/>
            <w:vMerge w:val="continue"/>
            <w:vAlign w:val="center"/>
          </w:tcPr>
          <w:p w14:paraId="2A676853">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461C011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r w14:paraId="72E8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99DAAE7">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45C68E0">
            <w:pPr>
              <w:widowControl/>
              <w:spacing w:line="280" w:lineRule="exact"/>
              <w:jc w:val="left"/>
              <w:rPr>
                <w:rFonts w:ascii="Times New Roman" w:hAnsi="Times New Roman" w:eastAsia="宋体" w:cs="Times New Roman"/>
                <w:kern w:val="0"/>
                <w:szCs w:val="21"/>
              </w:rPr>
            </w:pPr>
          </w:p>
        </w:tc>
        <w:tc>
          <w:tcPr>
            <w:tcW w:w="423" w:type="pct"/>
            <w:vMerge w:val="restart"/>
            <w:tcBorders>
              <w:top w:val="nil"/>
              <w:left w:val="single" w:color="auto" w:sz="4" w:space="0"/>
              <w:bottom w:val="single" w:color="auto" w:sz="4" w:space="0"/>
              <w:right w:val="single" w:color="auto" w:sz="4" w:space="0"/>
            </w:tcBorders>
            <w:shd w:val="clear" w:color="auto" w:fill="auto"/>
            <w:vAlign w:val="center"/>
          </w:tcPr>
          <w:p w14:paraId="7EAF42BD">
            <w:pPr>
              <w:jc w:val="center"/>
              <w:rPr>
                <w:rFonts w:ascii="Times New Roman" w:hAnsi="Times New Roman" w:eastAsia="宋体" w:cs="Times New Roman"/>
              </w:rPr>
            </w:pPr>
            <w:r>
              <w:rPr>
                <w:rFonts w:ascii="Times New Roman" w:hAnsi="Times New Roman" w:eastAsia="宋体" w:cs="Times New Roman"/>
              </w:rPr>
              <w:t>42.履带式拖拉机</w:t>
            </w:r>
          </w:p>
        </w:tc>
        <w:tc>
          <w:tcPr>
            <w:tcW w:w="281" w:type="pct"/>
            <w:tcBorders>
              <w:top w:val="nil"/>
              <w:left w:val="nil"/>
              <w:bottom w:val="single" w:color="auto" w:sz="4" w:space="0"/>
              <w:right w:val="single" w:color="auto" w:sz="4" w:space="0"/>
            </w:tcBorders>
            <w:shd w:val="clear" w:color="auto" w:fill="auto"/>
            <w:vAlign w:val="center"/>
          </w:tcPr>
          <w:p w14:paraId="0A62F587">
            <w:pPr>
              <w:jc w:val="center"/>
              <w:rPr>
                <w:rFonts w:ascii="Times New Roman" w:hAnsi="Times New Roman" w:eastAsia="宋体" w:cs="Times New Roman"/>
              </w:rPr>
            </w:pPr>
            <w:r>
              <w:rPr>
                <w:rFonts w:ascii="Times New Roman" w:hAnsi="Times New Roman" w:eastAsia="宋体" w:cs="Times New Roman"/>
              </w:rPr>
              <w:t>42.1</w:t>
            </w:r>
          </w:p>
        </w:tc>
        <w:tc>
          <w:tcPr>
            <w:tcW w:w="691" w:type="pct"/>
            <w:shd w:val="clear" w:color="auto" w:fill="auto"/>
            <w:vAlign w:val="center"/>
          </w:tcPr>
          <w:p w14:paraId="35DD455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50—70马力差速转向履带式拖拉机</w:t>
            </w:r>
          </w:p>
        </w:tc>
        <w:tc>
          <w:tcPr>
            <w:tcW w:w="1336" w:type="pct"/>
            <w:shd w:val="clear" w:color="auto" w:fill="auto"/>
            <w:vAlign w:val="center"/>
          </w:tcPr>
          <w:p w14:paraId="7C2024E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50马力≤功率＜70马力；驱动方式：履带式；转向型式：差速式转向；最大牵引功率≥70%发动机标定功率；最小使用比质量≥35kg/kW</w:t>
            </w:r>
          </w:p>
        </w:tc>
        <w:tc>
          <w:tcPr>
            <w:tcW w:w="520" w:type="pct"/>
            <w:shd w:val="clear" w:color="auto" w:fill="auto"/>
            <w:vAlign w:val="center"/>
          </w:tcPr>
          <w:p w14:paraId="33206BC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21200</w:t>
            </w:r>
          </w:p>
        </w:tc>
        <w:tc>
          <w:tcPr>
            <w:tcW w:w="539" w:type="pct"/>
            <w:vMerge w:val="restart"/>
            <w:shd w:val="clear" w:color="auto" w:fill="auto"/>
            <w:vAlign w:val="center"/>
          </w:tcPr>
          <w:p w14:paraId="437E96D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差速式转向是指用于液压机械双功率流驱动差速转向机构，实现两边履带正反转或原地转向的差速式转向系统。</w:t>
            </w:r>
          </w:p>
        </w:tc>
        <w:tc>
          <w:tcPr>
            <w:tcW w:w="442" w:type="pct"/>
            <w:shd w:val="clear" w:color="auto" w:fill="auto"/>
            <w:vAlign w:val="center"/>
          </w:tcPr>
          <w:p w14:paraId="1F7A24C1">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5594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360" w:type="pct"/>
            <w:vMerge w:val="continue"/>
            <w:vAlign w:val="center"/>
          </w:tcPr>
          <w:p w14:paraId="4092AE4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DC7C5BD">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B0E377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F0ED98B">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42.2</w:t>
            </w:r>
          </w:p>
        </w:tc>
        <w:tc>
          <w:tcPr>
            <w:tcW w:w="691" w:type="pct"/>
            <w:shd w:val="clear" w:color="auto" w:fill="auto"/>
            <w:vAlign w:val="center"/>
          </w:tcPr>
          <w:p w14:paraId="3F9D44F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70—90马力差速转向履带式拖拉机</w:t>
            </w:r>
          </w:p>
        </w:tc>
        <w:tc>
          <w:tcPr>
            <w:tcW w:w="1336" w:type="pct"/>
            <w:shd w:val="clear" w:color="auto" w:fill="auto"/>
            <w:vAlign w:val="center"/>
          </w:tcPr>
          <w:p w14:paraId="3190D6D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70马力≤功率＜90马力；驱动方式：履带式； 转向型式：差速式转向；最大牵引功率≥70%发动机标定功率；最小使用比质量≥35kg/kW</w:t>
            </w:r>
          </w:p>
        </w:tc>
        <w:tc>
          <w:tcPr>
            <w:tcW w:w="520" w:type="pct"/>
            <w:shd w:val="clear" w:color="auto" w:fill="auto"/>
            <w:vAlign w:val="center"/>
          </w:tcPr>
          <w:p w14:paraId="28E1CB6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28500</w:t>
            </w:r>
          </w:p>
        </w:tc>
        <w:tc>
          <w:tcPr>
            <w:tcW w:w="539" w:type="pct"/>
            <w:vMerge w:val="continue"/>
            <w:vAlign w:val="center"/>
          </w:tcPr>
          <w:p w14:paraId="749B7F83">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256F8C3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2538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2B67C8DC">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0C20E8B8">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27850E4">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15B73818">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42.3</w:t>
            </w:r>
          </w:p>
        </w:tc>
        <w:tc>
          <w:tcPr>
            <w:tcW w:w="691" w:type="pct"/>
            <w:shd w:val="clear" w:color="auto" w:fill="auto"/>
            <w:vAlign w:val="center"/>
          </w:tcPr>
          <w:p w14:paraId="24EE525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90—110马力差速转向履带式拖拉机</w:t>
            </w:r>
          </w:p>
        </w:tc>
        <w:tc>
          <w:tcPr>
            <w:tcW w:w="1336" w:type="pct"/>
            <w:shd w:val="clear" w:color="auto" w:fill="auto"/>
            <w:vAlign w:val="center"/>
          </w:tcPr>
          <w:p w14:paraId="3945A4DE">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90马力≤功率＜110马力；驱动方式：履带式；转向型式：差速式转向；最大牵引功率≥70%发动机标定功率；最小使用比质量≥35kg/kW</w:t>
            </w:r>
          </w:p>
        </w:tc>
        <w:tc>
          <w:tcPr>
            <w:tcW w:w="520" w:type="pct"/>
            <w:shd w:val="clear" w:color="auto" w:fill="auto"/>
            <w:vAlign w:val="center"/>
          </w:tcPr>
          <w:p w14:paraId="2D80921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36200</w:t>
            </w:r>
          </w:p>
        </w:tc>
        <w:tc>
          <w:tcPr>
            <w:tcW w:w="539" w:type="pct"/>
            <w:vMerge w:val="continue"/>
            <w:vAlign w:val="center"/>
          </w:tcPr>
          <w:p w14:paraId="4C87B3E2">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22BF47DC">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7640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67ED2F3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6E0504BD">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5A3E86C2">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76A55CE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42.4</w:t>
            </w:r>
          </w:p>
        </w:tc>
        <w:tc>
          <w:tcPr>
            <w:tcW w:w="691" w:type="pct"/>
            <w:shd w:val="clear" w:color="auto" w:fill="auto"/>
            <w:vAlign w:val="center"/>
          </w:tcPr>
          <w:p w14:paraId="4A4A548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110—130马力差速转向履带式拖拉机</w:t>
            </w:r>
          </w:p>
        </w:tc>
        <w:tc>
          <w:tcPr>
            <w:tcW w:w="1336" w:type="pct"/>
            <w:shd w:val="clear" w:color="auto" w:fill="auto"/>
            <w:vAlign w:val="center"/>
          </w:tcPr>
          <w:p w14:paraId="2E8ED13C">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110马力≤功率＜130马力；驱动方式：履带式；转向型式：差速式转向；最大牵引功率≥70%发动机标定功率；最小使用比质量≥40kg/kW</w:t>
            </w:r>
          </w:p>
        </w:tc>
        <w:tc>
          <w:tcPr>
            <w:tcW w:w="520" w:type="pct"/>
            <w:shd w:val="clear" w:color="auto" w:fill="auto"/>
            <w:vAlign w:val="center"/>
          </w:tcPr>
          <w:p w14:paraId="6175F6C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42200</w:t>
            </w:r>
          </w:p>
        </w:tc>
        <w:tc>
          <w:tcPr>
            <w:tcW w:w="539" w:type="pct"/>
            <w:vMerge w:val="continue"/>
            <w:vAlign w:val="center"/>
          </w:tcPr>
          <w:p w14:paraId="3460A2C0">
            <w:pPr>
              <w:widowControl/>
              <w:spacing w:line="280" w:lineRule="exact"/>
              <w:jc w:val="left"/>
              <w:rPr>
                <w:rFonts w:ascii="Times New Roman" w:hAnsi="Times New Roman" w:eastAsia="宋体" w:cs="Times New Roman"/>
                <w:kern w:val="0"/>
                <w:sz w:val="18"/>
                <w:szCs w:val="18"/>
              </w:rPr>
            </w:pPr>
          </w:p>
        </w:tc>
        <w:tc>
          <w:tcPr>
            <w:tcW w:w="442" w:type="pct"/>
            <w:shd w:val="clear" w:color="auto" w:fill="auto"/>
            <w:vAlign w:val="center"/>
          </w:tcPr>
          <w:p w14:paraId="7B4130B7">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提高补贴额</w:t>
            </w:r>
          </w:p>
        </w:tc>
      </w:tr>
      <w:tr w14:paraId="76F4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15CF5805">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5E0C22A8">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0B7CF548">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21BF4CB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42.5</w:t>
            </w:r>
          </w:p>
        </w:tc>
        <w:tc>
          <w:tcPr>
            <w:tcW w:w="691" w:type="pct"/>
            <w:shd w:val="clear" w:color="auto" w:fill="auto"/>
            <w:vAlign w:val="center"/>
          </w:tcPr>
          <w:p w14:paraId="32852CB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50—70马力轻型履带式拖拉机</w:t>
            </w:r>
          </w:p>
        </w:tc>
        <w:tc>
          <w:tcPr>
            <w:tcW w:w="1336" w:type="pct"/>
            <w:shd w:val="clear" w:color="auto" w:fill="auto"/>
            <w:vAlign w:val="center"/>
          </w:tcPr>
          <w:p w14:paraId="636A03B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50马力≤功率＜70马力；驱动方式：履带式，橡胶履带</w:t>
            </w:r>
          </w:p>
        </w:tc>
        <w:tc>
          <w:tcPr>
            <w:tcW w:w="520" w:type="pct"/>
            <w:shd w:val="clear" w:color="auto" w:fill="auto"/>
            <w:vAlign w:val="center"/>
          </w:tcPr>
          <w:p w14:paraId="6FC27C4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14400</w:t>
            </w:r>
          </w:p>
        </w:tc>
        <w:tc>
          <w:tcPr>
            <w:tcW w:w="539" w:type="pct"/>
            <w:shd w:val="clear" w:color="auto" w:fill="auto"/>
            <w:vAlign w:val="center"/>
          </w:tcPr>
          <w:p w14:paraId="57D2E2BB">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14DE1EDE">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2DC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vMerge w:val="continue"/>
            <w:vAlign w:val="center"/>
          </w:tcPr>
          <w:p w14:paraId="768319E9">
            <w:pPr>
              <w:widowControl/>
              <w:spacing w:line="280" w:lineRule="exact"/>
              <w:jc w:val="left"/>
              <w:rPr>
                <w:rFonts w:ascii="Times New Roman" w:hAnsi="Times New Roman" w:eastAsia="宋体" w:cs="Times New Roman"/>
                <w:kern w:val="0"/>
                <w:szCs w:val="21"/>
              </w:rPr>
            </w:pPr>
          </w:p>
        </w:tc>
        <w:tc>
          <w:tcPr>
            <w:tcW w:w="408" w:type="pct"/>
            <w:vMerge w:val="continue"/>
            <w:vAlign w:val="center"/>
          </w:tcPr>
          <w:p w14:paraId="72704C94">
            <w:pPr>
              <w:widowControl/>
              <w:spacing w:line="280" w:lineRule="exact"/>
              <w:jc w:val="left"/>
              <w:rPr>
                <w:rFonts w:ascii="Times New Roman" w:hAnsi="Times New Roman" w:eastAsia="宋体" w:cs="Times New Roman"/>
                <w:kern w:val="0"/>
                <w:szCs w:val="21"/>
              </w:rPr>
            </w:pPr>
          </w:p>
        </w:tc>
        <w:tc>
          <w:tcPr>
            <w:tcW w:w="423" w:type="pct"/>
            <w:vMerge w:val="continue"/>
            <w:tcBorders>
              <w:top w:val="nil"/>
              <w:left w:val="single" w:color="auto" w:sz="4" w:space="0"/>
              <w:bottom w:val="single" w:color="auto" w:sz="4" w:space="0"/>
              <w:right w:val="single" w:color="auto" w:sz="4" w:space="0"/>
            </w:tcBorders>
            <w:vAlign w:val="center"/>
          </w:tcPr>
          <w:p w14:paraId="75B360FE">
            <w:pPr>
              <w:widowControl/>
              <w:spacing w:line="280" w:lineRule="exact"/>
              <w:jc w:val="center"/>
              <w:rPr>
                <w:rFonts w:ascii="Times New Roman" w:hAnsi="Times New Roman" w:eastAsia="宋体" w:cs="Times New Roman"/>
                <w:kern w:val="0"/>
                <w:szCs w:val="21"/>
              </w:rPr>
            </w:pPr>
          </w:p>
        </w:tc>
        <w:tc>
          <w:tcPr>
            <w:tcW w:w="281" w:type="pct"/>
            <w:tcBorders>
              <w:top w:val="nil"/>
              <w:left w:val="nil"/>
              <w:bottom w:val="single" w:color="auto" w:sz="4" w:space="0"/>
              <w:right w:val="single" w:color="auto" w:sz="4" w:space="0"/>
            </w:tcBorders>
            <w:shd w:val="clear" w:color="auto" w:fill="auto"/>
            <w:vAlign w:val="center"/>
          </w:tcPr>
          <w:p w14:paraId="46B46E01">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rPr>
              <w:t>42.6</w:t>
            </w:r>
          </w:p>
        </w:tc>
        <w:tc>
          <w:tcPr>
            <w:tcW w:w="691" w:type="pct"/>
            <w:shd w:val="clear" w:color="auto" w:fill="auto"/>
            <w:vAlign w:val="center"/>
          </w:tcPr>
          <w:p w14:paraId="0D2661F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70—100马力轻型履带式拖拉机</w:t>
            </w:r>
          </w:p>
        </w:tc>
        <w:tc>
          <w:tcPr>
            <w:tcW w:w="1336" w:type="pct"/>
            <w:shd w:val="clear" w:color="auto" w:fill="auto"/>
            <w:vAlign w:val="center"/>
          </w:tcPr>
          <w:p w14:paraId="13F355E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70马力≤功率≤100马力；驱动方式：履带式，橡胶履带</w:t>
            </w:r>
          </w:p>
        </w:tc>
        <w:tc>
          <w:tcPr>
            <w:tcW w:w="520" w:type="pct"/>
            <w:shd w:val="clear" w:color="auto" w:fill="auto"/>
            <w:vAlign w:val="center"/>
          </w:tcPr>
          <w:p w14:paraId="4D13FCA6">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17200</w:t>
            </w:r>
          </w:p>
        </w:tc>
        <w:tc>
          <w:tcPr>
            <w:tcW w:w="539" w:type="pct"/>
            <w:shd w:val="clear" w:color="auto" w:fill="auto"/>
            <w:vAlign w:val="center"/>
          </w:tcPr>
          <w:p w14:paraId="1F01E025">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88197BD">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68ED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shd w:val="clear" w:color="auto" w:fill="auto"/>
            <w:vAlign w:val="center"/>
          </w:tcPr>
          <w:p w14:paraId="5BB5776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十三、农用水泵</w:t>
            </w:r>
          </w:p>
        </w:tc>
        <w:tc>
          <w:tcPr>
            <w:tcW w:w="408" w:type="pct"/>
            <w:shd w:val="clear" w:color="auto" w:fill="auto"/>
            <w:vAlign w:val="center"/>
          </w:tcPr>
          <w:p w14:paraId="77A2E797">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（二十七）农用水泵</w:t>
            </w:r>
          </w:p>
        </w:tc>
        <w:tc>
          <w:tcPr>
            <w:tcW w:w="423" w:type="pct"/>
            <w:tcBorders>
              <w:top w:val="nil"/>
              <w:left w:val="single" w:color="auto" w:sz="4" w:space="0"/>
              <w:bottom w:val="single" w:color="auto" w:sz="4" w:space="0"/>
              <w:right w:val="single" w:color="auto" w:sz="4" w:space="0"/>
            </w:tcBorders>
            <w:shd w:val="clear" w:color="auto" w:fill="auto"/>
            <w:vAlign w:val="center"/>
          </w:tcPr>
          <w:p w14:paraId="1DA3CD5A">
            <w:pPr>
              <w:jc w:val="center"/>
              <w:rPr>
                <w:rFonts w:ascii="Times New Roman" w:hAnsi="Times New Roman" w:eastAsia="宋体" w:cs="Times New Roman"/>
              </w:rPr>
            </w:pPr>
            <w:r>
              <w:rPr>
                <w:rFonts w:ascii="Times New Roman" w:hAnsi="Times New Roman" w:eastAsia="宋体" w:cs="Times New Roman"/>
              </w:rPr>
              <w:t>43.潜水电泵</w:t>
            </w:r>
          </w:p>
        </w:tc>
        <w:tc>
          <w:tcPr>
            <w:tcW w:w="281" w:type="pct"/>
            <w:tcBorders>
              <w:top w:val="nil"/>
              <w:left w:val="nil"/>
              <w:bottom w:val="single" w:color="auto" w:sz="4" w:space="0"/>
              <w:right w:val="single" w:color="auto" w:sz="4" w:space="0"/>
            </w:tcBorders>
            <w:shd w:val="clear" w:color="auto" w:fill="auto"/>
            <w:vAlign w:val="center"/>
          </w:tcPr>
          <w:p w14:paraId="667030CF">
            <w:pPr>
              <w:jc w:val="center"/>
              <w:rPr>
                <w:rFonts w:ascii="Times New Roman" w:hAnsi="Times New Roman" w:eastAsia="宋体" w:cs="Times New Roman"/>
              </w:rPr>
            </w:pPr>
            <w:r>
              <w:rPr>
                <w:rFonts w:ascii="Times New Roman" w:hAnsi="Times New Roman" w:eastAsia="宋体" w:cs="Times New Roman"/>
              </w:rPr>
              <w:t>43.1</w:t>
            </w:r>
          </w:p>
        </w:tc>
        <w:tc>
          <w:tcPr>
            <w:tcW w:w="691" w:type="pct"/>
            <w:shd w:val="clear" w:color="auto" w:fill="auto"/>
            <w:vAlign w:val="center"/>
          </w:tcPr>
          <w:p w14:paraId="62465940">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7.5—9.2kW潜水电泵</w:t>
            </w:r>
          </w:p>
        </w:tc>
        <w:tc>
          <w:tcPr>
            <w:tcW w:w="1336" w:type="pct"/>
            <w:shd w:val="clear" w:color="auto" w:fill="auto"/>
            <w:vAlign w:val="center"/>
          </w:tcPr>
          <w:p w14:paraId="19EB32A5">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7.5kW≤电机功率&lt;9.2kW</w:t>
            </w:r>
          </w:p>
        </w:tc>
        <w:tc>
          <w:tcPr>
            <w:tcW w:w="520" w:type="pct"/>
            <w:shd w:val="clear" w:color="auto" w:fill="auto"/>
            <w:vAlign w:val="center"/>
          </w:tcPr>
          <w:p w14:paraId="1177254F">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430</w:t>
            </w:r>
          </w:p>
        </w:tc>
        <w:tc>
          <w:tcPr>
            <w:tcW w:w="539" w:type="pct"/>
            <w:shd w:val="clear" w:color="auto" w:fill="auto"/>
            <w:vAlign w:val="center"/>
          </w:tcPr>
          <w:p w14:paraId="66C6A5D1">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63F8F840">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调整档次，需重新投档</w:t>
            </w:r>
          </w:p>
        </w:tc>
      </w:tr>
      <w:tr w14:paraId="52BE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pct"/>
            <w:shd w:val="clear" w:color="auto" w:fill="auto"/>
            <w:vAlign w:val="center"/>
          </w:tcPr>
          <w:p w14:paraId="4A66752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十四、农田基本建设机械</w:t>
            </w:r>
          </w:p>
        </w:tc>
        <w:tc>
          <w:tcPr>
            <w:tcW w:w="408" w:type="pct"/>
            <w:shd w:val="clear" w:color="auto" w:fill="auto"/>
            <w:vAlign w:val="center"/>
          </w:tcPr>
          <w:p w14:paraId="42ADF81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（二十八）平地机械（限与拖拉机配套）</w:t>
            </w:r>
          </w:p>
        </w:tc>
        <w:tc>
          <w:tcPr>
            <w:tcW w:w="423" w:type="pct"/>
            <w:tcBorders>
              <w:top w:val="nil"/>
              <w:left w:val="single" w:color="auto" w:sz="4" w:space="0"/>
              <w:bottom w:val="single" w:color="auto" w:sz="4" w:space="0"/>
              <w:right w:val="single" w:color="auto" w:sz="4" w:space="0"/>
            </w:tcBorders>
            <w:shd w:val="clear" w:color="auto" w:fill="auto"/>
            <w:vAlign w:val="center"/>
          </w:tcPr>
          <w:p w14:paraId="2D44E37A">
            <w:pPr>
              <w:jc w:val="center"/>
              <w:rPr>
                <w:rFonts w:ascii="Times New Roman" w:hAnsi="Times New Roman" w:eastAsia="宋体" w:cs="Times New Roman"/>
              </w:rPr>
            </w:pPr>
            <w:r>
              <w:rPr>
                <w:rFonts w:ascii="Times New Roman" w:hAnsi="Times New Roman" w:eastAsia="宋体" w:cs="Times New Roman"/>
              </w:rPr>
              <w:t>44.平地机</w:t>
            </w:r>
          </w:p>
        </w:tc>
        <w:tc>
          <w:tcPr>
            <w:tcW w:w="281" w:type="pct"/>
            <w:tcBorders>
              <w:top w:val="nil"/>
              <w:left w:val="nil"/>
              <w:bottom w:val="single" w:color="auto" w:sz="4" w:space="0"/>
              <w:right w:val="single" w:color="auto" w:sz="4" w:space="0"/>
            </w:tcBorders>
            <w:shd w:val="clear" w:color="auto" w:fill="auto"/>
            <w:vAlign w:val="center"/>
          </w:tcPr>
          <w:p w14:paraId="5883D92A">
            <w:pPr>
              <w:jc w:val="center"/>
              <w:rPr>
                <w:rFonts w:ascii="Times New Roman" w:hAnsi="Times New Roman" w:eastAsia="宋体" w:cs="Times New Roman"/>
              </w:rPr>
            </w:pPr>
            <w:r>
              <w:rPr>
                <w:rFonts w:ascii="Times New Roman" w:hAnsi="Times New Roman" w:eastAsia="宋体" w:cs="Times New Roman"/>
              </w:rPr>
              <w:t>44.1</w:t>
            </w:r>
          </w:p>
        </w:tc>
        <w:tc>
          <w:tcPr>
            <w:tcW w:w="691" w:type="pct"/>
            <w:shd w:val="clear" w:color="auto" w:fill="auto"/>
            <w:vAlign w:val="center"/>
          </w:tcPr>
          <w:p w14:paraId="029968F9">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幅宽3m及以上平地机</w:t>
            </w:r>
          </w:p>
        </w:tc>
        <w:tc>
          <w:tcPr>
            <w:tcW w:w="1336" w:type="pct"/>
            <w:shd w:val="clear" w:color="auto" w:fill="auto"/>
            <w:vAlign w:val="center"/>
          </w:tcPr>
          <w:p w14:paraId="74D51202">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幅宽≥3m；控制方式：激光控制或卫星控制（卫星接收机板卡类型及频点：北斗信号）；限与拖拉机配套</w:t>
            </w:r>
          </w:p>
        </w:tc>
        <w:tc>
          <w:tcPr>
            <w:tcW w:w="520" w:type="pct"/>
            <w:shd w:val="clear" w:color="auto" w:fill="auto"/>
            <w:vAlign w:val="center"/>
          </w:tcPr>
          <w:p w14:paraId="59893C33">
            <w:pPr>
              <w:widowControl/>
              <w:spacing w:line="28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8900</w:t>
            </w:r>
          </w:p>
        </w:tc>
        <w:tc>
          <w:tcPr>
            <w:tcW w:w="539" w:type="pct"/>
            <w:shd w:val="clear" w:color="auto" w:fill="auto"/>
            <w:vAlign w:val="center"/>
          </w:tcPr>
          <w:p w14:paraId="1A8F7F54">
            <w:pPr>
              <w:widowControl/>
              <w:spacing w:line="28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442" w:type="pct"/>
            <w:shd w:val="clear" w:color="auto" w:fill="auto"/>
            <w:vAlign w:val="center"/>
          </w:tcPr>
          <w:p w14:paraId="7225BE35">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新增档次，需投档</w:t>
            </w:r>
          </w:p>
        </w:tc>
      </w:tr>
    </w:tbl>
    <w:p w14:paraId="41FB73C2">
      <w:pPr>
        <w:adjustRightInd w:val="0"/>
        <w:snapToGrid w:val="0"/>
        <w:spacing w:line="600" w:lineRule="exact"/>
        <w:rPr>
          <w:rFonts w:ascii="Times New Roman" w:hAnsi="Times New Roman" w:eastAsia="黑体" w:cs="Times New Roman"/>
          <w:sz w:val="32"/>
          <w:szCs w:val="32"/>
        </w:rPr>
        <w:sectPr>
          <w:footerReference r:id="rId5" w:type="default"/>
          <w:footerReference r:id="rId6" w:type="even"/>
          <w:pgSz w:w="16838" w:h="11906" w:orient="landscape"/>
          <w:pgMar w:top="720" w:right="720" w:bottom="720" w:left="720" w:header="737" w:footer="397" w:gutter="0"/>
          <w:cols w:space="425" w:num="1"/>
          <w:docGrid w:type="lines" w:linePitch="312" w:charSpace="0"/>
        </w:sectPr>
      </w:pPr>
    </w:p>
    <w:p w14:paraId="09E39388">
      <w:pPr>
        <w:adjustRightInd w:val="0"/>
        <w:snapToGrid w:val="0"/>
        <w:spacing w:line="600" w:lineRule="exact"/>
        <w:rPr>
          <w:rFonts w:ascii="Times New Roman" w:hAnsi="Times New Roman" w:eastAsia="黑体" w:cs="Times New Roman"/>
          <w:sz w:val="32"/>
          <w:szCs w:val="32"/>
        </w:rPr>
      </w:pPr>
    </w:p>
    <w:p w14:paraId="40A72947">
      <w:pPr>
        <w:adjustRightInd w:val="0"/>
        <w:snapToGrid w:val="0"/>
        <w:spacing w:line="600" w:lineRule="exact"/>
        <w:rPr>
          <w:rFonts w:ascii="Times New Roman" w:hAnsi="Times New Roman" w:eastAsia="黑体" w:cs="Times New Roman"/>
          <w:sz w:val="32"/>
          <w:szCs w:val="32"/>
        </w:rPr>
      </w:pPr>
    </w:p>
    <w:tbl>
      <w:tblPr>
        <w:tblStyle w:val="6"/>
        <w:tblW w:w="5000" w:type="pct"/>
        <w:tblInd w:w="0" w:type="dxa"/>
        <w:tblLayout w:type="autofit"/>
        <w:tblCellMar>
          <w:top w:w="0" w:type="dxa"/>
          <w:left w:w="108" w:type="dxa"/>
          <w:bottom w:w="0" w:type="dxa"/>
          <w:right w:w="108" w:type="dxa"/>
        </w:tblCellMar>
      </w:tblPr>
      <w:tblGrid>
        <w:gridCol w:w="1680"/>
        <w:gridCol w:w="1511"/>
        <w:gridCol w:w="1508"/>
        <w:gridCol w:w="1009"/>
        <w:gridCol w:w="2014"/>
        <w:gridCol w:w="3766"/>
        <w:gridCol w:w="1580"/>
        <w:gridCol w:w="828"/>
        <w:gridCol w:w="1718"/>
      </w:tblGrid>
      <w:tr w14:paraId="3C02A55A">
        <w:tblPrEx>
          <w:tblCellMar>
            <w:top w:w="0" w:type="dxa"/>
            <w:left w:w="108" w:type="dxa"/>
            <w:bottom w:w="0" w:type="dxa"/>
            <w:right w:w="108" w:type="dxa"/>
          </w:tblCellMar>
        </w:tblPrEx>
        <w:trPr>
          <w:trHeight w:val="799" w:hRule="atLeast"/>
        </w:trPr>
        <w:tc>
          <w:tcPr>
            <w:tcW w:w="5000" w:type="pct"/>
            <w:gridSpan w:val="9"/>
            <w:tcBorders>
              <w:top w:val="nil"/>
              <w:left w:val="nil"/>
              <w:bottom w:val="single" w:color="auto" w:sz="4" w:space="0"/>
              <w:right w:val="nil"/>
            </w:tcBorders>
            <w:shd w:val="clear" w:color="auto" w:fill="auto"/>
            <w:noWrap/>
            <w:vAlign w:val="center"/>
          </w:tcPr>
          <w:p w14:paraId="1B9978E4">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天津市2024-2026年市财政资金农机购置与应用补贴机具补贴额一览表（第一批）</w:t>
            </w:r>
          </w:p>
        </w:tc>
      </w:tr>
      <w:tr w14:paraId="62D278DC">
        <w:tblPrEx>
          <w:tblCellMar>
            <w:top w:w="0" w:type="dxa"/>
            <w:left w:w="108" w:type="dxa"/>
            <w:bottom w:w="0" w:type="dxa"/>
            <w:right w:w="108" w:type="dxa"/>
          </w:tblCellMar>
        </w:tblPrEx>
        <w:trPr>
          <w:trHeight w:val="930" w:hRule="atLeast"/>
        </w:trPr>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14:paraId="6D8C528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大类</w:t>
            </w:r>
          </w:p>
        </w:tc>
        <w:tc>
          <w:tcPr>
            <w:tcW w:w="484" w:type="pct"/>
            <w:tcBorders>
              <w:top w:val="nil"/>
              <w:left w:val="nil"/>
              <w:bottom w:val="single" w:color="auto" w:sz="4" w:space="0"/>
              <w:right w:val="single" w:color="auto" w:sz="4" w:space="0"/>
            </w:tcBorders>
            <w:shd w:val="clear" w:color="auto" w:fill="auto"/>
            <w:vAlign w:val="center"/>
          </w:tcPr>
          <w:p w14:paraId="1C7E09C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小类</w:t>
            </w:r>
          </w:p>
        </w:tc>
        <w:tc>
          <w:tcPr>
            <w:tcW w:w="483" w:type="pct"/>
            <w:tcBorders>
              <w:top w:val="nil"/>
              <w:left w:val="nil"/>
              <w:bottom w:val="single" w:color="auto" w:sz="4" w:space="0"/>
              <w:right w:val="single" w:color="auto" w:sz="4" w:space="0"/>
            </w:tcBorders>
            <w:shd w:val="clear" w:color="auto" w:fill="auto"/>
            <w:vAlign w:val="center"/>
          </w:tcPr>
          <w:p w14:paraId="7FB6576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品目</w:t>
            </w:r>
          </w:p>
        </w:tc>
        <w:tc>
          <w:tcPr>
            <w:tcW w:w="323" w:type="pct"/>
            <w:tcBorders>
              <w:top w:val="nil"/>
              <w:left w:val="nil"/>
              <w:bottom w:val="single" w:color="auto" w:sz="4" w:space="0"/>
              <w:right w:val="single" w:color="auto" w:sz="4" w:space="0"/>
            </w:tcBorders>
            <w:shd w:val="clear" w:color="auto" w:fill="auto"/>
            <w:vAlign w:val="center"/>
          </w:tcPr>
          <w:p w14:paraId="2618E52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档次编号</w:t>
            </w:r>
          </w:p>
        </w:tc>
        <w:tc>
          <w:tcPr>
            <w:tcW w:w="645" w:type="pct"/>
            <w:tcBorders>
              <w:top w:val="nil"/>
              <w:left w:val="nil"/>
              <w:bottom w:val="single" w:color="auto" w:sz="4" w:space="0"/>
              <w:right w:val="single" w:color="auto" w:sz="4" w:space="0"/>
            </w:tcBorders>
            <w:shd w:val="clear" w:color="auto" w:fill="auto"/>
            <w:vAlign w:val="center"/>
          </w:tcPr>
          <w:p w14:paraId="7E63400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档次名称</w:t>
            </w:r>
          </w:p>
        </w:tc>
        <w:tc>
          <w:tcPr>
            <w:tcW w:w="1206" w:type="pct"/>
            <w:tcBorders>
              <w:top w:val="nil"/>
              <w:left w:val="nil"/>
              <w:bottom w:val="single" w:color="auto" w:sz="4" w:space="0"/>
              <w:right w:val="single" w:color="auto" w:sz="4" w:space="0"/>
            </w:tcBorders>
            <w:shd w:val="clear" w:color="auto" w:fill="auto"/>
            <w:vAlign w:val="center"/>
          </w:tcPr>
          <w:p w14:paraId="7D7A829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基本配置和参数</w:t>
            </w:r>
          </w:p>
        </w:tc>
        <w:tc>
          <w:tcPr>
            <w:tcW w:w="506" w:type="pct"/>
            <w:tcBorders>
              <w:top w:val="nil"/>
              <w:left w:val="nil"/>
              <w:bottom w:val="single" w:color="auto" w:sz="4" w:space="0"/>
              <w:right w:val="single" w:color="auto" w:sz="4" w:space="0"/>
            </w:tcBorders>
            <w:shd w:val="clear" w:color="auto" w:fill="auto"/>
            <w:vAlign w:val="center"/>
          </w:tcPr>
          <w:p w14:paraId="0593CC9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市财政补贴限额（元）</w:t>
            </w:r>
          </w:p>
        </w:tc>
        <w:tc>
          <w:tcPr>
            <w:tcW w:w="265" w:type="pct"/>
            <w:tcBorders>
              <w:top w:val="nil"/>
              <w:left w:val="nil"/>
              <w:bottom w:val="single" w:color="auto" w:sz="4" w:space="0"/>
              <w:right w:val="single" w:color="auto" w:sz="4" w:space="0"/>
            </w:tcBorders>
            <w:shd w:val="clear" w:color="auto" w:fill="auto"/>
            <w:vAlign w:val="center"/>
          </w:tcPr>
          <w:p w14:paraId="1762A66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c>
          <w:tcPr>
            <w:tcW w:w="551" w:type="pct"/>
            <w:tcBorders>
              <w:top w:val="nil"/>
              <w:left w:val="nil"/>
              <w:bottom w:val="single" w:color="auto" w:sz="4" w:space="0"/>
              <w:right w:val="single" w:color="auto" w:sz="4" w:space="0"/>
            </w:tcBorders>
            <w:shd w:val="clear" w:color="auto" w:fill="auto"/>
            <w:vAlign w:val="center"/>
          </w:tcPr>
          <w:p w14:paraId="3087593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调整内容</w:t>
            </w:r>
          </w:p>
        </w:tc>
      </w:tr>
      <w:tr w14:paraId="0A6C3411">
        <w:tblPrEx>
          <w:tblCellMar>
            <w:top w:w="0" w:type="dxa"/>
            <w:left w:w="108" w:type="dxa"/>
            <w:bottom w:w="0" w:type="dxa"/>
            <w:right w:w="108" w:type="dxa"/>
          </w:tblCellMar>
        </w:tblPrEx>
        <w:trPr>
          <w:trHeight w:val="825" w:hRule="atLeast"/>
        </w:trPr>
        <w:tc>
          <w:tcPr>
            <w:tcW w:w="538" w:type="pct"/>
            <w:vMerge w:val="restart"/>
            <w:tcBorders>
              <w:top w:val="nil"/>
              <w:left w:val="single" w:color="auto" w:sz="4" w:space="0"/>
              <w:bottom w:val="single" w:color="auto" w:sz="4" w:space="0"/>
              <w:right w:val="single" w:color="auto" w:sz="4" w:space="0"/>
            </w:tcBorders>
            <w:shd w:val="clear" w:color="auto" w:fill="auto"/>
            <w:vAlign w:val="center"/>
          </w:tcPr>
          <w:p w14:paraId="1B835E07">
            <w:pPr>
              <w:widowControl/>
              <w:jc w:val="center"/>
              <w:rPr>
                <w:rFonts w:ascii="宋体" w:hAnsi="宋体" w:eastAsia="宋体" w:cs="宋体"/>
                <w:kern w:val="0"/>
                <w:sz w:val="24"/>
                <w:szCs w:val="24"/>
              </w:rPr>
            </w:pPr>
            <w:r>
              <w:rPr>
                <w:rFonts w:hint="eastAsia" w:ascii="宋体" w:hAnsi="宋体" w:eastAsia="宋体" w:cs="宋体"/>
                <w:kern w:val="0"/>
                <w:sz w:val="24"/>
                <w:szCs w:val="24"/>
              </w:rPr>
              <w:t>一、设施环境控制设备</w:t>
            </w:r>
          </w:p>
        </w:tc>
        <w:tc>
          <w:tcPr>
            <w:tcW w:w="484" w:type="pct"/>
            <w:vMerge w:val="restart"/>
            <w:tcBorders>
              <w:top w:val="nil"/>
              <w:left w:val="single" w:color="auto" w:sz="4" w:space="0"/>
              <w:bottom w:val="single" w:color="auto" w:sz="4" w:space="0"/>
              <w:right w:val="single" w:color="auto" w:sz="4" w:space="0"/>
            </w:tcBorders>
            <w:shd w:val="clear" w:color="auto" w:fill="auto"/>
            <w:vAlign w:val="center"/>
          </w:tcPr>
          <w:p w14:paraId="4E022FF8">
            <w:pPr>
              <w:widowControl/>
              <w:jc w:val="center"/>
              <w:rPr>
                <w:rFonts w:ascii="宋体" w:hAnsi="宋体" w:eastAsia="宋体" w:cs="宋体"/>
                <w:kern w:val="0"/>
                <w:sz w:val="24"/>
                <w:szCs w:val="24"/>
              </w:rPr>
            </w:pPr>
            <w:r>
              <w:rPr>
                <w:rFonts w:hint="eastAsia" w:ascii="宋体" w:hAnsi="宋体" w:eastAsia="宋体" w:cs="宋体"/>
                <w:kern w:val="0"/>
                <w:sz w:val="24"/>
                <w:szCs w:val="24"/>
              </w:rPr>
              <w:t>（一）设施环境控制设备</w:t>
            </w:r>
          </w:p>
        </w:tc>
        <w:tc>
          <w:tcPr>
            <w:tcW w:w="483" w:type="pct"/>
            <w:vMerge w:val="restart"/>
            <w:tcBorders>
              <w:top w:val="nil"/>
              <w:left w:val="single" w:color="auto" w:sz="4" w:space="0"/>
              <w:bottom w:val="single" w:color="auto" w:sz="4" w:space="0"/>
              <w:right w:val="single" w:color="auto" w:sz="4" w:space="0"/>
            </w:tcBorders>
            <w:shd w:val="clear" w:color="auto" w:fill="auto"/>
            <w:vAlign w:val="center"/>
          </w:tcPr>
          <w:p w14:paraId="49C68262">
            <w:pPr>
              <w:widowControl/>
              <w:jc w:val="center"/>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.拉幕（卷帘）设备</w:t>
            </w:r>
          </w:p>
        </w:tc>
        <w:tc>
          <w:tcPr>
            <w:tcW w:w="323" w:type="pct"/>
            <w:tcBorders>
              <w:top w:val="nil"/>
              <w:left w:val="nil"/>
              <w:bottom w:val="single" w:color="auto" w:sz="4" w:space="0"/>
              <w:right w:val="single" w:color="auto" w:sz="4" w:space="0"/>
            </w:tcBorders>
            <w:shd w:val="clear" w:color="auto" w:fill="auto"/>
            <w:vAlign w:val="center"/>
          </w:tcPr>
          <w:p w14:paraId="337348C4">
            <w:pPr>
              <w:widowControl/>
              <w:jc w:val="center"/>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.1</w:t>
            </w:r>
          </w:p>
        </w:tc>
        <w:tc>
          <w:tcPr>
            <w:tcW w:w="645" w:type="pct"/>
            <w:tcBorders>
              <w:top w:val="nil"/>
              <w:left w:val="nil"/>
              <w:bottom w:val="single" w:color="auto" w:sz="4" w:space="0"/>
              <w:right w:val="single" w:color="auto" w:sz="4" w:space="0"/>
            </w:tcBorders>
            <w:shd w:val="clear" w:color="auto" w:fill="auto"/>
            <w:vAlign w:val="center"/>
          </w:tcPr>
          <w:p w14:paraId="215863E3">
            <w:pPr>
              <w:widowControl/>
              <w:jc w:val="center"/>
              <w:rPr>
                <w:rFonts w:ascii="宋体" w:hAnsi="宋体" w:eastAsia="宋体" w:cs="宋体"/>
                <w:kern w:val="0"/>
                <w:sz w:val="24"/>
                <w:szCs w:val="24"/>
              </w:rPr>
            </w:pPr>
            <w:r>
              <w:rPr>
                <w:rFonts w:hint="eastAsia" w:ascii="宋体" w:hAnsi="宋体" w:eastAsia="宋体" w:cs="宋体"/>
                <w:kern w:val="0"/>
                <w:sz w:val="24"/>
                <w:szCs w:val="24"/>
              </w:rPr>
              <w:t>60m以上电动卷帘机</w:t>
            </w:r>
          </w:p>
        </w:tc>
        <w:tc>
          <w:tcPr>
            <w:tcW w:w="1206" w:type="pct"/>
            <w:tcBorders>
              <w:top w:val="nil"/>
              <w:left w:val="nil"/>
              <w:bottom w:val="single" w:color="auto" w:sz="4" w:space="0"/>
              <w:right w:val="single" w:color="auto" w:sz="4" w:space="0"/>
            </w:tcBorders>
            <w:shd w:val="clear" w:color="auto" w:fill="auto"/>
            <w:vAlign w:val="center"/>
          </w:tcPr>
          <w:p w14:paraId="5C644DF8">
            <w:pPr>
              <w:widowControl/>
              <w:jc w:val="center"/>
              <w:rPr>
                <w:rFonts w:ascii="宋体" w:hAnsi="宋体" w:eastAsia="宋体" w:cs="宋体"/>
                <w:kern w:val="0"/>
                <w:sz w:val="24"/>
                <w:szCs w:val="24"/>
              </w:rPr>
            </w:pPr>
            <w:r>
              <w:rPr>
                <w:rFonts w:hint="eastAsia" w:ascii="宋体" w:hAnsi="宋体" w:eastAsia="宋体" w:cs="宋体"/>
                <w:kern w:val="0"/>
                <w:sz w:val="24"/>
                <w:szCs w:val="24"/>
              </w:rPr>
              <w:t>卷轴长度≥60m,具有自锁功能;卷轴为镀锌管</w:t>
            </w:r>
          </w:p>
        </w:tc>
        <w:tc>
          <w:tcPr>
            <w:tcW w:w="506" w:type="pct"/>
            <w:tcBorders>
              <w:top w:val="nil"/>
              <w:left w:val="nil"/>
              <w:bottom w:val="single" w:color="auto" w:sz="4" w:space="0"/>
              <w:right w:val="single" w:color="auto" w:sz="4" w:space="0"/>
            </w:tcBorders>
            <w:shd w:val="clear" w:color="auto" w:fill="auto"/>
            <w:vAlign w:val="center"/>
          </w:tcPr>
          <w:p w14:paraId="555705B8">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265" w:type="pct"/>
            <w:tcBorders>
              <w:top w:val="nil"/>
              <w:left w:val="nil"/>
              <w:bottom w:val="single" w:color="auto" w:sz="4" w:space="0"/>
              <w:right w:val="single" w:color="auto" w:sz="4" w:space="0"/>
            </w:tcBorders>
            <w:shd w:val="clear" w:color="auto" w:fill="auto"/>
            <w:noWrap/>
            <w:vAlign w:val="bottom"/>
          </w:tcPr>
          <w:p w14:paraId="11645E4C">
            <w:pPr>
              <w:widowControl/>
              <w:jc w:val="left"/>
              <w:rPr>
                <w:rFonts w:ascii="Arial" w:hAnsi="Arial" w:eastAsia="等线" w:cs="Arial"/>
                <w:kern w:val="0"/>
                <w:sz w:val="24"/>
                <w:szCs w:val="24"/>
              </w:rPr>
            </w:pPr>
            <w:r>
              <w:rPr>
                <w:rFonts w:ascii="Arial" w:hAnsi="Arial" w:eastAsia="等线" w:cs="Arial"/>
                <w:kern w:val="0"/>
                <w:sz w:val="24"/>
                <w:szCs w:val="24"/>
              </w:rPr>
              <w:t>　</w:t>
            </w:r>
          </w:p>
        </w:tc>
        <w:tc>
          <w:tcPr>
            <w:tcW w:w="551" w:type="pct"/>
            <w:tcBorders>
              <w:top w:val="nil"/>
              <w:left w:val="nil"/>
              <w:bottom w:val="single" w:color="auto" w:sz="4" w:space="0"/>
              <w:right w:val="single" w:color="auto" w:sz="4" w:space="0"/>
            </w:tcBorders>
            <w:shd w:val="clear" w:color="auto" w:fill="auto"/>
            <w:vAlign w:val="center"/>
          </w:tcPr>
          <w:p w14:paraId="31C7306A">
            <w:pPr>
              <w:widowControl/>
              <w:jc w:val="center"/>
              <w:rPr>
                <w:rFonts w:ascii="宋体" w:hAnsi="宋体" w:eastAsia="宋体" w:cs="宋体"/>
                <w:kern w:val="0"/>
                <w:sz w:val="24"/>
                <w:szCs w:val="24"/>
              </w:rPr>
            </w:pPr>
            <w:r>
              <w:rPr>
                <w:rFonts w:hint="eastAsia" w:ascii="宋体" w:hAnsi="宋体" w:eastAsia="宋体" w:cs="宋体"/>
                <w:kern w:val="0"/>
                <w:sz w:val="24"/>
                <w:szCs w:val="24"/>
              </w:rPr>
              <w:t>提高补贴额</w:t>
            </w:r>
          </w:p>
        </w:tc>
      </w:tr>
      <w:tr w14:paraId="0F9874A3">
        <w:tblPrEx>
          <w:tblCellMar>
            <w:top w:w="0" w:type="dxa"/>
            <w:left w:w="108" w:type="dxa"/>
            <w:bottom w:w="0" w:type="dxa"/>
            <w:right w:w="108" w:type="dxa"/>
          </w:tblCellMar>
        </w:tblPrEx>
        <w:trPr>
          <w:trHeight w:val="795" w:hRule="atLeast"/>
        </w:trPr>
        <w:tc>
          <w:tcPr>
            <w:tcW w:w="538" w:type="pct"/>
            <w:vMerge w:val="continue"/>
            <w:tcBorders>
              <w:top w:val="nil"/>
              <w:left w:val="single" w:color="auto" w:sz="4" w:space="0"/>
              <w:bottom w:val="single" w:color="auto" w:sz="4" w:space="0"/>
              <w:right w:val="single" w:color="auto" w:sz="4" w:space="0"/>
            </w:tcBorders>
            <w:vAlign w:val="center"/>
          </w:tcPr>
          <w:p w14:paraId="0ED7B619">
            <w:pPr>
              <w:widowControl/>
              <w:jc w:val="left"/>
              <w:rPr>
                <w:rFonts w:ascii="宋体" w:hAnsi="宋体" w:eastAsia="宋体" w:cs="宋体"/>
                <w:kern w:val="0"/>
                <w:sz w:val="24"/>
                <w:szCs w:val="24"/>
              </w:rPr>
            </w:pPr>
          </w:p>
        </w:tc>
        <w:tc>
          <w:tcPr>
            <w:tcW w:w="484" w:type="pct"/>
            <w:vMerge w:val="continue"/>
            <w:tcBorders>
              <w:top w:val="nil"/>
              <w:left w:val="single" w:color="auto" w:sz="4" w:space="0"/>
              <w:bottom w:val="single" w:color="auto" w:sz="4" w:space="0"/>
              <w:right w:val="single" w:color="auto" w:sz="4" w:space="0"/>
            </w:tcBorders>
            <w:vAlign w:val="center"/>
          </w:tcPr>
          <w:p w14:paraId="79270FD7">
            <w:pPr>
              <w:widowControl/>
              <w:jc w:val="left"/>
              <w:rPr>
                <w:rFonts w:ascii="宋体" w:hAnsi="宋体" w:eastAsia="宋体" w:cs="宋体"/>
                <w:kern w:val="0"/>
                <w:sz w:val="24"/>
                <w:szCs w:val="24"/>
              </w:rPr>
            </w:pPr>
          </w:p>
        </w:tc>
        <w:tc>
          <w:tcPr>
            <w:tcW w:w="483" w:type="pct"/>
            <w:vMerge w:val="continue"/>
            <w:tcBorders>
              <w:top w:val="nil"/>
              <w:left w:val="single" w:color="auto" w:sz="4" w:space="0"/>
              <w:bottom w:val="single" w:color="auto" w:sz="4" w:space="0"/>
              <w:right w:val="single" w:color="auto" w:sz="4" w:space="0"/>
            </w:tcBorders>
            <w:vAlign w:val="center"/>
          </w:tcPr>
          <w:p w14:paraId="13DCB613">
            <w:pPr>
              <w:widowControl/>
              <w:jc w:val="left"/>
              <w:rPr>
                <w:rFonts w:ascii="宋体" w:hAnsi="宋体" w:eastAsia="宋体" w:cs="宋体"/>
                <w:kern w:val="0"/>
                <w:sz w:val="24"/>
                <w:szCs w:val="24"/>
              </w:rPr>
            </w:pPr>
          </w:p>
        </w:tc>
        <w:tc>
          <w:tcPr>
            <w:tcW w:w="323" w:type="pct"/>
            <w:tcBorders>
              <w:top w:val="nil"/>
              <w:left w:val="nil"/>
              <w:bottom w:val="single" w:color="auto" w:sz="4" w:space="0"/>
              <w:right w:val="single" w:color="auto" w:sz="4" w:space="0"/>
            </w:tcBorders>
            <w:shd w:val="clear" w:color="auto" w:fill="auto"/>
            <w:vAlign w:val="center"/>
          </w:tcPr>
          <w:p w14:paraId="6DCD308D">
            <w:pPr>
              <w:widowControl/>
              <w:jc w:val="center"/>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.2</w:t>
            </w:r>
          </w:p>
        </w:tc>
        <w:tc>
          <w:tcPr>
            <w:tcW w:w="645" w:type="pct"/>
            <w:tcBorders>
              <w:top w:val="nil"/>
              <w:left w:val="nil"/>
              <w:bottom w:val="single" w:color="auto" w:sz="4" w:space="0"/>
              <w:right w:val="single" w:color="auto" w:sz="4" w:space="0"/>
            </w:tcBorders>
            <w:shd w:val="clear" w:color="auto" w:fill="auto"/>
            <w:vAlign w:val="center"/>
          </w:tcPr>
          <w:p w14:paraId="2C73164E">
            <w:pPr>
              <w:widowControl/>
              <w:jc w:val="center"/>
              <w:rPr>
                <w:rFonts w:ascii="宋体" w:hAnsi="宋体" w:eastAsia="宋体" w:cs="宋体"/>
                <w:kern w:val="0"/>
                <w:sz w:val="24"/>
                <w:szCs w:val="24"/>
              </w:rPr>
            </w:pPr>
            <w:r>
              <w:rPr>
                <w:rFonts w:hint="eastAsia" w:ascii="宋体" w:hAnsi="宋体" w:eastAsia="宋体" w:cs="宋体"/>
                <w:kern w:val="0"/>
                <w:sz w:val="24"/>
                <w:szCs w:val="24"/>
              </w:rPr>
              <w:t>60m及以上电动卷膜机</w:t>
            </w:r>
          </w:p>
        </w:tc>
        <w:tc>
          <w:tcPr>
            <w:tcW w:w="1206" w:type="pct"/>
            <w:tcBorders>
              <w:top w:val="nil"/>
              <w:left w:val="nil"/>
              <w:bottom w:val="single" w:color="auto" w:sz="4" w:space="0"/>
              <w:right w:val="single" w:color="auto" w:sz="4" w:space="0"/>
            </w:tcBorders>
            <w:shd w:val="clear" w:color="auto" w:fill="auto"/>
            <w:vAlign w:val="center"/>
          </w:tcPr>
          <w:p w14:paraId="38244F40">
            <w:pPr>
              <w:widowControl/>
              <w:jc w:val="center"/>
              <w:rPr>
                <w:rFonts w:ascii="宋体" w:hAnsi="宋体" w:eastAsia="宋体" w:cs="宋体"/>
                <w:kern w:val="0"/>
                <w:sz w:val="24"/>
                <w:szCs w:val="24"/>
              </w:rPr>
            </w:pPr>
            <w:r>
              <w:rPr>
                <w:rFonts w:hint="eastAsia" w:ascii="宋体" w:hAnsi="宋体" w:eastAsia="宋体" w:cs="宋体"/>
                <w:kern w:val="0"/>
                <w:sz w:val="24"/>
                <w:szCs w:val="24"/>
              </w:rPr>
              <w:t>温控精度≤2℃,卷轴长度≥60m</w:t>
            </w:r>
          </w:p>
        </w:tc>
        <w:tc>
          <w:tcPr>
            <w:tcW w:w="506" w:type="pct"/>
            <w:tcBorders>
              <w:top w:val="nil"/>
              <w:left w:val="nil"/>
              <w:bottom w:val="single" w:color="auto" w:sz="4" w:space="0"/>
              <w:right w:val="single" w:color="auto" w:sz="4" w:space="0"/>
            </w:tcBorders>
            <w:shd w:val="clear" w:color="auto" w:fill="auto"/>
            <w:vAlign w:val="center"/>
          </w:tcPr>
          <w:p w14:paraId="30903D46">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265" w:type="pct"/>
            <w:tcBorders>
              <w:top w:val="nil"/>
              <w:left w:val="nil"/>
              <w:bottom w:val="single" w:color="auto" w:sz="4" w:space="0"/>
              <w:right w:val="single" w:color="auto" w:sz="4" w:space="0"/>
            </w:tcBorders>
            <w:shd w:val="clear" w:color="auto" w:fill="auto"/>
            <w:vAlign w:val="center"/>
          </w:tcPr>
          <w:p w14:paraId="53C55A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51" w:type="pct"/>
            <w:tcBorders>
              <w:top w:val="nil"/>
              <w:left w:val="nil"/>
              <w:bottom w:val="single" w:color="auto" w:sz="4" w:space="0"/>
              <w:right w:val="single" w:color="auto" w:sz="4" w:space="0"/>
            </w:tcBorders>
            <w:shd w:val="clear" w:color="auto" w:fill="auto"/>
            <w:noWrap/>
            <w:vAlign w:val="bottom"/>
          </w:tcPr>
          <w:p w14:paraId="39CAE810">
            <w:pPr>
              <w:widowControl/>
              <w:jc w:val="left"/>
              <w:rPr>
                <w:rFonts w:ascii="Arial" w:hAnsi="Arial" w:eastAsia="等线" w:cs="Arial"/>
                <w:kern w:val="0"/>
                <w:sz w:val="20"/>
                <w:szCs w:val="20"/>
              </w:rPr>
            </w:pPr>
            <w:r>
              <w:rPr>
                <w:rFonts w:ascii="Arial" w:hAnsi="Arial" w:eastAsia="等线" w:cs="Arial"/>
                <w:kern w:val="0"/>
                <w:sz w:val="20"/>
                <w:szCs w:val="20"/>
              </w:rPr>
              <w:t>　</w:t>
            </w:r>
          </w:p>
        </w:tc>
      </w:tr>
    </w:tbl>
    <w:p w14:paraId="1DA9681E">
      <w:pPr>
        <w:adjustRightInd w:val="0"/>
        <w:snapToGrid w:val="0"/>
        <w:spacing w:line="600" w:lineRule="exact"/>
        <w:rPr>
          <w:rFonts w:ascii="Times New Roman" w:hAnsi="Times New Roman" w:eastAsia="黑体" w:cs="Times New Roman"/>
          <w:sz w:val="32"/>
          <w:szCs w:val="32"/>
        </w:rPr>
      </w:pPr>
    </w:p>
    <w:tbl>
      <w:tblPr>
        <w:tblStyle w:val="6"/>
        <w:tblW w:w="5000" w:type="pct"/>
        <w:tblInd w:w="0" w:type="dxa"/>
        <w:tblLayout w:type="autofit"/>
        <w:tblCellMar>
          <w:top w:w="0" w:type="dxa"/>
          <w:left w:w="108" w:type="dxa"/>
          <w:bottom w:w="0" w:type="dxa"/>
          <w:right w:w="108" w:type="dxa"/>
        </w:tblCellMar>
      </w:tblPr>
      <w:tblGrid>
        <w:gridCol w:w="2260"/>
        <w:gridCol w:w="1443"/>
        <w:gridCol w:w="1418"/>
        <w:gridCol w:w="1084"/>
        <w:gridCol w:w="1283"/>
        <w:gridCol w:w="5084"/>
        <w:gridCol w:w="2208"/>
        <w:gridCol w:w="834"/>
      </w:tblGrid>
      <w:tr w14:paraId="08C82F3E">
        <w:tblPrEx>
          <w:tblCellMar>
            <w:top w:w="0" w:type="dxa"/>
            <w:left w:w="108" w:type="dxa"/>
            <w:bottom w:w="0" w:type="dxa"/>
            <w:right w:w="108" w:type="dxa"/>
          </w:tblCellMar>
        </w:tblPrEx>
        <w:trPr>
          <w:trHeight w:val="825" w:hRule="atLeast"/>
        </w:trPr>
        <w:tc>
          <w:tcPr>
            <w:tcW w:w="5000" w:type="pct"/>
            <w:gridSpan w:val="8"/>
            <w:tcBorders>
              <w:top w:val="nil"/>
              <w:left w:val="nil"/>
              <w:bottom w:val="single" w:color="auto" w:sz="4" w:space="0"/>
              <w:right w:val="nil"/>
            </w:tcBorders>
            <w:shd w:val="clear" w:color="auto" w:fill="auto"/>
            <w:noWrap/>
            <w:vAlign w:val="bottom"/>
          </w:tcPr>
          <w:p w14:paraId="0F076EEB">
            <w:pPr>
              <w:widowControl/>
              <w:jc w:val="center"/>
              <w:rPr>
                <w:rFonts w:ascii="宋体" w:hAnsi="宋体" w:eastAsia="宋体" w:cs="宋体"/>
                <w:b/>
                <w:kern w:val="0"/>
                <w:sz w:val="32"/>
                <w:szCs w:val="32"/>
              </w:rPr>
            </w:pPr>
            <w:r>
              <w:rPr>
                <w:rFonts w:hint="eastAsia" w:ascii="宋体" w:hAnsi="宋体" w:eastAsia="宋体" w:cs="宋体"/>
                <w:b/>
                <w:kern w:val="0"/>
                <w:sz w:val="32"/>
                <w:szCs w:val="32"/>
              </w:rPr>
              <w:t>天津市2024-2026年农机购置与应用补贴专项鉴定机具补贴额一览表</w:t>
            </w:r>
            <w:r>
              <w:rPr>
                <w:rFonts w:hint="eastAsia" w:ascii="宋体" w:hAnsi="宋体" w:eastAsia="宋体" w:cs="宋体"/>
                <w:b/>
                <w:bCs/>
                <w:kern w:val="0"/>
                <w:sz w:val="32"/>
                <w:szCs w:val="32"/>
              </w:rPr>
              <w:t>（第一批）</w:t>
            </w:r>
          </w:p>
        </w:tc>
      </w:tr>
      <w:tr w14:paraId="25A9D9B2">
        <w:tblPrEx>
          <w:tblCellMar>
            <w:top w:w="0" w:type="dxa"/>
            <w:left w:w="108" w:type="dxa"/>
            <w:bottom w:w="0" w:type="dxa"/>
            <w:right w:w="108" w:type="dxa"/>
          </w:tblCellMar>
        </w:tblPrEx>
        <w:trPr>
          <w:trHeight w:val="1170" w:hRule="atLeast"/>
        </w:trPr>
        <w:tc>
          <w:tcPr>
            <w:tcW w:w="724" w:type="pct"/>
            <w:tcBorders>
              <w:top w:val="nil"/>
              <w:left w:val="single" w:color="auto" w:sz="4" w:space="0"/>
              <w:bottom w:val="single" w:color="auto" w:sz="4" w:space="0"/>
              <w:right w:val="single" w:color="auto" w:sz="4" w:space="0"/>
            </w:tcBorders>
            <w:shd w:val="clear" w:color="auto" w:fill="auto"/>
            <w:vAlign w:val="center"/>
          </w:tcPr>
          <w:p w14:paraId="6ADBC15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大类</w:t>
            </w:r>
          </w:p>
        </w:tc>
        <w:tc>
          <w:tcPr>
            <w:tcW w:w="462" w:type="pct"/>
            <w:tcBorders>
              <w:top w:val="nil"/>
              <w:left w:val="nil"/>
              <w:bottom w:val="single" w:color="auto" w:sz="4" w:space="0"/>
              <w:right w:val="single" w:color="auto" w:sz="4" w:space="0"/>
            </w:tcBorders>
            <w:shd w:val="clear" w:color="auto" w:fill="auto"/>
            <w:vAlign w:val="center"/>
          </w:tcPr>
          <w:p w14:paraId="20E7841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小类</w:t>
            </w:r>
          </w:p>
        </w:tc>
        <w:tc>
          <w:tcPr>
            <w:tcW w:w="454" w:type="pct"/>
            <w:tcBorders>
              <w:top w:val="nil"/>
              <w:left w:val="nil"/>
              <w:bottom w:val="single" w:color="auto" w:sz="4" w:space="0"/>
              <w:right w:val="single" w:color="auto" w:sz="4" w:space="0"/>
            </w:tcBorders>
            <w:shd w:val="clear" w:color="auto" w:fill="auto"/>
            <w:vAlign w:val="center"/>
          </w:tcPr>
          <w:p w14:paraId="43A6622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品目</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3457ADE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档次编号</w:t>
            </w:r>
          </w:p>
        </w:tc>
        <w:tc>
          <w:tcPr>
            <w:tcW w:w="411" w:type="pct"/>
            <w:tcBorders>
              <w:top w:val="nil"/>
              <w:left w:val="single" w:color="auto" w:sz="4" w:space="0"/>
              <w:bottom w:val="single" w:color="auto" w:sz="4" w:space="0"/>
              <w:right w:val="single" w:color="auto" w:sz="4" w:space="0"/>
            </w:tcBorders>
            <w:shd w:val="clear" w:color="auto" w:fill="auto"/>
            <w:vAlign w:val="center"/>
          </w:tcPr>
          <w:p w14:paraId="703D7C3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档次名称</w:t>
            </w:r>
          </w:p>
        </w:tc>
        <w:tc>
          <w:tcPr>
            <w:tcW w:w="1628" w:type="pct"/>
            <w:tcBorders>
              <w:top w:val="nil"/>
              <w:left w:val="nil"/>
              <w:bottom w:val="single" w:color="auto" w:sz="4" w:space="0"/>
              <w:right w:val="single" w:color="auto" w:sz="4" w:space="0"/>
            </w:tcBorders>
            <w:shd w:val="clear" w:color="auto" w:fill="auto"/>
            <w:vAlign w:val="center"/>
          </w:tcPr>
          <w:p w14:paraId="45FC7E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基本配置和参数</w:t>
            </w:r>
          </w:p>
        </w:tc>
        <w:tc>
          <w:tcPr>
            <w:tcW w:w="707" w:type="pct"/>
            <w:tcBorders>
              <w:top w:val="nil"/>
              <w:left w:val="nil"/>
              <w:bottom w:val="single" w:color="auto" w:sz="4" w:space="0"/>
              <w:right w:val="single" w:color="auto" w:sz="4" w:space="0"/>
            </w:tcBorders>
            <w:shd w:val="clear" w:color="auto" w:fill="auto"/>
            <w:vAlign w:val="center"/>
          </w:tcPr>
          <w:p w14:paraId="6BA1AC2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中央财政补贴限额（元）</w:t>
            </w:r>
          </w:p>
        </w:tc>
        <w:tc>
          <w:tcPr>
            <w:tcW w:w="267" w:type="pct"/>
            <w:tcBorders>
              <w:top w:val="nil"/>
              <w:left w:val="nil"/>
              <w:bottom w:val="single" w:color="auto" w:sz="4" w:space="0"/>
              <w:right w:val="single" w:color="auto" w:sz="4" w:space="0"/>
            </w:tcBorders>
            <w:shd w:val="clear" w:color="auto" w:fill="auto"/>
            <w:vAlign w:val="center"/>
          </w:tcPr>
          <w:p w14:paraId="29DA48B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117B2C99">
        <w:tblPrEx>
          <w:tblCellMar>
            <w:top w:w="0" w:type="dxa"/>
            <w:left w:w="108" w:type="dxa"/>
            <w:bottom w:w="0" w:type="dxa"/>
            <w:right w:w="108" w:type="dxa"/>
          </w:tblCellMar>
        </w:tblPrEx>
        <w:trPr>
          <w:trHeight w:val="1215" w:hRule="atLeast"/>
        </w:trPr>
        <w:tc>
          <w:tcPr>
            <w:tcW w:w="724" w:type="pct"/>
            <w:vMerge w:val="restart"/>
            <w:tcBorders>
              <w:top w:val="nil"/>
              <w:left w:val="single" w:color="auto" w:sz="4" w:space="0"/>
              <w:bottom w:val="single" w:color="000000" w:sz="4" w:space="0"/>
              <w:right w:val="single" w:color="auto" w:sz="4" w:space="0"/>
            </w:tcBorders>
            <w:shd w:val="clear" w:color="auto" w:fill="auto"/>
            <w:vAlign w:val="center"/>
          </w:tcPr>
          <w:p w14:paraId="15028733">
            <w:pPr>
              <w:widowControl/>
              <w:jc w:val="center"/>
              <w:rPr>
                <w:rFonts w:ascii="宋体" w:hAnsi="宋体" w:eastAsia="宋体" w:cs="宋体"/>
                <w:kern w:val="0"/>
                <w:sz w:val="24"/>
                <w:szCs w:val="24"/>
              </w:rPr>
            </w:pPr>
            <w:r>
              <w:rPr>
                <w:rFonts w:hint="eastAsia" w:ascii="宋体" w:hAnsi="宋体" w:eastAsia="宋体" w:cs="宋体"/>
                <w:kern w:val="0"/>
                <w:sz w:val="24"/>
                <w:szCs w:val="24"/>
              </w:rPr>
              <w:t>一、耕整地机械</w:t>
            </w:r>
          </w:p>
        </w:tc>
        <w:tc>
          <w:tcPr>
            <w:tcW w:w="462" w:type="pct"/>
            <w:vMerge w:val="restart"/>
            <w:tcBorders>
              <w:top w:val="nil"/>
              <w:left w:val="single" w:color="auto" w:sz="4" w:space="0"/>
              <w:bottom w:val="single" w:color="000000" w:sz="4" w:space="0"/>
              <w:right w:val="single" w:color="auto" w:sz="4" w:space="0"/>
            </w:tcBorders>
            <w:shd w:val="clear" w:color="auto" w:fill="auto"/>
            <w:vAlign w:val="center"/>
          </w:tcPr>
          <w:p w14:paraId="52672F6D">
            <w:pPr>
              <w:widowControl/>
              <w:jc w:val="center"/>
              <w:rPr>
                <w:rFonts w:ascii="宋体" w:hAnsi="宋体" w:eastAsia="宋体" w:cs="宋体"/>
                <w:kern w:val="0"/>
                <w:sz w:val="24"/>
                <w:szCs w:val="24"/>
              </w:rPr>
            </w:pPr>
            <w:r>
              <w:rPr>
                <w:rFonts w:hint="eastAsia" w:ascii="宋体" w:hAnsi="宋体" w:eastAsia="宋体" w:cs="宋体"/>
                <w:kern w:val="0"/>
                <w:sz w:val="24"/>
                <w:szCs w:val="24"/>
              </w:rPr>
              <w:t>（一）整地机械</w:t>
            </w:r>
          </w:p>
        </w:tc>
        <w:tc>
          <w:tcPr>
            <w:tcW w:w="454" w:type="pct"/>
            <w:vMerge w:val="restart"/>
            <w:tcBorders>
              <w:top w:val="nil"/>
              <w:left w:val="single" w:color="auto" w:sz="4" w:space="0"/>
              <w:bottom w:val="single" w:color="000000" w:sz="4" w:space="0"/>
              <w:right w:val="single" w:color="auto" w:sz="4" w:space="0"/>
            </w:tcBorders>
            <w:shd w:val="clear" w:color="auto" w:fill="auto"/>
            <w:vAlign w:val="center"/>
          </w:tcPr>
          <w:p w14:paraId="26667595">
            <w:pPr>
              <w:widowControl/>
              <w:jc w:val="center"/>
              <w:rPr>
                <w:rFonts w:ascii="宋体" w:hAnsi="宋体" w:eastAsia="宋体" w:cs="宋体"/>
                <w:kern w:val="0"/>
                <w:sz w:val="24"/>
                <w:szCs w:val="24"/>
              </w:rPr>
            </w:pPr>
            <w:r>
              <w:rPr>
                <w:rFonts w:hint="eastAsia" w:ascii="宋体" w:hAnsi="宋体" w:eastAsia="宋体" w:cs="宋体"/>
                <w:kern w:val="0"/>
                <w:sz w:val="24"/>
                <w:szCs w:val="24"/>
              </w:rPr>
              <w:t>1.镇压器</w:t>
            </w:r>
          </w:p>
        </w:tc>
        <w:tc>
          <w:tcPr>
            <w:tcW w:w="347" w:type="pct"/>
            <w:tcBorders>
              <w:top w:val="nil"/>
              <w:left w:val="single" w:color="auto" w:sz="4" w:space="0"/>
              <w:bottom w:val="single" w:color="auto" w:sz="4" w:space="0"/>
              <w:right w:val="single" w:color="auto" w:sz="4" w:space="0"/>
            </w:tcBorders>
            <w:shd w:val="clear" w:color="auto" w:fill="auto"/>
            <w:vAlign w:val="center"/>
          </w:tcPr>
          <w:p w14:paraId="18511584">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411" w:type="pct"/>
            <w:tcBorders>
              <w:top w:val="nil"/>
              <w:left w:val="single" w:color="auto" w:sz="4" w:space="0"/>
              <w:bottom w:val="single" w:color="auto" w:sz="4" w:space="0"/>
              <w:right w:val="single" w:color="auto" w:sz="4" w:space="0"/>
            </w:tcBorders>
            <w:shd w:val="clear" w:color="auto" w:fill="auto"/>
            <w:vAlign w:val="center"/>
          </w:tcPr>
          <w:p w14:paraId="1594A05F">
            <w:pPr>
              <w:widowControl/>
              <w:jc w:val="center"/>
              <w:rPr>
                <w:rFonts w:ascii="宋体" w:hAnsi="宋体" w:eastAsia="宋体" w:cs="宋体"/>
                <w:kern w:val="0"/>
                <w:sz w:val="24"/>
                <w:szCs w:val="24"/>
              </w:rPr>
            </w:pPr>
            <w:r>
              <w:rPr>
                <w:rFonts w:hint="eastAsia" w:ascii="宋体" w:hAnsi="宋体" w:eastAsia="宋体" w:cs="宋体"/>
                <w:kern w:val="0"/>
                <w:sz w:val="24"/>
                <w:szCs w:val="24"/>
              </w:rPr>
              <w:t>自走式镇压机</w:t>
            </w:r>
          </w:p>
        </w:tc>
        <w:tc>
          <w:tcPr>
            <w:tcW w:w="1628" w:type="pct"/>
            <w:tcBorders>
              <w:top w:val="nil"/>
              <w:left w:val="nil"/>
              <w:bottom w:val="single" w:color="auto" w:sz="4" w:space="0"/>
              <w:right w:val="single" w:color="auto" w:sz="4" w:space="0"/>
            </w:tcBorders>
            <w:shd w:val="clear" w:color="auto" w:fill="auto"/>
            <w:vAlign w:val="center"/>
          </w:tcPr>
          <w:p w14:paraId="60F81B8A">
            <w:pPr>
              <w:widowControl/>
              <w:jc w:val="center"/>
              <w:rPr>
                <w:rFonts w:ascii="宋体" w:hAnsi="宋体" w:eastAsia="宋体" w:cs="宋体"/>
                <w:kern w:val="0"/>
                <w:sz w:val="24"/>
                <w:szCs w:val="24"/>
              </w:rPr>
            </w:pPr>
            <w:r>
              <w:rPr>
                <w:rFonts w:hint="eastAsia" w:ascii="宋体" w:hAnsi="宋体" w:eastAsia="宋体" w:cs="宋体"/>
                <w:kern w:val="0"/>
                <w:sz w:val="24"/>
                <w:szCs w:val="24"/>
              </w:rPr>
              <w:t>结构型式：自走式；工作幅宽≧1.7m（可调）；镇压器型式：胶镇压辊；镇压辊材质：橡胶辊；功率≥20马力；结构质量≥850kg。</w:t>
            </w:r>
          </w:p>
        </w:tc>
        <w:tc>
          <w:tcPr>
            <w:tcW w:w="707" w:type="pct"/>
            <w:tcBorders>
              <w:top w:val="nil"/>
              <w:left w:val="nil"/>
              <w:bottom w:val="single" w:color="auto" w:sz="4" w:space="0"/>
              <w:right w:val="single" w:color="auto" w:sz="4" w:space="0"/>
            </w:tcBorders>
            <w:shd w:val="clear" w:color="auto" w:fill="auto"/>
            <w:vAlign w:val="center"/>
          </w:tcPr>
          <w:p w14:paraId="2835CE66">
            <w:pPr>
              <w:widowControl/>
              <w:jc w:val="center"/>
              <w:rPr>
                <w:rFonts w:ascii="宋体" w:hAnsi="宋体" w:eastAsia="宋体" w:cs="宋体"/>
                <w:kern w:val="0"/>
                <w:sz w:val="24"/>
                <w:szCs w:val="24"/>
              </w:rPr>
            </w:pPr>
            <w:r>
              <w:rPr>
                <w:rFonts w:hint="eastAsia" w:ascii="宋体" w:hAnsi="宋体" w:eastAsia="宋体" w:cs="宋体"/>
                <w:kern w:val="0"/>
                <w:sz w:val="24"/>
                <w:szCs w:val="24"/>
              </w:rPr>
              <w:t>3000</w:t>
            </w:r>
          </w:p>
        </w:tc>
        <w:tc>
          <w:tcPr>
            <w:tcW w:w="267" w:type="pct"/>
            <w:tcBorders>
              <w:top w:val="nil"/>
              <w:left w:val="nil"/>
              <w:bottom w:val="single" w:color="auto" w:sz="4" w:space="0"/>
              <w:right w:val="single" w:color="auto" w:sz="4" w:space="0"/>
            </w:tcBorders>
            <w:shd w:val="clear" w:color="auto" w:fill="auto"/>
            <w:vAlign w:val="center"/>
          </w:tcPr>
          <w:p w14:paraId="370DAF8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40ED87F">
        <w:tblPrEx>
          <w:tblCellMar>
            <w:top w:w="0" w:type="dxa"/>
            <w:left w:w="108" w:type="dxa"/>
            <w:bottom w:w="0" w:type="dxa"/>
            <w:right w:w="108" w:type="dxa"/>
          </w:tblCellMar>
        </w:tblPrEx>
        <w:trPr>
          <w:trHeight w:val="825" w:hRule="atLeast"/>
        </w:trPr>
        <w:tc>
          <w:tcPr>
            <w:tcW w:w="724" w:type="pct"/>
            <w:vMerge w:val="continue"/>
            <w:tcBorders>
              <w:top w:val="nil"/>
              <w:left w:val="single" w:color="auto" w:sz="4" w:space="0"/>
              <w:bottom w:val="single" w:color="000000" w:sz="4" w:space="0"/>
              <w:right w:val="single" w:color="auto" w:sz="4" w:space="0"/>
            </w:tcBorders>
            <w:vAlign w:val="center"/>
          </w:tcPr>
          <w:p w14:paraId="7FAE2901">
            <w:pPr>
              <w:widowControl/>
              <w:jc w:val="left"/>
              <w:rPr>
                <w:rFonts w:ascii="宋体" w:hAnsi="宋体" w:eastAsia="宋体" w:cs="宋体"/>
                <w:kern w:val="0"/>
                <w:sz w:val="24"/>
                <w:szCs w:val="24"/>
              </w:rPr>
            </w:pPr>
          </w:p>
        </w:tc>
        <w:tc>
          <w:tcPr>
            <w:tcW w:w="462" w:type="pct"/>
            <w:vMerge w:val="continue"/>
            <w:tcBorders>
              <w:top w:val="nil"/>
              <w:left w:val="single" w:color="auto" w:sz="4" w:space="0"/>
              <w:bottom w:val="single" w:color="000000" w:sz="4" w:space="0"/>
              <w:right w:val="single" w:color="auto" w:sz="4" w:space="0"/>
            </w:tcBorders>
            <w:vAlign w:val="center"/>
          </w:tcPr>
          <w:p w14:paraId="15505DD5">
            <w:pPr>
              <w:widowControl/>
              <w:jc w:val="left"/>
              <w:rPr>
                <w:rFonts w:ascii="宋体" w:hAnsi="宋体" w:eastAsia="宋体" w:cs="宋体"/>
                <w:kern w:val="0"/>
                <w:sz w:val="24"/>
                <w:szCs w:val="24"/>
              </w:rPr>
            </w:pPr>
          </w:p>
        </w:tc>
        <w:tc>
          <w:tcPr>
            <w:tcW w:w="454" w:type="pct"/>
            <w:vMerge w:val="continue"/>
            <w:tcBorders>
              <w:top w:val="nil"/>
              <w:left w:val="single" w:color="auto" w:sz="4" w:space="0"/>
              <w:bottom w:val="single" w:color="000000" w:sz="4" w:space="0"/>
              <w:right w:val="single" w:color="auto" w:sz="4" w:space="0"/>
            </w:tcBorders>
            <w:vAlign w:val="center"/>
          </w:tcPr>
          <w:p w14:paraId="38E8FD0A">
            <w:pPr>
              <w:widowControl/>
              <w:jc w:val="left"/>
              <w:rPr>
                <w:rFonts w:ascii="宋体" w:hAnsi="宋体" w:eastAsia="宋体" w:cs="宋体"/>
                <w:kern w:val="0"/>
                <w:sz w:val="24"/>
                <w:szCs w:val="24"/>
              </w:rPr>
            </w:pPr>
          </w:p>
        </w:tc>
        <w:tc>
          <w:tcPr>
            <w:tcW w:w="347" w:type="pct"/>
            <w:tcBorders>
              <w:top w:val="nil"/>
              <w:left w:val="single" w:color="auto" w:sz="4" w:space="0"/>
              <w:bottom w:val="single" w:color="auto" w:sz="4" w:space="0"/>
              <w:right w:val="single" w:color="auto" w:sz="4" w:space="0"/>
            </w:tcBorders>
            <w:shd w:val="clear" w:color="auto" w:fill="auto"/>
            <w:vAlign w:val="center"/>
          </w:tcPr>
          <w:p w14:paraId="3C04016F">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411" w:type="pct"/>
            <w:tcBorders>
              <w:top w:val="nil"/>
              <w:left w:val="single" w:color="auto" w:sz="4" w:space="0"/>
              <w:bottom w:val="single" w:color="auto" w:sz="4" w:space="0"/>
              <w:right w:val="single" w:color="auto" w:sz="4" w:space="0"/>
            </w:tcBorders>
            <w:shd w:val="clear" w:color="auto" w:fill="auto"/>
            <w:vAlign w:val="center"/>
          </w:tcPr>
          <w:p w14:paraId="0374117D">
            <w:pPr>
              <w:widowControl/>
              <w:jc w:val="center"/>
              <w:rPr>
                <w:rFonts w:ascii="宋体" w:hAnsi="宋体" w:eastAsia="宋体" w:cs="宋体"/>
                <w:kern w:val="0"/>
                <w:sz w:val="24"/>
                <w:szCs w:val="24"/>
              </w:rPr>
            </w:pPr>
            <w:r>
              <w:rPr>
                <w:rFonts w:hint="eastAsia" w:ascii="宋体" w:hAnsi="宋体" w:eastAsia="宋体" w:cs="宋体"/>
                <w:kern w:val="0"/>
                <w:sz w:val="24"/>
                <w:szCs w:val="24"/>
              </w:rPr>
              <w:t>牵引式镇压机</w:t>
            </w:r>
          </w:p>
        </w:tc>
        <w:tc>
          <w:tcPr>
            <w:tcW w:w="1628" w:type="pct"/>
            <w:tcBorders>
              <w:top w:val="nil"/>
              <w:left w:val="nil"/>
              <w:bottom w:val="single" w:color="auto" w:sz="4" w:space="0"/>
              <w:right w:val="single" w:color="auto" w:sz="4" w:space="0"/>
            </w:tcBorders>
            <w:shd w:val="clear" w:color="auto" w:fill="auto"/>
            <w:vAlign w:val="center"/>
          </w:tcPr>
          <w:p w14:paraId="6777A0A5">
            <w:pPr>
              <w:widowControl/>
              <w:jc w:val="center"/>
              <w:rPr>
                <w:rFonts w:ascii="宋体" w:hAnsi="宋体" w:eastAsia="宋体" w:cs="宋体"/>
                <w:kern w:val="0"/>
                <w:sz w:val="24"/>
                <w:szCs w:val="24"/>
              </w:rPr>
            </w:pPr>
            <w:r>
              <w:rPr>
                <w:rFonts w:hint="eastAsia" w:ascii="宋体" w:hAnsi="宋体" w:eastAsia="宋体" w:cs="宋体"/>
                <w:kern w:val="0"/>
                <w:sz w:val="24"/>
                <w:szCs w:val="24"/>
              </w:rPr>
              <w:t>结构型式：牵引式；工作幅宽≥1.5m。</w:t>
            </w:r>
          </w:p>
        </w:tc>
        <w:tc>
          <w:tcPr>
            <w:tcW w:w="707" w:type="pct"/>
            <w:tcBorders>
              <w:top w:val="nil"/>
              <w:left w:val="nil"/>
              <w:bottom w:val="single" w:color="auto" w:sz="4" w:space="0"/>
              <w:right w:val="single" w:color="auto" w:sz="4" w:space="0"/>
            </w:tcBorders>
            <w:shd w:val="clear" w:color="auto" w:fill="auto"/>
            <w:vAlign w:val="center"/>
          </w:tcPr>
          <w:p w14:paraId="77B6D5ED">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49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14:paraId="7DF90CB8">
      <w:pPr>
        <w:adjustRightInd w:val="0"/>
        <w:snapToGrid w:val="0"/>
        <w:spacing w:line="600" w:lineRule="exact"/>
        <w:rPr>
          <w:rFonts w:ascii="Times New Roman" w:hAnsi="Times New Roman" w:eastAsia="黑体" w:cs="Times New Roman"/>
          <w:sz w:val="32"/>
          <w:szCs w:val="32"/>
        </w:rPr>
      </w:pPr>
    </w:p>
    <w:p w14:paraId="511D7A8F">
      <w:pPr>
        <w:adjustRightInd w:val="0"/>
        <w:snapToGrid w:val="0"/>
        <w:spacing w:line="600" w:lineRule="exact"/>
        <w:rPr>
          <w:rFonts w:ascii="Times New Roman" w:hAnsi="Times New Roman" w:eastAsia="黑体" w:cs="Times New Roman"/>
          <w:sz w:val="32"/>
          <w:szCs w:val="32"/>
        </w:rPr>
        <w:sectPr>
          <w:pgSz w:w="16838" w:h="11906" w:orient="landscape"/>
          <w:pgMar w:top="720" w:right="720" w:bottom="720" w:left="720" w:header="737" w:footer="397" w:gutter="0"/>
          <w:cols w:space="425" w:num="1"/>
          <w:docGrid w:type="lines" w:linePitch="312" w:charSpace="0"/>
        </w:sectPr>
      </w:pPr>
    </w:p>
    <w:p w14:paraId="688A5C08">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130FFDFC">
      <w:pPr>
        <w:rPr>
          <w:rFonts w:ascii="Times New Roman" w:hAnsi="Times New Roman" w:eastAsia="宋体" w:cs="Times New Roman"/>
          <w:szCs w:val="24"/>
        </w:rPr>
      </w:pPr>
    </w:p>
    <w:p w14:paraId="4FADEE11">
      <w:pPr>
        <w:jc w:val="center"/>
        <w:rPr>
          <w:rFonts w:ascii="Times New Roman" w:hAnsi="Times New Roman" w:eastAsia="华文中宋" w:cs="Times New Roman"/>
          <w:b/>
          <w:sz w:val="32"/>
          <w:szCs w:val="32"/>
        </w:rPr>
      </w:pPr>
      <w:r>
        <w:rPr>
          <w:rFonts w:ascii="Times New Roman" w:hAnsi="Times New Roman" w:eastAsia="华文中宋" w:cs="Times New Roman"/>
          <w:b/>
          <w:sz w:val="32"/>
          <w:szCs w:val="32"/>
          <w:u w:val="single"/>
        </w:rPr>
        <w:t xml:space="preserve">   </w:t>
      </w:r>
      <w:r>
        <w:rPr>
          <w:rFonts w:ascii="Times New Roman" w:hAnsi="Times New Roman" w:eastAsia="华文中宋" w:cs="Times New Roman"/>
          <w:b/>
          <w:sz w:val="32"/>
          <w:szCs w:val="32"/>
        </w:rPr>
        <w:t>年度</w:t>
      </w:r>
      <w:r>
        <w:rPr>
          <w:rFonts w:ascii="Times New Roman" w:hAnsi="Times New Roman" w:eastAsia="华文中宋" w:cs="Times New Roman"/>
          <w:b/>
          <w:sz w:val="32"/>
          <w:szCs w:val="32"/>
          <w:u w:val="single"/>
        </w:rPr>
        <w:t xml:space="preserve">  </w:t>
      </w:r>
      <w:r>
        <w:rPr>
          <w:rFonts w:ascii="Times New Roman" w:hAnsi="Times New Roman" w:eastAsia="华文中宋" w:cs="Times New Roman"/>
          <w:b/>
          <w:sz w:val="32"/>
          <w:szCs w:val="32"/>
        </w:rPr>
        <w:t>区享受农机购置与应用补贴的购机者信息表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38"/>
        <w:gridCol w:w="496"/>
        <w:gridCol w:w="496"/>
        <w:gridCol w:w="496"/>
        <w:gridCol w:w="496"/>
        <w:gridCol w:w="496"/>
        <w:gridCol w:w="496"/>
        <w:gridCol w:w="496"/>
        <w:gridCol w:w="959"/>
        <w:gridCol w:w="941"/>
        <w:gridCol w:w="941"/>
        <w:gridCol w:w="940"/>
      </w:tblGrid>
      <w:tr w14:paraId="53C8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96" w:type="dxa"/>
            <w:vMerge w:val="restart"/>
            <w:vAlign w:val="center"/>
          </w:tcPr>
          <w:p w14:paraId="003D8CD5">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930" w:type="dxa"/>
            <w:gridSpan w:val="3"/>
            <w:vAlign w:val="center"/>
          </w:tcPr>
          <w:p w14:paraId="1B9E03C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购机者</w:t>
            </w:r>
          </w:p>
        </w:tc>
        <w:tc>
          <w:tcPr>
            <w:tcW w:w="4380" w:type="dxa"/>
            <w:gridSpan w:val="7"/>
            <w:vAlign w:val="center"/>
          </w:tcPr>
          <w:p w14:paraId="39296860">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补贴机具</w:t>
            </w:r>
          </w:p>
        </w:tc>
        <w:tc>
          <w:tcPr>
            <w:tcW w:w="1881" w:type="dxa"/>
            <w:gridSpan w:val="2"/>
            <w:vAlign w:val="center"/>
          </w:tcPr>
          <w:p w14:paraId="4CC1CEEC">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补贴资金</w:t>
            </w:r>
          </w:p>
        </w:tc>
      </w:tr>
      <w:tr w14:paraId="1117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96" w:type="dxa"/>
            <w:vMerge w:val="continue"/>
            <w:vAlign w:val="center"/>
          </w:tcPr>
          <w:p w14:paraId="366ABCB6">
            <w:pPr>
              <w:snapToGrid w:val="0"/>
              <w:jc w:val="center"/>
              <w:rPr>
                <w:rFonts w:ascii="Times New Roman" w:hAnsi="Times New Roman" w:eastAsia="宋体" w:cs="Times New Roman"/>
                <w:sz w:val="24"/>
                <w:szCs w:val="24"/>
              </w:rPr>
            </w:pPr>
          </w:p>
        </w:tc>
        <w:tc>
          <w:tcPr>
            <w:tcW w:w="938" w:type="dxa"/>
            <w:vAlign w:val="center"/>
          </w:tcPr>
          <w:p w14:paraId="5212D7C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所在乡（镇）</w:t>
            </w:r>
          </w:p>
        </w:tc>
        <w:tc>
          <w:tcPr>
            <w:tcW w:w="496" w:type="dxa"/>
            <w:vAlign w:val="center"/>
          </w:tcPr>
          <w:p w14:paraId="67E5643C">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所在村组</w:t>
            </w:r>
          </w:p>
        </w:tc>
        <w:tc>
          <w:tcPr>
            <w:tcW w:w="496" w:type="dxa"/>
            <w:vAlign w:val="center"/>
          </w:tcPr>
          <w:p w14:paraId="79CBF551">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购机者姓名</w:t>
            </w:r>
          </w:p>
        </w:tc>
        <w:tc>
          <w:tcPr>
            <w:tcW w:w="496" w:type="dxa"/>
            <w:vAlign w:val="center"/>
          </w:tcPr>
          <w:p w14:paraId="5729455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机具品目</w:t>
            </w:r>
          </w:p>
        </w:tc>
        <w:tc>
          <w:tcPr>
            <w:tcW w:w="496" w:type="dxa"/>
            <w:vAlign w:val="center"/>
          </w:tcPr>
          <w:p w14:paraId="56CE4F3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生产厂家</w:t>
            </w:r>
          </w:p>
        </w:tc>
        <w:tc>
          <w:tcPr>
            <w:tcW w:w="496" w:type="dxa"/>
            <w:vAlign w:val="center"/>
          </w:tcPr>
          <w:p w14:paraId="44B0FC1D">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产品名称</w:t>
            </w:r>
          </w:p>
        </w:tc>
        <w:tc>
          <w:tcPr>
            <w:tcW w:w="496" w:type="dxa"/>
            <w:vAlign w:val="center"/>
          </w:tcPr>
          <w:p w14:paraId="7733257C">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购买机型</w:t>
            </w:r>
          </w:p>
        </w:tc>
        <w:tc>
          <w:tcPr>
            <w:tcW w:w="496" w:type="dxa"/>
            <w:vAlign w:val="center"/>
          </w:tcPr>
          <w:p w14:paraId="6B1D24A5">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经 销 商</w:t>
            </w:r>
          </w:p>
        </w:tc>
        <w:tc>
          <w:tcPr>
            <w:tcW w:w="959" w:type="dxa"/>
            <w:vAlign w:val="center"/>
          </w:tcPr>
          <w:p w14:paraId="4E5DD597">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购买数量（台）</w:t>
            </w:r>
          </w:p>
        </w:tc>
        <w:tc>
          <w:tcPr>
            <w:tcW w:w="941" w:type="dxa"/>
            <w:vAlign w:val="center"/>
          </w:tcPr>
          <w:p w14:paraId="1C75B06C">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单台销售价格（元）</w:t>
            </w:r>
          </w:p>
        </w:tc>
        <w:tc>
          <w:tcPr>
            <w:tcW w:w="941" w:type="dxa"/>
            <w:vAlign w:val="center"/>
          </w:tcPr>
          <w:p w14:paraId="4D63CD5E">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单台补贴额（元）</w:t>
            </w:r>
          </w:p>
        </w:tc>
        <w:tc>
          <w:tcPr>
            <w:tcW w:w="940" w:type="dxa"/>
            <w:vAlign w:val="center"/>
          </w:tcPr>
          <w:p w14:paraId="4DF14D9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总补贴额（元）</w:t>
            </w:r>
          </w:p>
        </w:tc>
      </w:tr>
      <w:tr w14:paraId="0127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6" w:type="dxa"/>
          </w:tcPr>
          <w:p w14:paraId="25591EED">
            <w:pPr>
              <w:snapToGrid w:val="0"/>
              <w:rPr>
                <w:rFonts w:ascii="Times New Roman" w:hAnsi="Times New Roman" w:eastAsia="宋体" w:cs="Times New Roman"/>
                <w:sz w:val="28"/>
                <w:szCs w:val="28"/>
              </w:rPr>
            </w:pPr>
          </w:p>
        </w:tc>
        <w:tc>
          <w:tcPr>
            <w:tcW w:w="938" w:type="dxa"/>
          </w:tcPr>
          <w:p w14:paraId="0608CBDB">
            <w:pPr>
              <w:snapToGrid w:val="0"/>
              <w:rPr>
                <w:rFonts w:ascii="Times New Roman" w:hAnsi="Times New Roman" w:eastAsia="宋体" w:cs="Times New Roman"/>
                <w:sz w:val="28"/>
                <w:szCs w:val="28"/>
              </w:rPr>
            </w:pPr>
          </w:p>
        </w:tc>
        <w:tc>
          <w:tcPr>
            <w:tcW w:w="496" w:type="dxa"/>
          </w:tcPr>
          <w:p w14:paraId="52C8996B">
            <w:pPr>
              <w:snapToGrid w:val="0"/>
              <w:rPr>
                <w:rFonts w:ascii="Times New Roman" w:hAnsi="Times New Roman" w:eastAsia="宋体" w:cs="Times New Roman"/>
                <w:sz w:val="28"/>
                <w:szCs w:val="28"/>
              </w:rPr>
            </w:pPr>
          </w:p>
        </w:tc>
        <w:tc>
          <w:tcPr>
            <w:tcW w:w="496" w:type="dxa"/>
          </w:tcPr>
          <w:p w14:paraId="3992C210">
            <w:pPr>
              <w:snapToGrid w:val="0"/>
              <w:rPr>
                <w:rFonts w:ascii="Times New Roman" w:hAnsi="Times New Roman" w:eastAsia="宋体" w:cs="Times New Roman"/>
                <w:sz w:val="28"/>
                <w:szCs w:val="28"/>
              </w:rPr>
            </w:pPr>
          </w:p>
        </w:tc>
        <w:tc>
          <w:tcPr>
            <w:tcW w:w="496" w:type="dxa"/>
          </w:tcPr>
          <w:p w14:paraId="2E84527B">
            <w:pPr>
              <w:snapToGrid w:val="0"/>
              <w:rPr>
                <w:rFonts w:ascii="Times New Roman" w:hAnsi="Times New Roman" w:eastAsia="宋体" w:cs="Times New Roman"/>
                <w:sz w:val="28"/>
                <w:szCs w:val="28"/>
              </w:rPr>
            </w:pPr>
          </w:p>
        </w:tc>
        <w:tc>
          <w:tcPr>
            <w:tcW w:w="496" w:type="dxa"/>
          </w:tcPr>
          <w:p w14:paraId="1AE02864">
            <w:pPr>
              <w:snapToGrid w:val="0"/>
              <w:rPr>
                <w:rFonts w:ascii="Times New Roman" w:hAnsi="Times New Roman" w:eastAsia="宋体" w:cs="Times New Roman"/>
                <w:sz w:val="28"/>
                <w:szCs w:val="28"/>
              </w:rPr>
            </w:pPr>
          </w:p>
        </w:tc>
        <w:tc>
          <w:tcPr>
            <w:tcW w:w="496" w:type="dxa"/>
          </w:tcPr>
          <w:p w14:paraId="2BA64100">
            <w:pPr>
              <w:snapToGrid w:val="0"/>
              <w:jc w:val="center"/>
              <w:rPr>
                <w:rFonts w:ascii="Times New Roman" w:hAnsi="Times New Roman" w:eastAsia="宋体" w:cs="Times New Roman"/>
                <w:sz w:val="24"/>
                <w:szCs w:val="24"/>
              </w:rPr>
            </w:pPr>
          </w:p>
        </w:tc>
        <w:tc>
          <w:tcPr>
            <w:tcW w:w="496" w:type="dxa"/>
          </w:tcPr>
          <w:p w14:paraId="2AAD06EA">
            <w:pPr>
              <w:snapToGrid w:val="0"/>
              <w:rPr>
                <w:rFonts w:ascii="Times New Roman" w:hAnsi="Times New Roman" w:eastAsia="宋体" w:cs="Times New Roman"/>
                <w:sz w:val="28"/>
                <w:szCs w:val="28"/>
              </w:rPr>
            </w:pPr>
          </w:p>
        </w:tc>
        <w:tc>
          <w:tcPr>
            <w:tcW w:w="496" w:type="dxa"/>
          </w:tcPr>
          <w:p w14:paraId="1294F886">
            <w:pPr>
              <w:snapToGrid w:val="0"/>
              <w:rPr>
                <w:rFonts w:ascii="Times New Roman" w:hAnsi="Times New Roman" w:eastAsia="宋体" w:cs="Times New Roman"/>
                <w:sz w:val="28"/>
                <w:szCs w:val="28"/>
              </w:rPr>
            </w:pPr>
          </w:p>
        </w:tc>
        <w:tc>
          <w:tcPr>
            <w:tcW w:w="959" w:type="dxa"/>
          </w:tcPr>
          <w:p w14:paraId="15D6FDAB">
            <w:pPr>
              <w:snapToGrid w:val="0"/>
              <w:rPr>
                <w:rFonts w:ascii="Times New Roman" w:hAnsi="Times New Roman" w:eastAsia="宋体" w:cs="Times New Roman"/>
                <w:sz w:val="28"/>
                <w:szCs w:val="28"/>
              </w:rPr>
            </w:pPr>
          </w:p>
        </w:tc>
        <w:tc>
          <w:tcPr>
            <w:tcW w:w="941" w:type="dxa"/>
          </w:tcPr>
          <w:p w14:paraId="4646192F">
            <w:pPr>
              <w:snapToGrid w:val="0"/>
              <w:rPr>
                <w:rFonts w:ascii="Times New Roman" w:hAnsi="Times New Roman" w:eastAsia="宋体" w:cs="Times New Roman"/>
                <w:sz w:val="28"/>
                <w:szCs w:val="28"/>
              </w:rPr>
            </w:pPr>
          </w:p>
        </w:tc>
        <w:tc>
          <w:tcPr>
            <w:tcW w:w="941" w:type="dxa"/>
          </w:tcPr>
          <w:p w14:paraId="526266FF">
            <w:pPr>
              <w:snapToGrid w:val="0"/>
              <w:rPr>
                <w:rFonts w:ascii="Times New Roman" w:hAnsi="Times New Roman" w:eastAsia="宋体" w:cs="Times New Roman"/>
                <w:sz w:val="28"/>
                <w:szCs w:val="28"/>
              </w:rPr>
            </w:pPr>
          </w:p>
        </w:tc>
        <w:tc>
          <w:tcPr>
            <w:tcW w:w="940" w:type="dxa"/>
          </w:tcPr>
          <w:p w14:paraId="28C6F00E">
            <w:pPr>
              <w:snapToGrid w:val="0"/>
              <w:rPr>
                <w:rFonts w:ascii="Times New Roman" w:hAnsi="Times New Roman" w:eastAsia="宋体" w:cs="Times New Roman"/>
                <w:sz w:val="28"/>
                <w:szCs w:val="28"/>
              </w:rPr>
            </w:pPr>
          </w:p>
        </w:tc>
      </w:tr>
      <w:tr w14:paraId="704D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6" w:type="dxa"/>
          </w:tcPr>
          <w:p w14:paraId="3BE91EAD">
            <w:pPr>
              <w:snapToGrid w:val="0"/>
              <w:rPr>
                <w:rFonts w:ascii="Times New Roman" w:hAnsi="Times New Roman" w:eastAsia="宋体" w:cs="Times New Roman"/>
                <w:sz w:val="28"/>
                <w:szCs w:val="28"/>
              </w:rPr>
            </w:pPr>
          </w:p>
        </w:tc>
        <w:tc>
          <w:tcPr>
            <w:tcW w:w="938" w:type="dxa"/>
          </w:tcPr>
          <w:p w14:paraId="3657EA1C">
            <w:pPr>
              <w:snapToGrid w:val="0"/>
              <w:rPr>
                <w:rFonts w:ascii="Times New Roman" w:hAnsi="Times New Roman" w:eastAsia="宋体" w:cs="Times New Roman"/>
                <w:sz w:val="28"/>
                <w:szCs w:val="28"/>
              </w:rPr>
            </w:pPr>
          </w:p>
        </w:tc>
        <w:tc>
          <w:tcPr>
            <w:tcW w:w="496" w:type="dxa"/>
          </w:tcPr>
          <w:p w14:paraId="3BA86A64">
            <w:pPr>
              <w:snapToGrid w:val="0"/>
              <w:rPr>
                <w:rFonts w:ascii="Times New Roman" w:hAnsi="Times New Roman" w:eastAsia="宋体" w:cs="Times New Roman"/>
                <w:sz w:val="28"/>
                <w:szCs w:val="28"/>
              </w:rPr>
            </w:pPr>
          </w:p>
        </w:tc>
        <w:tc>
          <w:tcPr>
            <w:tcW w:w="496" w:type="dxa"/>
          </w:tcPr>
          <w:p w14:paraId="423AE080">
            <w:pPr>
              <w:snapToGrid w:val="0"/>
              <w:rPr>
                <w:rFonts w:ascii="Times New Roman" w:hAnsi="Times New Roman" w:eastAsia="宋体" w:cs="Times New Roman"/>
                <w:sz w:val="28"/>
                <w:szCs w:val="28"/>
              </w:rPr>
            </w:pPr>
          </w:p>
        </w:tc>
        <w:tc>
          <w:tcPr>
            <w:tcW w:w="496" w:type="dxa"/>
          </w:tcPr>
          <w:p w14:paraId="61E317CA">
            <w:pPr>
              <w:snapToGrid w:val="0"/>
              <w:rPr>
                <w:rFonts w:ascii="Times New Roman" w:hAnsi="Times New Roman" w:eastAsia="宋体" w:cs="Times New Roman"/>
                <w:sz w:val="28"/>
                <w:szCs w:val="28"/>
              </w:rPr>
            </w:pPr>
          </w:p>
        </w:tc>
        <w:tc>
          <w:tcPr>
            <w:tcW w:w="496" w:type="dxa"/>
          </w:tcPr>
          <w:p w14:paraId="5858D86F">
            <w:pPr>
              <w:snapToGrid w:val="0"/>
              <w:rPr>
                <w:rFonts w:ascii="Times New Roman" w:hAnsi="Times New Roman" w:eastAsia="宋体" w:cs="Times New Roman"/>
                <w:sz w:val="28"/>
                <w:szCs w:val="28"/>
              </w:rPr>
            </w:pPr>
          </w:p>
        </w:tc>
        <w:tc>
          <w:tcPr>
            <w:tcW w:w="496" w:type="dxa"/>
          </w:tcPr>
          <w:p w14:paraId="39FB0822">
            <w:pPr>
              <w:snapToGrid w:val="0"/>
              <w:jc w:val="center"/>
              <w:rPr>
                <w:rFonts w:ascii="Times New Roman" w:hAnsi="Times New Roman" w:eastAsia="宋体" w:cs="Times New Roman"/>
                <w:sz w:val="24"/>
                <w:szCs w:val="24"/>
              </w:rPr>
            </w:pPr>
          </w:p>
        </w:tc>
        <w:tc>
          <w:tcPr>
            <w:tcW w:w="496" w:type="dxa"/>
          </w:tcPr>
          <w:p w14:paraId="5DD704C1">
            <w:pPr>
              <w:snapToGrid w:val="0"/>
              <w:rPr>
                <w:rFonts w:ascii="Times New Roman" w:hAnsi="Times New Roman" w:eastAsia="宋体" w:cs="Times New Roman"/>
                <w:sz w:val="28"/>
                <w:szCs w:val="28"/>
              </w:rPr>
            </w:pPr>
          </w:p>
        </w:tc>
        <w:tc>
          <w:tcPr>
            <w:tcW w:w="496" w:type="dxa"/>
          </w:tcPr>
          <w:p w14:paraId="7F396C39">
            <w:pPr>
              <w:snapToGrid w:val="0"/>
              <w:rPr>
                <w:rFonts w:ascii="Times New Roman" w:hAnsi="Times New Roman" w:eastAsia="宋体" w:cs="Times New Roman"/>
                <w:sz w:val="28"/>
                <w:szCs w:val="28"/>
              </w:rPr>
            </w:pPr>
          </w:p>
        </w:tc>
        <w:tc>
          <w:tcPr>
            <w:tcW w:w="959" w:type="dxa"/>
          </w:tcPr>
          <w:p w14:paraId="1515DF5B">
            <w:pPr>
              <w:snapToGrid w:val="0"/>
              <w:rPr>
                <w:rFonts w:ascii="Times New Roman" w:hAnsi="Times New Roman" w:eastAsia="宋体" w:cs="Times New Roman"/>
                <w:sz w:val="28"/>
                <w:szCs w:val="28"/>
              </w:rPr>
            </w:pPr>
          </w:p>
        </w:tc>
        <w:tc>
          <w:tcPr>
            <w:tcW w:w="941" w:type="dxa"/>
          </w:tcPr>
          <w:p w14:paraId="361D6C50">
            <w:pPr>
              <w:snapToGrid w:val="0"/>
              <w:rPr>
                <w:rFonts w:ascii="Times New Roman" w:hAnsi="Times New Roman" w:eastAsia="宋体" w:cs="Times New Roman"/>
                <w:sz w:val="28"/>
                <w:szCs w:val="28"/>
              </w:rPr>
            </w:pPr>
          </w:p>
        </w:tc>
        <w:tc>
          <w:tcPr>
            <w:tcW w:w="941" w:type="dxa"/>
          </w:tcPr>
          <w:p w14:paraId="71F2A27C">
            <w:pPr>
              <w:snapToGrid w:val="0"/>
              <w:rPr>
                <w:rFonts w:ascii="Times New Roman" w:hAnsi="Times New Roman" w:eastAsia="宋体" w:cs="Times New Roman"/>
                <w:sz w:val="28"/>
                <w:szCs w:val="28"/>
              </w:rPr>
            </w:pPr>
          </w:p>
        </w:tc>
        <w:tc>
          <w:tcPr>
            <w:tcW w:w="940" w:type="dxa"/>
          </w:tcPr>
          <w:p w14:paraId="72E45004">
            <w:pPr>
              <w:snapToGrid w:val="0"/>
              <w:rPr>
                <w:rFonts w:ascii="Times New Roman" w:hAnsi="Times New Roman" w:eastAsia="宋体" w:cs="Times New Roman"/>
                <w:sz w:val="28"/>
                <w:szCs w:val="28"/>
              </w:rPr>
            </w:pPr>
          </w:p>
        </w:tc>
      </w:tr>
      <w:tr w14:paraId="2097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6" w:type="dxa"/>
          </w:tcPr>
          <w:p w14:paraId="3CDF0D21">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938" w:type="dxa"/>
          </w:tcPr>
          <w:p w14:paraId="08088211">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496" w:type="dxa"/>
          </w:tcPr>
          <w:p w14:paraId="6FE79A82">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496" w:type="dxa"/>
          </w:tcPr>
          <w:p w14:paraId="73D19B91">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496" w:type="dxa"/>
          </w:tcPr>
          <w:p w14:paraId="55ECC9A8">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496" w:type="dxa"/>
          </w:tcPr>
          <w:p w14:paraId="3F5F9708">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496" w:type="dxa"/>
          </w:tcPr>
          <w:p w14:paraId="0A6BADE7">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496" w:type="dxa"/>
          </w:tcPr>
          <w:p w14:paraId="13262864">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496" w:type="dxa"/>
          </w:tcPr>
          <w:p w14:paraId="62E54A21">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959" w:type="dxa"/>
          </w:tcPr>
          <w:p w14:paraId="3FB575F5">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941" w:type="dxa"/>
          </w:tcPr>
          <w:p w14:paraId="667DD142">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941" w:type="dxa"/>
          </w:tcPr>
          <w:p w14:paraId="1464D664">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c>
          <w:tcPr>
            <w:tcW w:w="940" w:type="dxa"/>
          </w:tcPr>
          <w:p w14:paraId="72BA9A35">
            <w:pPr>
              <w:snapToGrid w:val="0"/>
              <w:rPr>
                <w:rFonts w:ascii="Times New Roman" w:hAnsi="Times New Roman" w:eastAsia="宋体" w:cs="Times New Roman"/>
                <w:sz w:val="28"/>
                <w:szCs w:val="28"/>
              </w:rPr>
            </w:pPr>
            <w:r>
              <w:rPr>
                <w:rFonts w:ascii="Times New Roman" w:hAnsi="Times New Roman" w:eastAsia="宋体" w:cs="Times New Roman"/>
                <w:sz w:val="28"/>
                <w:szCs w:val="28"/>
              </w:rPr>
              <w:t>…</w:t>
            </w:r>
          </w:p>
        </w:tc>
      </w:tr>
      <w:tr w14:paraId="1D93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4906" w:type="dxa"/>
            <w:gridSpan w:val="9"/>
            <w:vAlign w:val="center"/>
          </w:tcPr>
          <w:p w14:paraId="4074C372">
            <w:pPr>
              <w:snapToGrid w:val="0"/>
              <w:jc w:val="center"/>
              <w:rPr>
                <w:rFonts w:ascii="Times New Roman" w:hAnsi="Times New Roman" w:eastAsia="宋体" w:cs="Times New Roman"/>
                <w:sz w:val="28"/>
                <w:szCs w:val="28"/>
              </w:rPr>
            </w:pPr>
            <w:r>
              <w:rPr>
                <w:rFonts w:ascii="Times New Roman" w:hAnsi="Times New Roman" w:eastAsia="宋体" w:cs="Times New Roman"/>
                <w:sz w:val="24"/>
                <w:szCs w:val="24"/>
              </w:rPr>
              <w:t>合计</w:t>
            </w:r>
          </w:p>
        </w:tc>
        <w:tc>
          <w:tcPr>
            <w:tcW w:w="959" w:type="dxa"/>
          </w:tcPr>
          <w:p w14:paraId="6F615B55">
            <w:pPr>
              <w:snapToGrid w:val="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tc>
        <w:tc>
          <w:tcPr>
            <w:tcW w:w="941" w:type="dxa"/>
          </w:tcPr>
          <w:p w14:paraId="615740E7">
            <w:pPr>
              <w:snapToGrid w:val="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tc>
        <w:tc>
          <w:tcPr>
            <w:tcW w:w="941" w:type="dxa"/>
          </w:tcPr>
          <w:p w14:paraId="28EA3A8C">
            <w:pPr>
              <w:snapToGrid w:val="0"/>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tc>
        <w:tc>
          <w:tcPr>
            <w:tcW w:w="940" w:type="dxa"/>
          </w:tcPr>
          <w:p w14:paraId="3060BBA3">
            <w:pPr>
              <w:snapToGrid w:val="0"/>
              <w:rPr>
                <w:rFonts w:ascii="Times New Roman" w:hAnsi="Times New Roman" w:eastAsia="宋体" w:cs="Times New Roman"/>
                <w:sz w:val="28"/>
                <w:szCs w:val="28"/>
              </w:rPr>
            </w:pPr>
          </w:p>
        </w:tc>
      </w:tr>
    </w:tbl>
    <w:p w14:paraId="474AA73B">
      <w:pPr>
        <w:ind w:firstLine="640" w:firstLineChars="200"/>
        <w:rPr>
          <w:rFonts w:ascii="Times New Roman" w:hAnsi="Times New Roman" w:eastAsia="仿宋_GB2312" w:cs="Times New Roman"/>
          <w:sz w:val="32"/>
          <w:szCs w:val="32"/>
        </w:rPr>
      </w:pPr>
    </w:p>
    <w:p w14:paraId="32076DD6">
      <w:pPr>
        <w:ind w:firstLine="420" w:firstLineChars="200"/>
        <w:rPr>
          <w:rFonts w:ascii="Times New Roman" w:hAnsi="Times New Roman" w:cs="Times New Roman"/>
        </w:rPr>
      </w:pPr>
    </w:p>
    <w:p w14:paraId="48232A4F">
      <w:pPr>
        <w:ind w:firstLine="420" w:firstLineChars="200"/>
        <w:rPr>
          <w:rFonts w:ascii="Times New Roman" w:hAnsi="Times New Roman" w:cs="Times New Roman"/>
        </w:rPr>
      </w:pPr>
    </w:p>
    <w:p w14:paraId="6CE0BE61">
      <w:pPr>
        <w:ind w:firstLine="420" w:firstLineChars="200"/>
        <w:rPr>
          <w:rFonts w:ascii="Times New Roman" w:hAnsi="Times New Roman" w:cs="Times New Roman"/>
        </w:rPr>
      </w:pPr>
    </w:p>
    <w:p w14:paraId="0B36C99F">
      <w:pPr>
        <w:ind w:firstLine="420" w:firstLineChars="200"/>
        <w:rPr>
          <w:rFonts w:ascii="Times New Roman" w:hAnsi="Times New Roman" w:cs="Times New Roman"/>
        </w:rPr>
      </w:pPr>
    </w:p>
    <w:p w14:paraId="4AEFB42D">
      <w:pPr>
        <w:ind w:firstLine="420" w:firstLineChars="200"/>
        <w:rPr>
          <w:rFonts w:ascii="Times New Roman" w:hAnsi="Times New Roman" w:cs="Times New Roman"/>
        </w:rPr>
      </w:pPr>
    </w:p>
    <w:p w14:paraId="2C35A1AD">
      <w:pPr>
        <w:ind w:firstLine="420" w:firstLineChars="200"/>
        <w:rPr>
          <w:rFonts w:ascii="Times New Roman" w:hAnsi="Times New Roman" w:cs="Times New Roman"/>
        </w:rPr>
      </w:pPr>
    </w:p>
    <w:p w14:paraId="43424A88">
      <w:pPr>
        <w:ind w:firstLine="420" w:firstLineChars="200"/>
        <w:rPr>
          <w:rFonts w:ascii="Times New Roman" w:hAnsi="Times New Roman" w:cs="Times New Roman"/>
        </w:rPr>
      </w:pPr>
    </w:p>
    <w:p w14:paraId="70D82D44">
      <w:pPr>
        <w:ind w:firstLine="420" w:firstLineChars="200"/>
        <w:rPr>
          <w:rFonts w:ascii="Times New Roman" w:hAnsi="Times New Roman" w:cs="Times New Roman"/>
        </w:rPr>
      </w:pPr>
    </w:p>
    <w:p w14:paraId="1E0C410F">
      <w:pPr>
        <w:snapToGrid w:val="0"/>
        <w:jc w:val="center"/>
        <w:rPr>
          <w:rFonts w:ascii="Times New Roman" w:hAnsi="Times New Roman" w:eastAsia="宋体" w:cs="Times New Roman"/>
          <w:sz w:val="24"/>
          <w:szCs w:val="24"/>
        </w:rPr>
      </w:pPr>
    </w:p>
    <w:p w14:paraId="745844A0">
      <w:pPr>
        <w:spacing w:line="560" w:lineRule="exact"/>
        <w:ind w:firstLine="480" w:firstLineChars="200"/>
        <w:rPr>
          <w:rFonts w:hint="eastAsia" w:ascii="Times New Roman" w:hAnsi="Times New Roman" w:eastAsia="仿宋_GB2312" w:cs="Times New Roman"/>
          <w:sz w:val="32"/>
          <w:szCs w:val="32"/>
          <w:lang w:eastAsia="zh-CN"/>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仿宋_GB2312" w:cs="Times New Roman"/>
          <w:sz w:val="32"/>
          <w:szCs w:val="32"/>
          <w:lang w:eastAsia="zh-CN"/>
        </w:rPr>
        <w:t>天津市宁河区农业农村委员会</w:t>
      </w:r>
    </w:p>
    <w:p w14:paraId="0496F6D4">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2024年12月30日</w:t>
      </w:r>
    </w:p>
    <w:sectPr>
      <w:footerReference r:id="rId7" w:type="default"/>
      <w:pgSz w:w="11906" w:h="16838"/>
      <w:pgMar w:top="2098" w:right="1474" w:bottom="1985" w:left="158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620112"/>
    </w:sdtPr>
    <w:sdtEndPr>
      <w:rPr>
        <w:rFonts w:hint="eastAsia" w:ascii="仿宋_GB2312" w:eastAsia="仿宋_GB2312"/>
        <w:sz w:val="28"/>
        <w:szCs w:val="28"/>
      </w:rPr>
    </w:sdtEndPr>
    <w:sdtContent>
      <w:p w14:paraId="2E11AD0D">
        <w:pPr>
          <w:pStyle w:val="4"/>
          <w:ind w:right="338" w:rightChars="161"/>
          <w:jc w:val="right"/>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margin">
                    <wp:posOffset>4787265</wp:posOffset>
                  </wp:positionH>
                  <wp:positionV relativeFrom="paragraph">
                    <wp:posOffset>6350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608858415"/>
                              </w:sdtPr>
                              <w:sdtContent>
                                <w:p w14:paraId="361C6227">
                                  <w:pPr>
                                    <w:pStyle w:val="4"/>
                                    <w:ind w:right="338" w:rightChars="161"/>
                                    <w:jc w:val="right"/>
                                  </w:pPr>
                                  <w:r>
                                    <w:rPr>
                                      <w:rFonts w:hint="eastAsia" w:ascii="宋体" w:hAnsi="宋体" w:eastAsia="宋体"/>
                                      <w:sz w:val="28"/>
                                      <w:szCs w:val="28"/>
                                    </w:rPr>
                                    <w:t>—</w:t>
                                  </w:r>
                                  <w:r>
                                    <w:rPr>
                                      <w:rFonts w:hint="eastAsia" w:ascii="宋体" w:hAnsi="宋体"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宋体" w:hAnsi="宋体" w:eastAsia="宋体" w:cs="Times New Roman"/>
                                      <w:sz w:val="28"/>
                                      <w:szCs w:val="28"/>
                                    </w:rPr>
                                    <w:t xml:space="preserve"> </w:t>
                                  </w:r>
                                  <w:r>
                                    <w:rPr>
                                      <w:rFonts w:hint="eastAsia" w:ascii="宋体" w:hAnsi="宋体" w:eastAsia="宋体"/>
                                      <w:sz w:val="28"/>
                                      <w:szCs w:val="28"/>
                                    </w:rPr>
                                    <w:t>—</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95pt;margin-top:0.5pt;height:144pt;width:144pt;mso-position-horizontal-relative:margin;mso-wrap-style:none;z-index:251659264;mso-width-relative:page;mso-height-relative:page;" filled="f" stroked="f" coordsize="21600,21600" o:gfxdata="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NiCGtcAAAAKAQAADwAAAAAAAAABACAAAAAiAAAAZHJzL2Rvd25yZXYueG1s&#10;UEsBAhQAFAAAAAgAh07iQL1tZlUyAgAAYwQAAA4AAAAAAAAAAQAgAAAAJgEAAGRycy9lMm9Eb2Mu&#10;eG1sUEsFBgAAAAAGAAYAWQEAAMoFAAAAAA==&#10;">
                  <v:fill on="f" focussize="0,0"/>
                  <v:stroke on="f" weight="0.5pt"/>
                  <v:imagedata o:title=""/>
                  <o:lock v:ext="edit" aspectratio="f"/>
                  <v:textbox inset="0mm,0mm,0mm,0mm" style="mso-fit-shape-to-text:t;">
                    <w:txbxContent>
                      <w:sdt>
                        <w:sdtPr>
                          <w:id w:val="1608858415"/>
                        </w:sdtPr>
                        <w:sdtContent>
                          <w:p w14:paraId="361C6227">
                            <w:pPr>
                              <w:pStyle w:val="4"/>
                              <w:ind w:right="338" w:rightChars="161"/>
                              <w:jc w:val="right"/>
                            </w:pPr>
                            <w:r>
                              <w:rPr>
                                <w:rFonts w:hint="eastAsia" w:ascii="宋体" w:hAnsi="宋体" w:eastAsia="宋体"/>
                                <w:sz w:val="28"/>
                                <w:szCs w:val="28"/>
                              </w:rPr>
                              <w:t>—</w:t>
                            </w:r>
                            <w:r>
                              <w:rPr>
                                <w:rFonts w:hint="eastAsia" w:ascii="宋体" w:hAnsi="宋体"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宋体" w:hAnsi="宋体" w:eastAsia="宋体" w:cs="Times New Roman"/>
                                <w:sz w:val="28"/>
                                <w:szCs w:val="28"/>
                              </w:rPr>
                              <w:t xml:space="preserve"> </w:t>
                            </w:r>
                            <w:r>
                              <w:rPr>
                                <w:rFonts w:hint="eastAsia" w:ascii="宋体" w:hAnsi="宋体" w:eastAsia="宋体"/>
                                <w:sz w:val="28"/>
                                <w:szCs w:val="28"/>
                              </w:rPr>
                              <w:t>—</w:t>
                            </w:r>
                          </w:p>
                        </w:sdtContent>
                      </w:sdt>
                    </w:txbxContent>
                  </v:textbox>
                </v:shape>
              </w:pict>
            </mc:Fallback>
          </mc:AlternateContent>
        </w:r>
      </w:p>
    </w:sdtContent>
  </w:sdt>
  <w:p w14:paraId="768142C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432556"/>
    </w:sdtPr>
    <w:sdtContent>
      <w:p w14:paraId="34758D10">
        <w:pPr>
          <w:pStyle w:val="4"/>
        </w:pPr>
        <w:r>
          <w:rPr>
            <w:rFonts w:hint="eastAsia" w:ascii="宋体" w:hAnsi="宋体" w:eastAsia="宋体"/>
            <w:sz w:val="28"/>
            <w:szCs w:val="28"/>
          </w:rPr>
          <w:t>—</w:t>
        </w:r>
        <w:r>
          <w:rPr>
            <w:rFonts w:hint="eastAsia" w:ascii="宋体" w:hAnsi="宋体"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24</w:t>
        </w:r>
        <w:r>
          <w:rPr>
            <w:rFonts w:ascii="Times New Roman" w:hAnsi="Times New Roman" w:cs="Times New Roman"/>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08AD">
    <w:pPr>
      <w:pStyle w:val="4"/>
      <w:jc w:val="right"/>
    </w:pPr>
    <w:r>
      <w:rPr>
        <w:rFonts w:ascii="宋体" w:hAnsi="宋体" w:eastAsia="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25</w:t>
    </w:r>
    <w:r>
      <w:rPr>
        <w:rFonts w:ascii="Times New Roman" w:hAnsi="Times New Roman" w:cs="Times New Roman"/>
        <w:sz w:val="28"/>
        <w:szCs w:val="28"/>
      </w:rPr>
      <w:fldChar w:fldCharType="end"/>
    </w:r>
    <w:r>
      <w:rPr>
        <w:rFonts w:ascii="宋体" w:hAnsi="宋体" w:eastAsia="宋体" w:cs="Times New Roman"/>
        <w:sz w:val="28"/>
        <w:szCs w:val="28"/>
      </w:rPr>
      <w:t xml:space="preserve"> </w:t>
    </w:r>
    <w:r>
      <w:rPr>
        <w:rFonts w:ascii="宋体" w:hAnsi="宋体" w:eastAsia="宋体"/>
        <w:sz w:val="28"/>
        <w:szCs w:val="28"/>
      </w:rPr>
      <w:t>—</w:t>
    </w:r>
  </w:p>
  <w:p w14:paraId="3714B307">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206977"/>
    </w:sdtPr>
    <w:sdtContent>
      <w:p w14:paraId="6D4A899C">
        <w:pPr>
          <w:pStyle w:val="4"/>
        </w:pPr>
        <w:r>
          <w:rPr>
            <w:rFonts w:hint="eastAsia" w:ascii="宋体" w:hAnsi="宋体" w:eastAsia="宋体"/>
            <w:sz w:val="28"/>
            <w:szCs w:val="28"/>
          </w:rPr>
          <w:t>—</w:t>
        </w:r>
        <w:r>
          <w:rPr>
            <w:rFonts w:hint="eastAsia" w:ascii="宋体" w:hAnsi="宋体"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36</w:t>
        </w:r>
        <w:r>
          <w:rPr>
            <w:rFonts w:ascii="Times New Roman" w:hAnsi="Times New Roman" w:cs="Times New Roman"/>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5B9B">
    <w:pPr>
      <w:pStyle w:val="4"/>
      <w:ind w:right="279" w:rightChars="133" w:firstLine="282" w:firstLineChars="157"/>
      <w:jc w:val="right"/>
    </w:pPr>
  </w:p>
  <w:p w14:paraId="1FF1CD4D">
    <w:pPr>
      <w:pStyle w:val="4"/>
      <w:jc w:val="right"/>
    </w:pPr>
    <w:sdt>
      <w:sdtPr>
        <w:id w:val="1707297335"/>
      </w:sdtPr>
      <w:sdtContent>
        <w:r>
          <w:rPr>
            <w:rFonts w:ascii="宋体" w:hAnsi="宋体" w:eastAsia="宋体"/>
            <w:sz w:val="28"/>
            <w:szCs w:val="28"/>
          </w:rPr>
          <w:t xml:space="preserve">  </w:t>
        </w:r>
      </w:sdtContent>
    </w:sdt>
  </w:p>
  <w:p w14:paraId="3FF89C35">
    <w:pPr>
      <w:pStyle w:val="4"/>
      <w:jc w:val="right"/>
    </w:pPr>
    <w:r>
      <w:rPr>
        <w:rFonts w:ascii="宋体" w:hAnsi="宋体" w:eastAsia="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43</w:t>
    </w:r>
    <w:r>
      <w:rPr>
        <w:rFonts w:ascii="Times New Roman" w:hAnsi="Times New Roman" w:cs="Times New Roman"/>
        <w:sz w:val="28"/>
        <w:szCs w:val="28"/>
      </w:rPr>
      <w:fldChar w:fldCharType="end"/>
    </w:r>
    <w:r>
      <w:rPr>
        <w:rFonts w:ascii="宋体" w:hAnsi="宋体" w:eastAsia="宋体" w:cs="Times New Roman"/>
        <w:sz w:val="28"/>
        <w:szCs w:val="28"/>
      </w:rPr>
      <w:t xml:space="preserve"> </w:t>
    </w:r>
    <w:r>
      <w:rPr>
        <w:rFonts w:ascii="宋体" w:hAnsi="宋体" w:eastAsia="宋体"/>
        <w:sz w:val="28"/>
        <w:szCs w:val="28"/>
      </w:rPr>
      <w:t>—</w:t>
    </w:r>
  </w:p>
  <w:p w14:paraId="7D8B7DB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7E"/>
    <w:rsid w:val="0000381E"/>
    <w:rsid w:val="00006BBE"/>
    <w:rsid w:val="0000785D"/>
    <w:rsid w:val="00007A68"/>
    <w:rsid w:val="00014370"/>
    <w:rsid w:val="00014E8F"/>
    <w:rsid w:val="00015547"/>
    <w:rsid w:val="00015E6A"/>
    <w:rsid w:val="00017935"/>
    <w:rsid w:val="00022090"/>
    <w:rsid w:val="00023BF5"/>
    <w:rsid w:val="00024F11"/>
    <w:rsid w:val="0002541F"/>
    <w:rsid w:val="00025FCA"/>
    <w:rsid w:val="00045D18"/>
    <w:rsid w:val="00045F4E"/>
    <w:rsid w:val="00046779"/>
    <w:rsid w:val="00046FA9"/>
    <w:rsid w:val="00053BB3"/>
    <w:rsid w:val="0005773F"/>
    <w:rsid w:val="00057CFD"/>
    <w:rsid w:val="000625EF"/>
    <w:rsid w:val="00062E96"/>
    <w:rsid w:val="0006410E"/>
    <w:rsid w:val="00064337"/>
    <w:rsid w:val="000700FA"/>
    <w:rsid w:val="00077467"/>
    <w:rsid w:val="00082A70"/>
    <w:rsid w:val="00082D52"/>
    <w:rsid w:val="00086C9A"/>
    <w:rsid w:val="00086F41"/>
    <w:rsid w:val="0008792F"/>
    <w:rsid w:val="00090DC1"/>
    <w:rsid w:val="000915BA"/>
    <w:rsid w:val="00091626"/>
    <w:rsid w:val="000945AA"/>
    <w:rsid w:val="000953C8"/>
    <w:rsid w:val="000A0457"/>
    <w:rsid w:val="000A1007"/>
    <w:rsid w:val="000A27BD"/>
    <w:rsid w:val="000A4107"/>
    <w:rsid w:val="000A558C"/>
    <w:rsid w:val="000B0EE8"/>
    <w:rsid w:val="000B36F5"/>
    <w:rsid w:val="000B53B5"/>
    <w:rsid w:val="000B676A"/>
    <w:rsid w:val="000C1F51"/>
    <w:rsid w:val="000C5678"/>
    <w:rsid w:val="000D01C8"/>
    <w:rsid w:val="000D07F9"/>
    <w:rsid w:val="000D2F00"/>
    <w:rsid w:val="000D6F68"/>
    <w:rsid w:val="000E191B"/>
    <w:rsid w:val="000E25F4"/>
    <w:rsid w:val="000E3760"/>
    <w:rsid w:val="000E5BC4"/>
    <w:rsid w:val="000E773C"/>
    <w:rsid w:val="000F1B89"/>
    <w:rsid w:val="000F2F89"/>
    <w:rsid w:val="00100B6E"/>
    <w:rsid w:val="001015A5"/>
    <w:rsid w:val="00101B20"/>
    <w:rsid w:val="001057FA"/>
    <w:rsid w:val="00111208"/>
    <w:rsid w:val="00112111"/>
    <w:rsid w:val="00120A5B"/>
    <w:rsid w:val="0012390A"/>
    <w:rsid w:val="0012428B"/>
    <w:rsid w:val="00124806"/>
    <w:rsid w:val="00133CD4"/>
    <w:rsid w:val="00140F57"/>
    <w:rsid w:val="00142572"/>
    <w:rsid w:val="00144949"/>
    <w:rsid w:val="0014513C"/>
    <w:rsid w:val="00146764"/>
    <w:rsid w:val="0014727B"/>
    <w:rsid w:val="00152B1C"/>
    <w:rsid w:val="001556B7"/>
    <w:rsid w:val="00155A63"/>
    <w:rsid w:val="0016048B"/>
    <w:rsid w:val="00163CDC"/>
    <w:rsid w:val="00170E5D"/>
    <w:rsid w:val="0017224F"/>
    <w:rsid w:val="001741C7"/>
    <w:rsid w:val="0018003C"/>
    <w:rsid w:val="00182A76"/>
    <w:rsid w:val="001837CB"/>
    <w:rsid w:val="001858D7"/>
    <w:rsid w:val="00186317"/>
    <w:rsid w:val="00186B03"/>
    <w:rsid w:val="001914B6"/>
    <w:rsid w:val="0019198F"/>
    <w:rsid w:val="001930F5"/>
    <w:rsid w:val="001958DB"/>
    <w:rsid w:val="001A1732"/>
    <w:rsid w:val="001A3C55"/>
    <w:rsid w:val="001A3C91"/>
    <w:rsid w:val="001A53E5"/>
    <w:rsid w:val="001B1ADA"/>
    <w:rsid w:val="001B677A"/>
    <w:rsid w:val="001B6E7B"/>
    <w:rsid w:val="001C0211"/>
    <w:rsid w:val="001C10E7"/>
    <w:rsid w:val="001C2AF5"/>
    <w:rsid w:val="001C33DE"/>
    <w:rsid w:val="001C3B65"/>
    <w:rsid w:val="001C4157"/>
    <w:rsid w:val="001C5FB9"/>
    <w:rsid w:val="001D09DF"/>
    <w:rsid w:val="001D524B"/>
    <w:rsid w:val="001E2E82"/>
    <w:rsid w:val="001E2EBB"/>
    <w:rsid w:val="001E3F09"/>
    <w:rsid w:val="001E7F84"/>
    <w:rsid w:val="001F055E"/>
    <w:rsid w:val="001F1BE0"/>
    <w:rsid w:val="001F3E65"/>
    <w:rsid w:val="00201D0D"/>
    <w:rsid w:val="00201EE6"/>
    <w:rsid w:val="00202473"/>
    <w:rsid w:val="00202C7B"/>
    <w:rsid w:val="00202D48"/>
    <w:rsid w:val="00203084"/>
    <w:rsid w:val="002042B1"/>
    <w:rsid w:val="002060E6"/>
    <w:rsid w:val="00213CEE"/>
    <w:rsid w:val="00224792"/>
    <w:rsid w:val="002255BD"/>
    <w:rsid w:val="00225D00"/>
    <w:rsid w:val="00227029"/>
    <w:rsid w:val="00231BD6"/>
    <w:rsid w:val="00232C0E"/>
    <w:rsid w:val="0023327E"/>
    <w:rsid w:val="002354BE"/>
    <w:rsid w:val="00236720"/>
    <w:rsid w:val="00237DEE"/>
    <w:rsid w:val="00240249"/>
    <w:rsid w:val="00240B5E"/>
    <w:rsid w:val="002452E9"/>
    <w:rsid w:val="00246009"/>
    <w:rsid w:val="00247604"/>
    <w:rsid w:val="00255C4D"/>
    <w:rsid w:val="00263037"/>
    <w:rsid w:val="00263A63"/>
    <w:rsid w:val="00273051"/>
    <w:rsid w:val="00274604"/>
    <w:rsid w:val="0027524D"/>
    <w:rsid w:val="00276060"/>
    <w:rsid w:val="00276D0A"/>
    <w:rsid w:val="00277C4E"/>
    <w:rsid w:val="00280DFB"/>
    <w:rsid w:val="00281BE6"/>
    <w:rsid w:val="002839FB"/>
    <w:rsid w:val="00285257"/>
    <w:rsid w:val="00285974"/>
    <w:rsid w:val="00287E68"/>
    <w:rsid w:val="002900A1"/>
    <w:rsid w:val="00293C53"/>
    <w:rsid w:val="00293EEC"/>
    <w:rsid w:val="0029730E"/>
    <w:rsid w:val="002A16B2"/>
    <w:rsid w:val="002A23C6"/>
    <w:rsid w:val="002A25AC"/>
    <w:rsid w:val="002A421A"/>
    <w:rsid w:val="002A7682"/>
    <w:rsid w:val="002A76AB"/>
    <w:rsid w:val="002B275A"/>
    <w:rsid w:val="002B3C25"/>
    <w:rsid w:val="002B4069"/>
    <w:rsid w:val="002B4DB8"/>
    <w:rsid w:val="002B57D3"/>
    <w:rsid w:val="002B77AF"/>
    <w:rsid w:val="002C06A8"/>
    <w:rsid w:val="002C0886"/>
    <w:rsid w:val="002C3365"/>
    <w:rsid w:val="002C37D8"/>
    <w:rsid w:val="002C4CA5"/>
    <w:rsid w:val="002C4D50"/>
    <w:rsid w:val="002C4F2C"/>
    <w:rsid w:val="002C573F"/>
    <w:rsid w:val="002D0CA7"/>
    <w:rsid w:val="002D61A6"/>
    <w:rsid w:val="002D7303"/>
    <w:rsid w:val="002E1188"/>
    <w:rsid w:val="002F0971"/>
    <w:rsid w:val="003005C4"/>
    <w:rsid w:val="00311DF5"/>
    <w:rsid w:val="00314D90"/>
    <w:rsid w:val="003154ED"/>
    <w:rsid w:val="003159D4"/>
    <w:rsid w:val="00317D08"/>
    <w:rsid w:val="00320BD9"/>
    <w:rsid w:val="0032100B"/>
    <w:rsid w:val="00321972"/>
    <w:rsid w:val="003232EA"/>
    <w:rsid w:val="00330F8A"/>
    <w:rsid w:val="00333572"/>
    <w:rsid w:val="00333C72"/>
    <w:rsid w:val="00334AE2"/>
    <w:rsid w:val="0034067C"/>
    <w:rsid w:val="00340F4D"/>
    <w:rsid w:val="00342C6A"/>
    <w:rsid w:val="00343D6A"/>
    <w:rsid w:val="00344BF6"/>
    <w:rsid w:val="0034590E"/>
    <w:rsid w:val="003473D5"/>
    <w:rsid w:val="00353EB7"/>
    <w:rsid w:val="0035612D"/>
    <w:rsid w:val="003565A9"/>
    <w:rsid w:val="00362019"/>
    <w:rsid w:val="00362D4C"/>
    <w:rsid w:val="0036459D"/>
    <w:rsid w:val="00364954"/>
    <w:rsid w:val="00365513"/>
    <w:rsid w:val="00366826"/>
    <w:rsid w:val="003707CA"/>
    <w:rsid w:val="003804BE"/>
    <w:rsid w:val="0038108F"/>
    <w:rsid w:val="0038348F"/>
    <w:rsid w:val="00383DF0"/>
    <w:rsid w:val="00384D1B"/>
    <w:rsid w:val="00386961"/>
    <w:rsid w:val="003925E8"/>
    <w:rsid w:val="00392E58"/>
    <w:rsid w:val="003944FC"/>
    <w:rsid w:val="00396350"/>
    <w:rsid w:val="003A18E5"/>
    <w:rsid w:val="003A195B"/>
    <w:rsid w:val="003A2A99"/>
    <w:rsid w:val="003A6DC9"/>
    <w:rsid w:val="003B78F9"/>
    <w:rsid w:val="003B7C12"/>
    <w:rsid w:val="003D126C"/>
    <w:rsid w:val="003D1F82"/>
    <w:rsid w:val="003D2417"/>
    <w:rsid w:val="003D2420"/>
    <w:rsid w:val="003D30B4"/>
    <w:rsid w:val="003D5E6B"/>
    <w:rsid w:val="003D6E6E"/>
    <w:rsid w:val="003E43EB"/>
    <w:rsid w:val="003E4B58"/>
    <w:rsid w:val="003E4BB0"/>
    <w:rsid w:val="003E5514"/>
    <w:rsid w:val="003E692A"/>
    <w:rsid w:val="003E77E0"/>
    <w:rsid w:val="003F27C1"/>
    <w:rsid w:val="003F4F1A"/>
    <w:rsid w:val="003F6237"/>
    <w:rsid w:val="003F6748"/>
    <w:rsid w:val="004003D7"/>
    <w:rsid w:val="00400653"/>
    <w:rsid w:val="004009E5"/>
    <w:rsid w:val="004019E4"/>
    <w:rsid w:val="00401F2E"/>
    <w:rsid w:val="00403D92"/>
    <w:rsid w:val="00404092"/>
    <w:rsid w:val="00407BDB"/>
    <w:rsid w:val="004108C9"/>
    <w:rsid w:val="004247A9"/>
    <w:rsid w:val="00425819"/>
    <w:rsid w:val="00426077"/>
    <w:rsid w:val="00427495"/>
    <w:rsid w:val="004278AC"/>
    <w:rsid w:val="00431CE1"/>
    <w:rsid w:val="00431EE1"/>
    <w:rsid w:val="00432467"/>
    <w:rsid w:val="00434AC9"/>
    <w:rsid w:val="004354CD"/>
    <w:rsid w:val="00440580"/>
    <w:rsid w:val="00441725"/>
    <w:rsid w:val="004439F0"/>
    <w:rsid w:val="00443F29"/>
    <w:rsid w:val="004443A7"/>
    <w:rsid w:val="00444670"/>
    <w:rsid w:val="00445ED8"/>
    <w:rsid w:val="0044676C"/>
    <w:rsid w:val="00446ACD"/>
    <w:rsid w:val="00447B4A"/>
    <w:rsid w:val="00453CAC"/>
    <w:rsid w:val="00455624"/>
    <w:rsid w:val="00461D8E"/>
    <w:rsid w:val="00463EA8"/>
    <w:rsid w:val="00473299"/>
    <w:rsid w:val="00474153"/>
    <w:rsid w:val="004752AB"/>
    <w:rsid w:val="0047781F"/>
    <w:rsid w:val="0048242C"/>
    <w:rsid w:val="00483CDF"/>
    <w:rsid w:val="00484811"/>
    <w:rsid w:val="004857CF"/>
    <w:rsid w:val="0048775F"/>
    <w:rsid w:val="004909D6"/>
    <w:rsid w:val="00492F26"/>
    <w:rsid w:val="004942C7"/>
    <w:rsid w:val="004943AC"/>
    <w:rsid w:val="004946F5"/>
    <w:rsid w:val="00497BAC"/>
    <w:rsid w:val="004A0797"/>
    <w:rsid w:val="004A6744"/>
    <w:rsid w:val="004B2895"/>
    <w:rsid w:val="004B5118"/>
    <w:rsid w:val="004B5978"/>
    <w:rsid w:val="004B72B6"/>
    <w:rsid w:val="004C150C"/>
    <w:rsid w:val="004C1EED"/>
    <w:rsid w:val="004C487A"/>
    <w:rsid w:val="004C503D"/>
    <w:rsid w:val="004C66DA"/>
    <w:rsid w:val="004C7771"/>
    <w:rsid w:val="004C7954"/>
    <w:rsid w:val="004D0414"/>
    <w:rsid w:val="004D1D28"/>
    <w:rsid w:val="004D2E32"/>
    <w:rsid w:val="004D38FA"/>
    <w:rsid w:val="004D3B0D"/>
    <w:rsid w:val="004D63CF"/>
    <w:rsid w:val="004E067C"/>
    <w:rsid w:val="004E1653"/>
    <w:rsid w:val="004E1AA8"/>
    <w:rsid w:val="004E3A21"/>
    <w:rsid w:val="004F0D8C"/>
    <w:rsid w:val="004F100E"/>
    <w:rsid w:val="004F42A4"/>
    <w:rsid w:val="004F434B"/>
    <w:rsid w:val="004F642E"/>
    <w:rsid w:val="005005B3"/>
    <w:rsid w:val="00500CF2"/>
    <w:rsid w:val="00501C75"/>
    <w:rsid w:val="005074C8"/>
    <w:rsid w:val="0051104F"/>
    <w:rsid w:val="005128CC"/>
    <w:rsid w:val="00515B9B"/>
    <w:rsid w:val="00517187"/>
    <w:rsid w:val="00520579"/>
    <w:rsid w:val="00525AD5"/>
    <w:rsid w:val="00526400"/>
    <w:rsid w:val="005279BC"/>
    <w:rsid w:val="005304DB"/>
    <w:rsid w:val="005349A8"/>
    <w:rsid w:val="0053502C"/>
    <w:rsid w:val="0053569E"/>
    <w:rsid w:val="00553D07"/>
    <w:rsid w:val="00554B54"/>
    <w:rsid w:val="005572D2"/>
    <w:rsid w:val="00561696"/>
    <w:rsid w:val="00562B21"/>
    <w:rsid w:val="00562D36"/>
    <w:rsid w:val="00570F13"/>
    <w:rsid w:val="00571130"/>
    <w:rsid w:val="0057334D"/>
    <w:rsid w:val="005819BB"/>
    <w:rsid w:val="00581E22"/>
    <w:rsid w:val="00584AA5"/>
    <w:rsid w:val="005854F5"/>
    <w:rsid w:val="00587EE7"/>
    <w:rsid w:val="0059433F"/>
    <w:rsid w:val="005947D3"/>
    <w:rsid w:val="00594B03"/>
    <w:rsid w:val="0059520D"/>
    <w:rsid w:val="00595EA8"/>
    <w:rsid w:val="00595F09"/>
    <w:rsid w:val="00597866"/>
    <w:rsid w:val="00597A41"/>
    <w:rsid w:val="005A27B9"/>
    <w:rsid w:val="005A57A8"/>
    <w:rsid w:val="005A5BB8"/>
    <w:rsid w:val="005A5EA8"/>
    <w:rsid w:val="005B3716"/>
    <w:rsid w:val="005B504B"/>
    <w:rsid w:val="005B55F7"/>
    <w:rsid w:val="005B5653"/>
    <w:rsid w:val="005B6A79"/>
    <w:rsid w:val="005B7051"/>
    <w:rsid w:val="005C204E"/>
    <w:rsid w:val="005D3605"/>
    <w:rsid w:val="005D5D36"/>
    <w:rsid w:val="005E12E8"/>
    <w:rsid w:val="005E2507"/>
    <w:rsid w:val="005E4DBD"/>
    <w:rsid w:val="005F2090"/>
    <w:rsid w:val="005F4D98"/>
    <w:rsid w:val="005F5AE1"/>
    <w:rsid w:val="005F7D6B"/>
    <w:rsid w:val="00604ACD"/>
    <w:rsid w:val="0060735E"/>
    <w:rsid w:val="0061006F"/>
    <w:rsid w:val="006109E0"/>
    <w:rsid w:val="006136EA"/>
    <w:rsid w:val="00616403"/>
    <w:rsid w:val="006227CC"/>
    <w:rsid w:val="00623656"/>
    <w:rsid w:val="00623B8F"/>
    <w:rsid w:val="006301D6"/>
    <w:rsid w:val="00630606"/>
    <w:rsid w:val="0063090A"/>
    <w:rsid w:val="006327E9"/>
    <w:rsid w:val="00633505"/>
    <w:rsid w:val="00633674"/>
    <w:rsid w:val="00633832"/>
    <w:rsid w:val="006353A5"/>
    <w:rsid w:val="00635E16"/>
    <w:rsid w:val="00636081"/>
    <w:rsid w:val="0063632F"/>
    <w:rsid w:val="00640CB6"/>
    <w:rsid w:val="00644511"/>
    <w:rsid w:val="00644AE8"/>
    <w:rsid w:val="00645098"/>
    <w:rsid w:val="00645667"/>
    <w:rsid w:val="0064767C"/>
    <w:rsid w:val="00647FD6"/>
    <w:rsid w:val="006512BA"/>
    <w:rsid w:val="00651DB6"/>
    <w:rsid w:val="0065756C"/>
    <w:rsid w:val="006577B1"/>
    <w:rsid w:val="006721A8"/>
    <w:rsid w:val="006757A6"/>
    <w:rsid w:val="0068106C"/>
    <w:rsid w:val="00681E97"/>
    <w:rsid w:val="00684C9C"/>
    <w:rsid w:val="0068582F"/>
    <w:rsid w:val="0069345B"/>
    <w:rsid w:val="006941A3"/>
    <w:rsid w:val="00695F1D"/>
    <w:rsid w:val="006A015F"/>
    <w:rsid w:val="006A26E0"/>
    <w:rsid w:val="006A5814"/>
    <w:rsid w:val="006A7A67"/>
    <w:rsid w:val="006B226C"/>
    <w:rsid w:val="006B5A22"/>
    <w:rsid w:val="006C0856"/>
    <w:rsid w:val="006C0907"/>
    <w:rsid w:val="006C1657"/>
    <w:rsid w:val="006C225D"/>
    <w:rsid w:val="006C2663"/>
    <w:rsid w:val="006C3CA6"/>
    <w:rsid w:val="006C430C"/>
    <w:rsid w:val="006C520E"/>
    <w:rsid w:val="006C5974"/>
    <w:rsid w:val="006C5E69"/>
    <w:rsid w:val="006D05D3"/>
    <w:rsid w:val="006D315B"/>
    <w:rsid w:val="006D449B"/>
    <w:rsid w:val="006D4DE4"/>
    <w:rsid w:val="006D58F3"/>
    <w:rsid w:val="006D61D1"/>
    <w:rsid w:val="006E3185"/>
    <w:rsid w:val="006E3591"/>
    <w:rsid w:val="006F52BF"/>
    <w:rsid w:val="00702058"/>
    <w:rsid w:val="00702707"/>
    <w:rsid w:val="00706BBA"/>
    <w:rsid w:val="0070782A"/>
    <w:rsid w:val="00710B77"/>
    <w:rsid w:val="00711D88"/>
    <w:rsid w:val="00712647"/>
    <w:rsid w:val="007127CE"/>
    <w:rsid w:val="0071431F"/>
    <w:rsid w:val="007172D2"/>
    <w:rsid w:val="00724575"/>
    <w:rsid w:val="00726496"/>
    <w:rsid w:val="00732EF1"/>
    <w:rsid w:val="0073529A"/>
    <w:rsid w:val="007424A7"/>
    <w:rsid w:val="007471B5"/>
    <w:rsid w:val="007477FA"/>
    <w:rsid w:val="007502B3"/>
    <w:rsid w:val="0075069B"/>
    <w:rsid w:val="007555B8"/>
    <w:rsid w:val="0075783E"/>
    <w:rsid w:val="00762FD0"/>
    <w:rsid w:val="0077288B"/>
    <w:rsid w:val="007738D8"/>
    <w:rsid w:val="007810B3"/>
    <w:rsid w:val="00781DF1"/>
    <w:rsid w:val="00785CF9"/>
    <w:rsid w:val="0079770D"/>
    <w:rsid w:val="007A0AD6"/>
    <w:rsid w:val="007A2236"/>
    <w:rsid w:val="007A286F"/>
    <w:rsid w:val="007A78F3"/>
    <w:rsid w:val="007B06CC"/>
    <w:rsid w:val="007B3ABA"/>
    <w:rsid w:val="007B7208"/>
    <w:rsid w:val="007B7233"/>
    <w:rsid w:val="007C13F7"/>
    <w:rsid w:val="007C1A0F"/>
    <w:rsid w:val="007C1F0A"/>
    <w:rsid w:val="007D195E"/>
    <w:rsid w:val="007D2787"/>
    <w:rsid w:val="007D5533"/>
    <w:rsid w:val="007D5E02"/>
    <w:rsid w:val="007D6D2A"/>
    <w:rsid w:val="007E24AE"/>
    <w:rsid w:val="007E24E3"/>
    <w:rsid w:val="007E4FA1"/>
    <w:rsid w:val="007F0A4C"/>
    <w:rsid w:val="007F1E85"/>
    <w:rsid w:val="007F746C"/>
    <w:rsid w:val="00801BEF"/>
    <w:rsid w:val="0080357E"/>
    <w:rsid w:val="008062C0"/>
    <w:rsid w:val="008152FE"/>
    <w:rsid w:val="00824A57"/>
    <w:rsid w:val="0082618B"/>
    <w:rsid w:val="008279A9"/>
    <w:rsid w:val="00830201"/>
    <w:rsid w:val="00831529"/>
    <w:rsid w:val="008320A3"/>
    <w:rsid w:val="008328B1"/>
    <w:rsid w:val="00832A92"/>
    <w:rsid w:val="008363A5"/>
    <w:rsid w:val="008400B1"/>
    <w:rsid w:val="008407F3"/>
    <w:rsid w:val="0084244A"/>
    <w:rsid w:val="00842486"/>
    <w:rsid w:val="008444FB"/>
    <w:rsid w:val="00853CD8"/>
    <w:rsid w:val="00856492"/>
    <w:rsid w:val="00856D70"/>
    <w:rsid w:val="008576C1"/>
    <w:rsid w:val="008632F2"/>
    <w:rsid w:val="008652A7"/>
    <w:rsid w:val="00867CBD"/>
    <w:rsid w:val="00867FA1"/>
    <w:rsid w:val="00870644"/>
    <w:rsid w:val="00871C1F"/>
    <w:rsid w:val="008754AD"/>
    <w:rsid w:val="00876E5C"/>
    <w:rsid w:val="008818BE"/>
    <w:rsid w:val="008823D5"/>
    <w:rsid w:val="00882B08"/>
    <w:rsid w:val="00882DE6"/>
    <w:rsid w:val="00890D78"/>
    <w:rsid w:val="00890F86"/>
    <w:rsid w:val="00893E76"/>
    <w:rsid w:val="00895415"/>
    <w:rsid w:val="00896D55"/>
    <w:rsid w:val="008B1E7F"/>
    <w:rsid w:val="008C11DB"/>
    <w:rsid w:val="008C17E2"/>
    <w:rsid w:val="008C30E3"/>
    <w:rsid w:val="008C6EDF"/>
    <w:rsid w:val="008D322A"/>
    <w:rsid w:val="008E000D"/>
    <w:rsid w:val="008E0D4C"/>
    <w:rsid w:val="008E30E5"/>
    <w:rsid w:val="008E3266"/>
    <w:rsid w:val="008E405B"/>
    <w:rsid w:val="008F383B"/>
    <w:rsid w:val="0090135E"/>
    <w:rsid w:val="00901824"/>
    <w:rsid w:val="00904D5D"/>
    <w:rsid w:val="0091524A"/>
    <w:rsid w:val="00916476"/>
    <w:rsid w:val="00921B2A"/>
    <w:rsid w:val="00922947"/>
    <w:rsid w:val="009250B9"/>
    <w:rsid w:val="0094192D"/>
    <w:rsid w:val="00941A1C"/>
    <w:rsid w:val="00943E1A"/>
    <w:rsid w:val="00947CED"/>
    <w:rsid w:val="0095009C"/>
    <w:rsid w:val="00950660"/>
    <w:rsid w:val="009520B2"/>
    <w:rsid w:val="00952415"/>
    <w:rsid w:val="0095362E"/>
    <w:rsid w:val="00955F70"/>
    <w:rsid w:val="0096191F"/>
    <w:rsid w:val="00962AD9"/>
    <w:rsid w:val="00963A57"/>
    <w:rsid w:val="00963B68"/>
    <w:rsid w:val="009653F3"/>
    <w:rsid w:val="00965416"/>
    <w:rsid w:val="009660E8"/>
    <w:rsid w:val="00967226"/>
    <w:rsid w:val="009675FA"/>
    <w:rsid w:val="0097456E"/>
    <w:rsid w:val="0097557E"/>
    <w:rsid w:val="009762F2"/>
    <w:rsid w:val="00982FCF"/>
    <w:rsid w:val="00984266"/>
    <w:rsid w:val="00986FE2"/>
    <w:rsid w:val="0099417F"/>
    <w:rsid w:val="009A3158"/>
    <w:rsid w:val="009A605E"/>
    <w:rsid w:val="009A6BAA"/>
    <w:rsid w:val="009B1E1C"/>
    <w:rsid w:val="009B56F7"/>
    <w:rsid w:val="009C022E"/>
    <w:rsid w:val="009C3ABD"/>
    <w:rsid w:val="009C4435"/>
    <w:rsid w:val="009C5EEB"/>
    <w:rsid w:val="009C6112"/>
    <w:rsid w:val="009C76D1"/>
    <w:rsid w:val="009D1581"/>
    <w:rsid w:val="009D1E66"/>
    <w:rsid w:val="009D2C77"/>
    <w:rsid w:val="009D510E"/>
    <w:rsid w:val="009D5828"/>
    <w:rsid w:val="009F0C35"/>
    <w:rsid w:val="009F235E"/>
    <w:rsid w:val="009F2DAA"/>
    <w:rsid w:val="009F3EF9"/>
    <w:rsid w:val="009F77C2"/>
    <w:rsid w:val="00A0033F"/>
    <w:rsid w:val="00A02191"/>
    <w:rsid w:val="00A03076"/>
    <w:rsid w:val="00A03582"/>
    <w:rsid w:val="00A10237"/>
    <w:rsid w:val="00A105DF"/>
    <w:rsid w:val="00A117D0"/>
    <w:rsid w:val="00A20889"/>
    <w:rsid w:val="00A21433"/>
    <w:rsid w:val="00A230E5"/>
    <w:rsid w:val="00A24D09"/>
    <w:rsid w:val="00A320C2"/>
    <w:rsid w:val="00A3519E"/>
    <w:rsid w:val="00A372C6"/>
    <w:rsid w:val="00A42171"/>
    <w:rsid w:val="00A440E5"/>
    <w:rsid w:val="00A451CD"/>
    <w:rsid w:val="00A461E4"/>
    <w:rsid w:val="00A619F2"/>
    <w:rsid w:val="00A62363"/>
    <w:rsid w:val="00A62C28"/>
    <w:rsid w:val="00A631FE"/>
    <w:rsid w:val="00A638D4"/>
    <w:rsid w:val="00A666C6"/>
    <w:rsid w:val="00A66E8C"/>
    <w:rsid w:val="00A70115"/>
    <w:rsid w:val="00A743BD"/>
    <w:rsid w:val="00A84ABD"/>
    <w:rsid w:val="00A84E76"/>
    <w:rsid w:val="00A87CFC"/>
    <w:rsid w:val="00A87D64"/>
    <w:rsid w:val="00A9106E"/>
    <w:rsid w:val="00A9145A"/>
    <w:rsid w:val="00A93458"/>
    <w:rsid w:val="00A9389D"/>
    <w:rsid w:val="00A9519D"/>
    <w:rsid w:val="00A9596A"/>
    <w:rsid w:val="00A95B80"/>
    <w:rsid w:val="00A963FA"/>
    <w:rsid w:val="00AA0598"/>
    <w:rsid w:val="00AA0CD6"/>
    <w:rsid w:val="00AA1E21"/>
    <w:rsid w:val="00AA1FE9"/>
    <w:rsid w:val="00AA205F"/>
    <w:rsid w:val="00AB47FA"/>
    <w:rsid w:val="00AB483F"/>
    <w:rsid w:val="00AB7B94"/>
    <w:rsid w:val="00AC07F7"/>
    <w:rsid w:val="00AC32AD"/>
    <w:rsid w:val="00AC3949"/>
    <w:rsid w:val="00AD1859"/>
    <w:rsid w:val="00AD23F4"/>
    <w:rsid w:val="00AD6F36"/>
    <w:rsid w:val="00AE2345"/>
    <w:rsid w:val="00AE28CB"/>
    <w:rsid w:val="00AE5239"/>
    <w:rsid w:val="00AE672B"/>
    <w:rsid w:val="00AE6F42"/>
    <w:rsid w:val="00AF3DB5"/>
    <w:rsid w:val="00B043BD"/>
    <w:rsid w:val="00B063B2"/>
    <w:rsid w:val="00B12C07"/>
    <w:rsid w:val="00B13B0F"/>
    <w:rsid w:val="00B147EA"/>
    <w:rsid w:val="00B1795C"/>
    <w:rsid w:val="00B22ACB"/>
    <w:rsid w:val="00B2494D"/>
    <w:rsid w:val="00B26633"/>
    <w:rsid w:val="00B33703"/>
    <w:rsid w:val="00B33EB2"/>
    <w:rsid w:val="00B37654"/>
    <w:rsid w:val="00B37957"/>
    <w:rsid w:val="00B42A9E"/>
    <w:rsid w:val="00B444EF"/>
    <w:rsid w:val="00B4597A"/>
    <w:rsid w:val="00B53295"/>
    <w:rsid w:val="00B536C3"/>
    <w:rsid w:val="00B55ECB"/>
    <w:rsid w:val="00B62DB4"/>
    <w:rsid w:val="00B65A44"/>
    <w:rsid w:val="00B6635B"/>
    <w:rsid w:val="00B67857"/>
    <w:rsid w:val="00B7014F"/>
    <w:rsid w:val="00B83378"/>
    <w:rsid w:val="00B86634"/>
    <w:rsid w:val="00B86909"/>
    <w:rsid w:val="00B8732C"/>
    <w:rsid w:val="00B91839"/>
    <w:rsid w:val="00B940B1"/>
    <w:rsid w:val="00B97B00"/>
    <w:rsid w:val="00BA16E6"/>
    <w:rsid w:val="00BA1FEC"/>
    <w:rsid w:val="00BA4B78"/>
    <w:rsid w:val="00BA59CB"/>
    <w:rsid w:val="00BA6C6C"/>
    <w:rsid w:val="00BA79DB"/>
    <w:rsid w:val="00BB205C"/>
    <w:rsid w:val="00BB40A7"/>
    <w:rsid w:val="00BB53B5"/>
    <w:rsid w:val="00BB6F63"/>
    <w:rsid w:val="00BC2D8F"/>
    <w:rsid w:val="00BC5B42"/>
    <w:rsid w:val="00BD2144"/>
    <w:rsid w:val="00BD39B0"/>
    <w:rsid w:val="00BD53E9"/>
    <w:rsid w:val="00BE0CAC"/>
    <w:rsid w:val="00BE4A3B"/>
    <w:rsid w:val="00BE4A54"/>
    <w:rsid w:val="00BE7968"/>
    <w:rsid w:val="00BF319C"/>
    <w:rsid w:val="00BF5506"/>
    <w:rsid w:val="00C00659"/>
    <w:rsid w:val="00C01193"/>
    <w:rsid w:val="00C0276D"/>
    <w:rsid w:val="00C03D8E"/>
    <w:rsid w:val="00C05324"/>
    <w:rsid w:val="00C1104E"/>
    <w:rsid w:val="00C1105A"/>
    <w:rsid w:val="00C164DF"/>
    <w:rsid w:val="00C166C0"/>
    <w:rsid w:val="00C1799D"/>
    <w:rsid w:val="00C220CA"/>
    <w:rsid w:val="00C224D3"/>
    <w:rsid w:val="00C2318F"/>
    <w:rsid w:val="00C325C5"/>
    <w:rsid w:val="00C32646"/>
    <w:rsid w:val="00C329C3"/>
    <w:rsid w:val="00C3337C"/>
    <w:rsid w:val="00C345CD"/>
    <w:rsid w:val="00C404EE"/>
    <w:rsid w:val="00C41A79"/>
    <w:rsid w:val="00C44BC5"/>
    <w:rsid w:val="00C4534F"/>
    <w:rsid w:val="00C477BB"/>
    <w:rsid w:val="00C5013A"/>
    <w:rsid w:val="00C523C9"/>
    <w:rsid w:val="00C5583E"/>
    <w:rsid w:val="00C60F56"/>
    <w:rsid w:val="00C66943"/>
    <w:rsid w:val="00C66E27"/>
    <w:rsid w:val="00C758F4"/>
    <w:rsid w:val="00C77490"/>
    <w:rsid w:val="00C8632A"/>
    <w:rsid w:val="00C87D30"/>
    <w:rsid w:val="00C90F20"/>
    <w:rsid w:val="00C91252"/>
    <w:rsid w:val="00C9135D"/>
    <w:rsid w:val="00C93630"/>
    <w:rsid w:val="00C93A48"/>
    <w:rsid w:val="00C93E3D"/>
    <w:rsid w:val="00C957BA"/>
    <w:rsid w:val="00CA21F1"/>
    <w:rsid w:val="00CA2AE2"/>
    <w:rsid w:val="00CA2E98"/>
    <w:rsid w:val="00CA68D2"/>
    <w:rsid w:val="00CB1902"/>
    <w:rsid w:val="00CB1A08"/>
    <w:rsid w:val="00CB27A8"/>
    <w:rsid w:val="00CB2C2D"/>
    <w:rsid w:val="00CB4991"/>
    <w:rsid w:val="00CB5D12"/>
    <w:rsid w:val="00CC0DD6"/>
    <w:rsid w:val="00CC1029"/>
    <w:rsid w:val="00CC398E"/>
    <w:rsid w:val="00CC6917"/>
    <w:rsid w:val="00CD0190"/>
    <w:rsid w:val="00CD0378"/>
    <w:rsid w:val="00CD46D1"/>
    <w:rsid w:val="00CE6C7C"/>
    <w:rsid w:val="00CF04C2"/>
    <w:rsid w:val="00CF0927"/>
    <w:rsid w:val="00CF38E9"/>
    <w:rsid w:val="00D01388"/>
    <w:rsid w:val="00D023DB"/>
    <w:rsid w:val="00D02727"/>
    <w:rsid w:val="00D075CD"/>
    <w:rsid w:val="00D1251E"/>
    <w:rsid w:val="00D16B5E"/>
    <w:rsid w:val="00D17EF0"/>
    <w:rsid w:val="00D22010"/>
    <w:rsid w:val="00D23F53"/>
    <w:rsid w:val="00D2581F"/>
    <w:rsid w:val="00D302EA"/>
    <w:rsid w:val="00D325DA"/>
    <w:rsid w:val="00D33F4B"/>
    <w:rsid w:val="00D351B1"/>
    <w:rsid w:val="00D36D1E"/>
    <w:rsid w:val="00D42842"/>
    <w:rsid w:val="00D4396A"/>
    <w:rsid w:val="00D4581A"/>
    <w:rsid w:val="00D47AD4"/>
    <w:rsid w:val="00D51685"/>
    <w:rsid w:val="00D52602"/>
    <w:rsid w:val="00D52F3D"/>
    <w:rsid w:val="00D60676"/>
    <w:rsid w:val="00D606E5"/>
    <w:rsid w:val="00D612AB"/>
    <w:rsid w:val="00D63831"/>
    <w:rsid w:val="00D70E6B"/>
    <w:rsid w:val="00D71F66"/>
    <w:rsid w:val="00D7648B"/>
    <w:rsid w:val="00D80778"/>
    <w:rsid w:val="00D81ED2"/>
    <w:rsid w:val="00D8311B"/>
    <w:rsid w:val="00D84BFF"/>
    <w:rsid w:val="00D85A27"/>
    <w:rsid w:val="00D872E2"/>
    <w:rsid w:val="00D87882"/>
    <w:rsid w:val="00D87CCF"/>
    <w:rsid w:val="00D91491"/>
    <w:rsid w:val="00D936F6"/>
    <w:rsid w:val="00D93A7F"/>
    <w:rsid w:val="00D93B11"/>
    <w:rsid w:val="00D95E7F"/>
    <w:rsid w:val="00D96E8A"/>
    <w:rsid w:val="00DA13D1"/>
    <w:rsid w:val="00DA1C44"/>
    <w:rsid w:val="00DA2C69"/>
    <w:rsid w:val="00DA2E22"/>
    <w:rsid w:val="00DA2E64"/>
    <w:rsid w:val="00DA3D43"/>
    <w:rsid w:val="00DA46B7"/>
    <w:rsid w:val="00DA7195"/>
    <w:rsid w:val="00DA7633"/>
    <w:rsid w:val="00DB10F2"/>
    <w:rsid w:val="00DB33DE"/>
    <w:rsid w:val="00DB417A"/>
    <w:rsid w:val="00DB41F5"/>
    <w:rsid w:val="00DB4733"/>
    <w:rsid w:val="00DB5F65"/>
    <w:rsid w:val="00DB6CB5"/>
    <w:rsid w:val="00DC067A"/>
    <w:rsid w:val="00DC2CE5"/>
    <w:rsid w:val="00DC66E2"/>
    <w:rsid w:val="00DC72FD"/>
    <w:rsid w:val="00DD4060"/>
    <w:rsid w:val="00DD4D45"/>
    <w:rsid w:val="00DD6078"/>
    <w:rsid w:val="00DE1686"/>
    <w:rsid w:val="00DE36B0"/>
    <w:rsid w:val="00DE64F8"/>
    <w:rsid w:val="00DE780B"/>
    <w:rsid w:val="00DF37CD"/>
    <w:rsid w:val="00DF7701"/>
    <w:rsid w:val="00DF79DF"/>
    <w:rsid w:val="00E00329"/>
    <w:rsid w:val="00E0150A"/>
    <w:rsid w:val="00E05D76"/>
    <w:rsid w:val="00E1327F"/>
    <w:rsid w:val="00E165E5"/>
    <w:rsid w:val="00E2272F"/>
    <w:rsid w:val="00E25727"/>
    <w:rsid w:val="00E27863"/>
    <w:rsid w:val="00E30BBD"/>
    <w:rsid w:val="00E32425"/>
    <w:rsid w:val="00E366D8"/>
    <w:rsid w:val="00E431ED"/>
    <w:rsid w:val="00E449E9"/>
    <w:rsid w:val="00E46D9C"/>
    <w:rsid w:val="00E53695"/>
    <w:rsid w:val="00E54A8D"/>
    <w:rsid w:val="00E5541D"/>
    <w:rsid w:val="00E55D09"/>
    <w:rsid w:val="00E561DA"/>
    <w:rsid w:val="00E569F3"/>
    <w:rsid w:val="00E6046E"/>
    <w:rsid w:val="00E62DB1"/>
    <w:rsid w:val="00E657DB"/>
    <w:rsid w:val="00E73C59"/>
    <w:rsid w:val="00E73FF4"/>
    <w:rsid w:val="00E74705"/>
    <w:rsid w:val="00E77943"/>
    <w:rsid w:val="00E80EBC"/>
    <w:rsid w:val="00E8271E"/>
    <w:rsid w:val="00E84434"/>
    <w:rsid w:val="00E862E8"/>
    <w:rsid w:val="00E866C1"/>
    <w:rsid w:val="00E8680B"/>
    <w:rsid w:val="00E91559"/>
    <w:rsid w:val="00E95FCA"/>
    <w:rsid w:val="00E975AB"/>
    <w:rsid w:val="00E97CC8"/>
    <w:rsid w:val="00EA0D22"/>
    <w:rsid w:val="00EA0F52"/>
    <w:rsid w:val="00EA21D4"/>
    <w:rsid w:val="00EA4B66"/>
    <w:rsid w:val="00EA6106"/>
    <w:rsid w:val="00EB16CB"/>
    <w:rsid w:val="00EB1D31"/>
    <w:rsid w:val="00EB5B60"/>
    <w:rsid w:val="00EB65C1"/>
    <w:rsid w:val="00EB7696"/>
    <w:rsid w:val="00EC3F6F"/>
    <w:rsid w:val="00EC5645"/>
    <w:rsid w:val="00EC6DC0"/>
    <w:rsid w:val="00ED087D"/>
    <w:rsid w:val="00ED08EA"/>
    <w:rsid w:val="00ED3441"/>
    <w:rsid w:val="00EE0916"/>
    <w:rsid w:val="00EE130B"/>
    <w:rsid w:val="00EE20F0"/>
    <w:rsid w:val="00EF21DE"/>
    <w:rsid w:val="00EF3D5C"/>
    <w:rsid w:val="00EF7442"/>
    <w:rsid w:val="00F047E5"/>
    <w:rsid w:val="00F05372"/>
    <w:rsid w:val="00F120B8"/>
    <w:rsid w:val="00F12CF2"/>
    <w:rsid w:val="00F13CFA"/>
    <w:rsid w:val="00F15D3C"/>
    <w:rsid w:val="00F20F02"/>
    <w:rsid w:val="00F21951"/>
    <w:rsid w:val="00F23AD0"/>
    <w:rsid w:val="00F25A29"/>
    <w:rsid w:val="00F33DA8"/>
    <w:rsid w:val="00F35564"/>
    <w:rsid w:val="00F371BB"/>
    <w:rsid w:val="00F37A1A"/>
    <w:rsid w:val="00F37FDB"/>
    <w:rsid w:val="00F41899"/>
    <w:rsid w:val="00F43FD4"/>
    <w:rsid w:val="00F4467E"/>
    <w:rsid w:val="00F44AC7"/>
    <w:rsid w:val="00F455F3"/>
    <w:rsid w:val="00F474D9"/>
    <w:rsid w:val="00F47B4A"/>
    <w:rsid w:val="00F508CE"/>
    <w:rsid w:val="00F549B7"/>
    <w:rsid w:val="00F5540B"/>
    <w:rsid w:val="00F557DD"/>
    <w:rsid w:val="00F56388"/>
    <w:rsid w:val="00F57028"/>
    <w:rsid w:val="00F7224D"/>
    <w:rsid w:val="00F74A9A"/>
    <w:rsid w:val="00F74D15"/>
    <w:rsid w:val="00F809B6"/>
    <w:rsid w:val="00F83A40"/>
    <w:rsid w:val="00F90A43"/>
    <w:rsid w:val="00F91963"/>
    <w:rsid w:val="00F930A3"/>
    <w:rsid w:val="00F94457"/>
    <w:rsid w:val="00F945FD"/>
    <w:rsid w:val="00FA0564"/>
    <w:rsid w:val="00FB1623"/>
    <w:rsid w:val="00FB1AE2"/>
    <w:rsid w:val="00FC1986"/>
    <w:rsid w:val="00FC207F"/>
    <w:rsid w:val="00FC34CD"/>
    <w:rsid w:val="00FC784A"/>
    <w:rsid w:val="00FD12EA"/>
    <w:rsid w:val="00FE092E"/>
    <w:rsid w:val="00FE132E"/>
    <w:rsid w:val="00FE3D72"/>
    <w:rsid w:val="00FE5340"/>
    <w:rsid w:val="00FE5D91"/>
    <w:rsid w:val="00FE61FE"/>
    <w:rsid w:val="00FF088D"/>
    <w:rsid w:val="00FF4A8C"/>
    <w:rsid w:val="00FF7380"/>
    <w:rsid w:val="01730582"/>
    <w:rsid w:val="02D45050"/>
    <w:rsid w:val="02ED7EC0"/>
    <w:rsid w:val="047F0FEB"/>
    <w:rsid w:val="050B6D23"/>
    <w:rsid w:val="058F34B0"/>
    <w:rsid w:val="06AB2AC9"/>
    <w:rsid w:val="08261F6C"/>
    <w:rsid w:val="09104908"/>
    <w:rsid w:val="09F63AFE"/>
    <w:rsid w:val="0ABA2D7D"/>
    <w:rsid w:val="0C5E1E2E"/>
    <w:rsid w:val="0C743400"/>
    <w:rsid w:val="0D301866"/>
    <w:rsid w:val="0F362BEE"/>
    <w:rsid w:val="10765998"/>
    <w:rsid w:val="10AD6EE0"/>
    <w:rsid w:val="10F66AD9"/>
    <w:rsid w:val="11140D0D"/>
    <w:rsid w:val="123C051C"/>
    <w:rsid w:val="12723F3D"/>
    <w:rsid w:val="13F712B9"/>
    <w:rsid w:val="14956609"/>
    <w:rsid w:val="1594241D"/>
    <w:rsid w:val="15E909BB"/>
    <w:rsid w:val="16EF4994"/>
    <w:rsid w:val="16F45EA8"/>
    <w:rsid w:val="1A6B4094"/>
    <w:rsid w:val="1B155DAE"/>
    <w:rsid w:val="1B966EEF"/>
    <w:rsid w:val="1BF73705"/>
    <w:rsid w:val="1C27223D"/>
    <w:rsid w:val="1DBB3851"/>
    <w:rsid w:val="1DDE5A74"/>
    <w:rsid w:val="1E447ADE"/>
    <w:rsid w:val="1EF05139"/>
    <w:rsid w:val="1F2FD40B"/>
    <w:rsid w:val="1FFECAB3"/>
    <w:rsid w:val="20941A92"/>
    <w:rsid w:val="211E662C"/>
    <w:rsid w:val="21BE28DD"/>
    <w:rsid w:val="23706277"/>
    <w:rsid w:val="23767606"/>
    <w:rsid w:val="23B87C1E"/>
    <w:rsid w:val="24B326BB"/>
    <w:rsid w:val="251B0465"/>
    <w:rsid w:val="252E0198"/>
    <w:rsid w:val="28491774"/>
    <w:rsid w:val="296F6FD1"/>
    <w:rsid w:val="2C2220D9"/>
    <w:rsid w:val="2CE43832"/>
    <w:rsid w:val="2DB057BD"/>
    <w:rsid w:val="2DBD44A8"/>
    <w:rsid w:val="2DC72F38"/>
    <w:rsid w:val="2E71DC06"/>
    <w:rsid w:val="2FDC57A6"/>
    <w:rsid w:val="2FEE50F3"/>
    <w:rsid w:val="2FF41FDE"/>
    <w:rsid w:val="30185CCC"/>
    <w:rsid w:val="309F1F4A"/>
    <w:rsid w:val="317433D6"/>
    <w:rsid w:val="31FF9C66"/>
    <w:rsid w:val="32133AF4"/>
    <w:rsid w:val="32761C1A"/>
    <w:rsid w:val="32A63A63"/>
    <w:rsid w:val="336BE575"/>
    <w:rsid w:val="336D72A0"/>
    <w:rsid w:val="337C5599"/>
    <w:rsid w:val="33E562A8"/>
    <w:rsid w:val="34B306BA"/>
    <w:rsid w:val="367569F2"/>
    <w:rsid w:val="375DE813"/>
    <w:rsid w:val="37DBABFD"/>
    <w:rsid w:val="380D6333"/>
    <w:rsid w:val="38B62526"/>
    <w:rsid w:val="39241FBB"/>
    <w:rsid w:val="39E906DA"/>
    <w:rsid w:val="3A137505"/>
    <w:rsid w:val="3ABF50E7"/>
    <w:rsid w:val="3B337998"/>
    <w:rsid w:val="3C4B11D8"/>
    <w:rsid w:val="3D4D0AF2"/>
    <w:rsid w:val="3DDE8670"/>
    <w:rsid w:val="3DFDC379"/>
    <w:rsid w:val="3E1026D9"/>
    <w:rsid w:val="3E2D5039"/>
    <w:rsid w:val="3E8912B2"/>
    <w:rsid w:val="3EFB90EE"/>
    <w:rsid w:val="3F3E3276"/>
    <w:rsid w:val="3F6F78D3"/>
    <w:rsid w:val="3F753DC8"/>
    <w:rsid w:val="3FB33CAA"/>
    <w:rsid w:val="3FF92ABD"/>
    <w:rsid w:val="405E44A4"/>
    <w:rsid w:val="418238EE"/>
    <w:rsid w:val="43CA50D8"/>
    <w:rsid w:val="44983428"/>
    <w:rsid w:val="449F8422"/>
    <w:rsid w:val="469B0A47"/>
    <w:rsid w:val="47FD7554"/>
    <w:rsid w:val="48E44E8E"/>
    <w:rsid w:val="4C431ECB"/>
    <w:rsid w:val="4C544BC7"/>
    <w:rsid w:val="4CEF0D3E"/>
    <w:rsid w:val="4DA62712"/>
    <w:rsid w:val="4E2D698F"/>
    <w:rsid w:val="4F367C3E"/>
    <w:rsid w:val="4FF3E42B"/>
    <w:rsid w:val="51295256"/>
    <w:rsid w:val="51EB1AFF"/>
    <w:rsid w:val="52592449"/>
    <w:rsid w:val="52AB2578"/>
    <w:rsid w:val="534F417F"/>
    <w:rsid w:val="53FCD56E"/>
    <w:rsid w:val="55B87486"/>
    <w:rsid w:val="56617B1E"/>
    <w:rsid w:val="56FB1D20"/>
    <w:rsid w:val="575E405D"/>
    <w:rsid w:val="595D028C"/>
    <w:rsid w:val="596D0588"/>
    <w:rsid w:val="59975605"/>
    <w:rsid w:val="5B215ACE"/>
    <w:rsid w:val="5BC30D7D"/>
    <w:rsid w:val="5BFF8B09"/>
    <w:rsid w:val="5C0F3B78"/>
    <w:rsid w:val="5CBF46ED"/>
    <w:rsid w:val="5CEFF01D"/>
    <w:rsid w:val="5CFDFC01"/>
    <w:rsid w:val="5D4B5309"/>
    <w:rsid w:val="5E7F526E"/>
    <w:rsid w:val="5EB59AC4"/>
    <w:rsid w:val="5ED715A9"/>
    <w:rsid w:val="5F5F2774"/>
    <w:rsid w:val="5F731EF3"/>
    <w:rsid w:val="5FD650D9"/>
    <w:rsid w:val="5FFDD978"/>
    <w:rsid w:val="62F53AC8"/>
    <w:rsid w:val="636F72DA"/>
    <w:rsid w:val="64055F8C"/>
    <w:rsid w:val="643C74D4"/>
    <w:rsid w:val="661F0E5C"/>
    <w:rsid w:val="67114C48"/>
    <w:rsid w:val="673646AF"/>
    <w:rsid w:val="68534DEC"/>
    <w:rsid w:val="6AF705F9"/>
    <w:rsid w:val="6B013226"/>
    <w:rsid w:val="6BBF56AB"/>
    <w:rsid w:val="6CAE6A95"/>
    <w:rsid w:val="6CED5810"/>
    <w:rsid w:val="6DFF3F3F"/>
    <w:rsid w:val="6E4C47B8"/>
    <w:rsid w:val="6E7FCCF6"/>
    <w:rsid w:val="6E8757F0"/>
    <w:rsid w:val="6E9FA4CB"/>
    <w:rsid w:val="6ECABB93"/>
    <w:rsid w:val="70074022"/>
    <w:rsid w:val="70AB1C6A"/>
    <w:rsid w:val="71535E5D"/>
    <w:rsid w:val="72671BC0"/>
    <w:rsid w:val="72F0605A"/>
    <w:rsid w:val="733A1083"/>
    <w:rsid w:val="73B7EC7B"/>
    <w:rsid w:val="73DFB556"/>
    <w:rsid w:val="75FAECEB"/>
    <w:rsid w:val="777B9A97"/>
    <w:rsid w:val="77DA4BE2"/>
    <w:rsid w:val="784C1F84"/>
    <w:rsid w:val="78DD2BDC"/>
    <w:rsid w:val="796768EC"/>
    <w:rsid w:val="79E0E56D"/>
    <w:rsid w:val="7B7D06A6"/>
    <w:rsid w:val="7B7D4FAC"/>
    <w:rsid w:val="7BBD2786"/>
    <w:rsid w:val="7BDF9ABC"/>
    <w:rsid w:val="7BF07E77"/>
    <w:rsid w:val="7C1508DF"/>
    <w:rsid w:val="7C759F94"/>
    <w:rsid w:val="7D73BA7D"/>
    <w:rsid w:val="7DD10836"/>
    <w:rsid w:val="7DFDFF4E"/>
    <w:rsid w:val="7E413C0D"/>
    <w:rsid w:val="7E7F4735"/>
    <w:rsid w:val="7EB5F096"/>
    <w:rsid w:val="7ED9CB91"/>
    <w:rsid w:val="7EF58591"/>
    <w:rsid w:val="7EFF62F9"/>
    <w:rsid w:val="7F2B20A5"/>
    <w:rsid w:val="7F6ADB16"/>
    <w:rsid w:val="7F7B206F"/>
    <w:rsid w:val="7F9F4878"/>
    <w:rsid w:val="7FB3B1FB"/>
    <w:rsid w:val="7FBF436A"/>
    <w:rsid w:val="7FFF66D1"/>
    <w:rsid w:val="863F0506"/>
    <w:rsid w:val="8B7F7A10"/>
    <w:rsid w:val="9F71431D"/>
    <w:rsid w:val="9FDF4212"/>
    <w:rsid w:val="AC3D7343"/>
    <w:rsid w:val="AFEDE973"/>
    <w:rsid w:val="BAEBB70E"/>
    <w:rsid w:val="BBDF989F"/>
    <w:rsid w:val="BBEF8D96"/>
    <w:rsid w:val="BDFA173D"/>
    <w:rsid w:val="BE6FA138"/>
    <w:rsid w:val="BEFF2515"/>
    <w:rsid w:val="BFADEB75"/>
    <w:rsid w:val="BFD92A6E"/>
    <w:rsid w:val="BFEF769A"/>
    <w:rsid w:val="BFF7D7C8"/>
    <w:rsid w:val="BFFF140C"/>
    <w:rsid w:val="D76F43C9"/>
    <w:rsid w:val="D7BE12CD"/>
    <w:rsid w:val="DB16AA08"/>
    <w:rsid w:val="DEF7D786"/>
    <w:rsid w:val="DEFF15A2"/>
    <w:rsid w:val="DF6F306C"/>
    <w:rsid w:val="DFBB56D8"/>
    <w:rsid w:val="DFBFF11C"/>
    <w:rsid w:val="DFEF30A5"/>
    <w:rsid w:val="DFFFDE74"/>
    <w:rsid w:val="E77D811B"/>
    <w:rsid w:val="E7DDBCC9"/>
    <w:rsid w:val="EE7494E2"/>
    <w:rsid w:val="EEDFF0F1"/>
    <w:rsid w:val="EEF44A3A"/>
    <w:rsid w:val="EF9770A3"/>
    <w:rsid w:val="EFBFBDAA"/>
    <w:rsid w:val="EFFED18A"/>
    <w:rsid w:val="F35E87A4"/>
    <w:rsid w:val="F4D573B2"/>
    <w:rsid w:val="F5CDF172"/>
    <w:rsid w:val="F6BF1B90"/>
    <w:rsid w:val="F7796D1C"/>
    <w:rsid w:val="F8BF2CE9"/>
    <w:rsid w:val="F8DF5CA6"/>
    <w:rsid w:val="F97FBBE1"/>
    <w:rsid w:val="F9D45740"/>
    <w:rsid w:val="FAFB1676"/>
    <w:rsid w:val="FAFF4C12"/>
    <w:rsid w:val="FB99A76D"/>
    <w:rsid w:val="FBBF520B"/>
    <w:rsid w:val="FBF7C55C"/>
    <w:rsid w:val="FCB9C513"/>
    <w:rsid w:val="FD1522C1"/>
    <w:rsid w:val="FE55DF07"/>
    <w:rsid w:val="FEDB2B4A"/>
    <w:rsid w:val="FEFE0C6D"/>
    <w:rsid w:val="FF0F6D98"/>
    <w:rsid w:val="FF3E7CB8"/>
    <w:rsid w:val="FF77AF66"/>
    <w:rsid w:val="FF7FC1F5"/>
    <w:rsid w:val="FFFB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日期 字符"/>
    <w:basedOn w:val="7"/>
    <w:link w:val="2"/>
    <w:semiHidden/>
    <w:qFormat/>
    <w:uiPriority w:val="99"/>
  </w:style>
  <w:style w:type="character" w:customStyle="1" w:styleId="13">
    <w:name w:val="批注框文本 字符"/>
    <w:basedOn w:val="7"/>
    <w:link w:val="3"/>
    <w:semiHidden/>
    <w:qFormat/>
    <w:uiPriority w:val="99"/>
    <w:rPr>
      <w:sz w:val="18"/>
      <w:szCs w:val="18"/>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
    <w:name w:val="font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font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7">
    <w:name w:val="xl86"/>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2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9">
    <w:name w:val="xl6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
    <w:name w:val="xl6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1">
    <w:name w:val="xl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2">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1"/>
    <w:basedOn w:val="1"/>
    <w:qFormat/>
    <w:uiPriority w:val="0"/>
    <w:pPr>
      <w:widowControl/>
      <w:pBdr>
        <w:top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6">
    <w:name w:val="xl74"/>
    <w:basedOn w:val="1"/>
    <w:qFormat/>
    <w:uiPriority w:val="0"/>
    <w:pPr>
      <w:widowControl/>
      <w:pBdr>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7">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87"/>
    <w:basedOn w:val="1"/>
    <w:qFormat/>
    <w:uiPriority w:val="0"/>
    <w:pPr>
      <w:widowControl/>
      <w:spacing w:before="100" w:beforeAutospacing="1" w:after="100" w:afterAutospacing="1"/>
      <w:jc w:val="center"/>
      <w:textAlignment w:val="center"/>
    </w:pPr>
    <w:rPr>
      <w:rFonts w:ascii="Arial" w:hAnsi="Arial" w:eastAsia="宋体" w:cs="Arial"/>
      <w:kern w:val="0"/>
      <w:sz w:val="24"/>
      <w:szCs w:val="24"/>
    </w:rPr>
  </w:style>
  <w:style w:type="paragraph" w:customStyle="1" w:styleId="42">
    <w:name w:val="xl88"/>
    <w:basedOn w:val="1"/>
    <w:qFormat/>
    <w:uiPriority w:val="0"/>
    <w:pPr>
      <w:widowControl/>
      <w:spacing w:before="100" w:beforeAutospacing="1" w:after="100" w:afterAutospacing="1"/>
      <w:jc w:val="center"/>
      <w:textAlignment w:val="center"/>
    </w:pPr>
    <w:rPr>
      <w:rFonts w:ascii="Arial" w:hAnsi="Arial" w:eastAsia="宋体" w:cs="Arial"/>
      <w:kern w:val="0"/>
      <w:sz w:val="20"/>
      <w:szCs w:val="20"/>
    </w:rPr>
  </w:style>
  <w:style w:type="paragraph" w:customStyle="1" w:styleId="4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4">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5">
    <w:name w:val="xl91"/>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48">
    <w:name w:val="xl94"/>
    <w:basedOn w:val="1"/>
    <w:qFormat/>
    <w:uiPriority w:val="0"/>
    <w:pPr>
      <w:widowControl/>
      <w:pBdr>
        <w:bottom w:val="single" w:color="auto" w:sz="4" w:space="0"/>
      </w:pBdr>
      <w:spacing w:before="100" w:beforeAutospacing="1" w:after="100" w:afterAutospacing="1"/>
      <w:jc w:val="left"/>
      <w:textAlignment w:val="center"/>
    </w:pPr>
    <w:rPr>
      <w:rFonts w:ascii="宋体" w:hAnsi="宋体" w:eastAsia="宋体" w:cs="宋体"/>
      <w:b/>
      <w:bCs/>
      <w:kern w:val="0"/>
      <w:sz w:val="32"/>
      <w:szCs w:val="32"/>
    </w:rPr>
  </w:style>
  <w:style w:type="paragraph" w:customStyle="1" w:styleId="4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8386</Words>
  <Characters>8638</Characters>
  <Lines>201</Lines>
  <Paragraphs>56</Paragraphs>
  <TotalTime>5</TotalTime>
  <ScaleCrop>false</ScaleCrop>
  <LinksUpToDate>false</LinksUpToDate>
  <CharactersWithSpaces>8667</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2024-11-20T03:23:00Z</dcterms:created>
  <dc:creator>admin10</dc:creator>
  <cp:lastModifiedBy>金天</cp:lastModifiedBy>
  <cp:lastPrinted>2024-12-31T01:22:00Z</cp:lastPrinted>
  <dcterms:modified xsi:type="dcterms:W3CDTF">2025-08-14T06:14:48Z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67367E6C69574456BA402A67616FD4A6_12</vt:lpwstr>
  </property>
  <property fmtid="{D5CDD505-2E9C-101B-9397-08002B2CF9AE}" pid="4" name="KSOTemplateDocerSaveRecord">
    <vt:lpwstr>eyJoZGlkIjoiZDg5OWYzYTdkOTE3NjliNmY0MmFmZTI5MzAyZTc0MTYiLCJ1c2VySWQiOiIzMDA5MDQ5NzIifQ==</vt:lpwstr>
  </property>
</Properties>
</file>