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Ascii" w:hAnsiTheme="minorAscii" w:eastAsiaTheme="minorEastAsia"/>
          <w:b/>
          <w:spacing w:val="0"/>
          <w:sz w:val="32"/>
          <w:lang w:val="en-US" w:eastAsia="zh-CN"/>
        </w:rPr>
      </w:pPr>
      <w:r>
        <w:rPr>
          <w:rFonts w:hint="default" w:asciiTheme="minorAscii" w:hAnsiTheme="minorAscii" w:eastAsiaTheme="minorEastAsia"/>
          <w:b/>
          <w:spacing w:val="0"/>
          <w:sz w:val="32"/>
          <w:lang w:val="en-US" w:eastAsia="zh-CN"/>
        </w:rPr>
        <w:t>2023</w:t>
      </w:r>
      <w:r>
        <w:rPr>
          <w:rFonts w:hint="default" w:asciiTheme="minorAscii" w:hAnsiTheme="minorAscii" w:eastAsiaTheme="minorEastAsia"/>
          <w:b/>
          <w:spacing w:val="0"/>
          <w:sz w:val="32"/>
        </w:rPr>
        <w:t>年度</w:t>
      </w:r>
      <w:r>
        <w:rPr>
          <w:rFonts w:hint="default" w:asciiTheme="minorAscii" w:hAnsiTheme="minorAscii" w:eastAsiaTheme="minorEastAsia"/>
          <w:b/>
          <w:spacing w:val="0"/>
          <w:sz w:val="32"/>
          <w:lang w:val="en-US" w:eastAsia="zh-CN"/>
        </w:rPr>
        <w:t>天津市宁河区（苗庄、板桥镇等相关街镇）</w:t>
      </w:r>
    </w:p>
    <w:p>
      <w:pPr>
        <w:jc w:val="center"/>
        <w:rPr>
          <w:rFonts w:eastAsiaTheme="minorEastAsia"/>
          <w:b/>
          <w:spacing w:val="0"/>
          <w:sz w:val="32"/>
        </w:rPr>
      </w:pPr>
      <w:r>
        <w:rPr>
          <w:rFonts w:hint="default" w:asciiTheme="minorAscii" w:hAnsiTheme="minorAscii" w:eastAsiaTheme="minorEastAsia"/>
          <w:b/>
          <w:spacing w:val="0"/>
          <w:sz w:val="32"/>
          <w:lang w:val="en-US" w:eastAsia="zh-CN"/>
        </w:rPr>
        <w:t>地下水压采水源转换工程</w:t>
      </w:r>
      <w:r>
        <w:rPr>
          <w:rFonts w:hint="eastAsia" w:eastAsiaTheme="minorEastAsia"/>
          <w:b/>
          <w:spacing w:val="0"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天津市宁河区（苗庄、板桥镇等相关街镇）地下水压采水源转换工程项目建议书的</w:t>
      </w:r>
      <w:r>
        <w:rPr>
          <w:rFonts w:hint="eastAsia"/>
          <w:b w:val="0"/>
          <w:bCs/>
          <w:color w:val="auto"/>
          <w:sz w:val="28"/>
        </w:rPr>
        <w:t>批复》（</w:t>
      </w:r>
      <w:r>
        <w:rPr>
          <w:rFonts w:hint="eastAsia"/>
          <w:b w:val="0"/>
          <w:bCs/>
          <w:color w:val="auto"/>
          <w:sz w:val="28"/>
          <w:lang w:eastAsia="zh-CN"/>
        </w:rPr>
        <w:t>宁审批政投</w:t>
      </w:r>
      <w:r>
        <w:rPr>
          <w:rFonts w:hint="eastAsia"/>
          <w:b w:val="0"/>
          <w:bCs/>
          <w:color w:val="auto"/>
          <w:sz w:val="28"/>
        </w:rPr>
        <w:t>〔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2022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5</w:t>
      </w:r>
      <w:r>
        <w:rPr>
          <w:rFonts w:hint="eastAsia"/>
          <w:b w:val="0"/>
          <w:bCs/>
          <w:color w:val="auto"/>
          <w:sz w:val="28"/>
        </w:rPr>
        <w:t>号</w:t>
      </w:r>
      <w:r>
        <w:rPr>
          <w:rFonts w:hint="eastAsia"/>
          <w:b w:val="0"/>
          <w:bCs/>
          <w:color w:val="auto"/>
          <w:sz w:val="28"/>
          <w:lang w:eastAsia="zh-CN"/>
        </w:rPr>
        <w:t>变更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lang w:val="en-US" w:eastAsia="zh-CN"/>
        </w:rPr>
        <w:t>-1</w:t>
      </w:r>
      <w:r>
        <w:rPr>
          <w:rFonts w:hint="eastAsia"/>
          <w:b w:val="0"/>
          <w:bCs/>
          <w:color w:val="auto"/>
          <w:sz w:val="28"/>
        </w:rPr>
        <w:t>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依据宁审批政投[2022]5号变更-1立项文件批复该工程，工程主要建设内容将苗庄镇、板桥镇、廉庄镇、岳龙镇、东棘坨镇、丰台镇、俵口镇、宁河镇、造甲城镇、潘庄镇、芦台街道、桥北街道12个街道范围内 145 家企事业单位及畜牧养殖户（有取水许可证的）采取新建PE输水管线，将自来水引入用水户 ，时限水源转换。本工程新建 dn200PE 给水管道约 26.07km，dn160PE 给水管道约30.45km，dn110PE 给水管道约 8.34km，管道总长约 64.86km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1510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项目实施后为防洪提供安全保障，改善生态环境，提高农业综合生产能力。有效地减少洪涝灾害，为经济建设提供了安全保障。改造后预计可使用年限50年。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64.86km。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满足行业执行标准、工程验收合格率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：完成年度预算支出1510万元。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社会效益指标：通过本项目的实施提高了项目区群众的健康水平，改善生活环境。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50年。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受益群众满意度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100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天津市宁河区（苗庄、板桥镇等相关街镇）地下水压采水源转换工程项目绩效自评得分100分，各项指标得分详见项目支出绩效自评表，其中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天津市宁河区（苗庄、板桥镇等相关街镇）地下水压采水源转换工程2023年度到位资金</w:t>
      </w:r>
      <w:r>
        <w:rPr>
          <w:rFonts w:hint="eastAsia"/>
          <w:b w:val="0"/>
          <w:bCs/>
          <w:sz w:val="28"/>
          <w:lang w:val="en-US" w:eastAsia="zh-CN"/>
        </w:rPr>
        <w:t>1510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 w:ascii="宋体" w:hAnsi="宋体" w:eastAsiaTheme="minorEastAsia"/>
          <w:sz w:val="28"/>
          <w:szCs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  <w:bookmarkStart w:id="0" w:name="_GoBack"/>
      <w:bookmarkEnd w:id="0"/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64.86km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满足行业执行标准、工程验收合格率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1510万元，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1510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通过本项目的实施提高了项目区群众的健康水平，改善生活环境。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天津市宁河区（苗庄、板桥镇等相关街镇）地下水压采水源转换工程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实施后，</w:t>
      </w:r>
      <w:r>
        <w:rPr>
          <w:rFonts w:hint="eastAsia" w:ascii="宋体" w:hAnsi="宋体"/>
          <w:sz w:val="28"/>
          <w:szCs w:val="28"/>
          <w:lang w:eastAsia="zh-CN"/>
        </w:rPr>
        <w:t>可改造使用年限</w:t>
      </w:r>
      <w:r>
        <w:rPr>
          <w:rFonts w:hint="eastAsia" w:ascii="宋体" w:hAnsi="宋体"/>
          <w:sz w:val="28"/>
          <w:szCs w:val="28"/>
          <w:lang w:val="en-US" w:eastAsia="zh-CN"/>
        </w:rPr>
        <w:t>50</w:t>
      </w:r>
      <w:r>
        <w:rPr>
          <w:rFonts w:hint="eastAsia" w:ascii="宋体" w:hAnsi="宋体"/>
          <w:sz w:val="28"/>
          <w:szCs w:val="28"/>
          <w:lang w:eastAsia="zh-CN"/>
        </w:rPr>
        <w:t>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jcwY2FlOGEzMjdiOGIzMGI5ZjVhOWIxNDQyYT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E963784"/>
    <w:rsid w:val="17511219"/>
    <w:rsid w:val="1B7D3ACC"/>
    <w:rsid w:val="1E710D59"/>
    <w:rsid w:val="23ED133B"/>
    <w:rsid w:val="30544B0C"/>
    <w:rsid w:val="35931DC2"/>
    <w:rsid w:val="392C18A8"/>
    <w:rsid w:val="3E30234F"/>
    <w:rsid w:val="3FDB4B36"/>
    <w:rsid w:val="40E3338F"/>
    <w:rsid w:val="43040332"/>
    <w:rsid w:val="5A096281"/>
    <w:rsid w:val="5F626D02"/>
    <w:rsid w:val="688828C6"/>
    <w:rsid w:val="713559D7"/>
    <w:rsid w:val="76CC1A59"/>
    <w:rsid w:val="77B70EF4"/>
    <w:rsid w:val="79A47D28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0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云</cp:lastModifiedBy>
  <cp:lastPrinted>2023-05-29T01:02:00Z</cp:lastPrinted>
  <dcterms:modified xsi:type="dcterms:W3CDTF">2024-05-20T07:36:01Z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