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4C2" w:rsidRDefault="006F491B">
      <w:pPr>
        <w:jc w:val="center"/>
        <w:rPr>
          <w:b/>
          <w:sz w:val="32"/>
        </w:rPr>
      </w:pPr>
      <w:r>
        <w:rPr>
          <w:rFonts w:ascii="方正小标宋简体" w:eastAsia="方正小标宋简体" w:hint="eastAsia"/>
          <w:sz w:val="44"/>
          <w:szCs w:val="44"/>
        </w:rPr>
        <w:t>2023</w:t>
      </w:r>
      <w:r>
        <w:rPr>
          <w:rFonts w:ascii="方正小标宋简体" w:eastAsia="方正小标宋简体" w:hint="eastAsia"/>
          <w:sz w:val="44"/>
          <w:szCs w:val="44"/>
        </w:rPr>
        <w:t>年度宁河区区级“一河（湖）</w:t>
      </w:r>
      <w:proofErr w:type="gramStart"/>
      <w:r>
        <w:rPr>
          <w:rFonts w:ascii="方正小标宋简体" w:eastAsia="方正小标宋简体" w:hint="eastAsia"/>
          <w:sz w:val="44"/>
          <w:szCs w:val="44"/>
        </w:rPr>
        <w:t>一</w:t>
      </w:r>
      <w:proofErr w:type="gramEnd"/>
      <w:r>
        <w:rPr>
          <w:rFonts w:ascii="方正小标宋简体" w:eastAsia="方正小标宋简体" w:hint="eastAsia"/>
          <w:sz w:val="44"/>
          <w:szCs w:val="44"/>
        </w:rPr>
        <w:t>策”</w:t>
      </w:r>
      <w:r>
        <w:rPr>
          <w:rFonts w:ascii="方正小标宋简体" w:eastAsia="方正小标宋简体" w:hint="eastAsia"/>
          <w:sz w:val="44"/>
          <w:szCs w:val="44"/>
        </w:rPr>
        <w:t xml:space="preserve">    </w:t>
      </w:r>
      <w:r>
        <w:rPr>
          <w:rFonts w:ascii="方正小标宋简体" w:eastAsia="方正小标宋简体" w:hint="eastAsia"/>
          <w:sz w:val="44"/>
          <w:szCs w:val="44"/>
        </w:rPr>
        <w:t>方案修</w:t>
      </w:r>
      <w:r>
        <w:rPr>
          <w:rFonts w:ascii="方正小标宋简体" w:eastAsia="方正小标宋简体" w:hint="eastAsia"/>
          <w:sz w:val="44"/>
          <w:szCs w:val="44"/>
        </w:rPr>
        <w:t>编</w:t>
      </w:r>
      <w:r>
        <w:rPr>
          <w:rFonts w:ascii="方正小标宋简体" w:eastAsia="方正小标宋简体" w:hAnsi="方正小标宋_GBK" w:cs="方正小标宋_GBK" w:hint="eastAsia"/>
          <w:bCs/>
          <w:sz w:val="44"/>
          <w:szCs w:val="44"/>
        </w:rPr>
        <w:t>项目绩效自评报告</w:t>
      </w:r>
    </w:p>
    <w:p w:rsidR="00F954C2" w:rsidRDefault="006F491B" w:rsidP="00273197">
      <w:pPr>
        <w:ind w:firstLine="562"/>
        <w:rPr>
          <w:b/>
          <w:sz w:val="28"/>
        </w:rPr>
      </w:pPr>
      <w:r>
        <w:rPr>
          <w:rFonts w:hint="eastAsia"/>
          <w:b/>
          <w:sz w:val="28"/>
        </w:rPr>
        <w:t>一、项目基本概况</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根据《市河（湖）长办关于开展新一阶段“一河（湖）一策”方案修编工作的通知》（津河长办〔</w:t>
      </w:r>
      <w:r>
        <w:rPr>
          <w:rFonts w:ascii="仿宋_GB2312" w:eastAsia="仿宋_GB2312" w:hAnsi="仿宋_GB2312" w:cs="仿宋_GB2312" w:hint="eastAsia"/>
          <w:bCs/>
          <w:sz w:val="28"/>
          <w:szCs w:val="28"/>
        </w:rPr>
        <w:t>2020</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rPr>
        <w:t>115</w:t>
      </w:r>
      <w:r>
        <w:rPr>
          <w:rFonts w:ascii="仿宋_GB2312" w:eastAsia="仿宋_GB2312" w:hAnsi="仿宋_GB2312" w:cs="仿宋_GB2312" w:hint="eastAsia"/>
          <w:bCs/>
          <w:sz w:val="28"/>
          <w:szCs w:val="28"/>
        </w:rPr>
        <w:t>号）要求，“一河（湖）</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策”方案修编工作列入</w:t>
      </w:r>
      <w:r>
        <w:rPr>
          <w:rFonts w:ascii="仿宋_GB2312" w:eastAsia="仿宋_GB2312" w:hAnsi="仿宋_GB2312" w:cs="仿宋_GB2312" w:hint="eastAsia"/>
          <w:bCs/>
          <w:sz w:val="28"/>
          <w:szCs w:val="28"/>
        </w:rPr>
        <w:t>2021</w:t>
      </w:r>
      <w:r>
        <w:rPr>
          <w:rFonts w:ascii="仿宋_GB2312" w:eastAsia="仿宋_GB2312" w:hAnsi="仿宋_GB2312" w:cs="仿宋_GB2312" w:hint="eastAsia"/>
          <w:bCs/>
          <w:sz w:val="28"/>
          <w:szCs w:val="28"/>
        </w:rPr>
        <w:t>年河湖长制工作主要任务，宁河区应在</w:t>
      </w:r>
      <w:r>
        <w:rPr>
          <w:rFonts w:ascii="仿宋_GB2312" w:eastAsia="仿宋_GB2312" w:hAnsi="仿宋_GB2312" w:cs="仿宋_GB2312" w:hint="eastAsia"/>
          <w:bCs/>
          <w:sz w:val="28"/>
          <w:szCs w:val="28"/>
        </w:rPr>
        <w:t>2021</w:t>
      </w:r>
      <w:r>
        <w:rPr>
          <w:rFonts w:ascii="仿宋_GB2312" w:eastAsia="仿宋_GB2312" w:hAnsi="仿宋_GB2312" w:cs="仿宋_GB2312" w:hint="eastAsia"/>
          <w:bCs/>
          <w:sz w:val="28"/>
          <w:szCs w:val="28"/>
        </w:rPr>
        <w:t>年</w:t>
      </w:r>
      <w:r>
        <w:rPr>
          <w:rFonts w:ascii="仿宋_GB2312" w:eastAsia="仿宋_GB2312" w:hAnsi="仿宋_GB2312" w:cs="仿宋_GB2312" w:hint="eastAsia"/>
          <w:bCs/>
          <w:sz w:val="28"/>
          <w:szCs w:val="28"/>
        </w:rPr>
        <w:t>6</w:t>
      </w:r>
      <w:r>
        <w:rPr>
          <w:rFonts w:ascii="仿宋_GB2312" w:eastAsia="仿宋_GB2312" w:hAnsi="仿宋_GB2312" w:cs="仿宋_GB2312" w:hint="eastAsia"/>
          <w:bCs/>
          <w:sz w:val="28"/>
          <w:szCs w:val="28"/>
        </w:rPr>
        <w:t>月底前完成七里海湿地“一湖</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策”方案修编工作；</w:t>
      </w:r>
      <w:r>
        <w:rPr>
          <w:rFonts w:ascii="仿宋_GB2312" w:eastAsia="仿宋_GB2312" w:hAnsi="仿宋_GB2312" w:cs="仿宋_GB2312" w:hint="eastAsia"/>
          <w:bCs/>
          <w:sz w:val="28"/>
          <w:szCs w:val="28"/>
        </w:rPr>
        <w:t>2021</w:t>
      </w:r>
      <w:r>
        <w:rPr>
          <w:rFonts w:ascii="仿宋_GB2312" w:eastAsia="仿宋_GB2312" w:hAnsi="仿宋_GB2312" w:cs="仿宋_GB2312" w:hint="eastAsia"/>
          <w:bCs/>
          <w:sz w:val="28"/>
          <w:szCs w:val="28"/>
        </w:rPr>
        <w:t>年</w:t>
      </w:r>
      <w:r>
        <w:rPr>
          <w:rFonts w:ascii="仿宋_GB2312" w:eastAsia="仿宋_GB2312" w:hAnsi="仿宋_GB2312" w:cs="仿宋_GB2312" w:hint="eastAsia"/>
          <w:bCs/>
          <w:sz w:val="28"/>
          <w:szCs w:val="28"/>
        </w:rPr>
        <w:t>7</w:t>
      </w:r>
      <w:r>
        <w:rPr>
          <w:rFonts w:ascii="仿宋_GB2312" w:eastAsia="仿宋_GB2312" w:hAnsi="仿宋_GB2312" w:cs="仿宋_GB2312" w:hint="eastAsia"/>
          <w:bCs/>
          <w:sz w:val="28"/>
          <w:szCs w:val="28"/>
        </w:rPr>
        <w:t>月底前完成</w:t>
      </w:r>
      <w:r>
        <w:rPr>
          <w:rFonts w:ascii="仿宋_GB2312" w:eastAsia="仿宋_GB2312" w:hAnsi="仿宋_GB2312" w:cs="仿宋_GB2312" w:hint="eastAsia"/>
          <w:bCs/>
          <w:sz w:val="28"/>
          <w:szCs w:val="28"/>
        </w:rPr>
        <w:t>12</w:t>
      </w:r>
      <w:r>
        <w:rPr>
          <w:rFonts w:ascii="仿宋_GB2312" w:eastAsia="仿宋_GB2312" w:hAnsi="仿宋_GB2312" w:cs="仿宋_GB2312" w:hint="eastAsia"/>
          <w:bCs/>
          <w:sz w:val="28"/>
          <w:szCs w:val="28"/>
        </w:rPr>
        <w:t>条区管二级河道方案修编工作。由于方案修编工作技术性强、涉及领域广，为避免出现方案修编质量问题并确保按时完成任务，因此由区河湖长办牵头，区水</w:t>
      </w:r>
      <w:proofErr w:type="gramStart"/>
      <w:r>
        <w:rPr>
          <w:rFonts w:ascii="仿宋_GB2312" w:eastAsia="仿宋_GB2312" w:hAnsi="仿宋_GB2312" w:cs="仿宋_GB2312" w:hint="eastAsia"/>
          <w:bCs/>
          <w:sz w:val="28"/>
          <w:szCs w:val="28"/>
        </w:rPr>
        <w:t>务</w:t>
      </w:r>
      <w:proofErr w:type="gramEnd"/>
      <w:r>
        <w:rPr>
          <w:rFonts w:ascii="仿宋_GB2312" w:eastAsia="仿宋_GB2312" w:hAnsi="仿宋_GB2312" w:cs="仿宋_GB2312" w:hint="eastAsia"/>
          <w:bCs/>
          <w:sz w:val="28"/>
          <w:szCs w:val="28"/>
        </w:rPr>
        <w:t>局组织通过政府采购方式委托第三</w:t>
      </w:r>
      <w:proofErr w:type="gramStart"/>
      <w:r>
        <w:rPr>
          <w:rFonts w:ascii="仿宋_GB2312" w:eastAsia="仿宋_GB2312" w:hAnsi="仿宋_GB2312" w:cs="仿宋_GB2312" w:hint="eastAsia"/>
          <w:bCs/>
          <w:sz w:val="28"/>
          <w:szCs w:val="28"/>
        </w:rPr>
        <w:t>方专业</w:t>
      </w:r>
      <w:proofErr w:type="gramEnd"/>
      <w:r>
        <w:rPr>
          <w:rFonts w:ascii="仿宋_GB2312" w:eastAsia="仿宋_GB2312" w:hAnsi="仿宋_GB2312" w:cs="仿宋_GB2312" w:hint="eastAsia"/>
          <w:bCs/>
          <w:sz w:val="28"/>
          <w:szCs w:val="28"/>
        </w:rPr>
        <w:t>机构进行编制。</w:t>
      </w:r>
    </w:p>
    <w:p w:rsidR="00F954C2" w:rsidRDefault="006F491B">
      <w:pPr>
        <w:spacing w:line="480" w:lineRule="exact"/>
        <w:ind w:firstLine="562"/>
        <w:rPr>
          <w:rFonts w:ascii="仿宋_GB2312" w:eastAsia="仿宋_GB2312" w:hAnsi="仿宋_GB2312" w:cs="仿宋_GB2312"/>
          <w:bCs/>
          <w:sz w:val="28"/>
          <w:szCs w:val="28"/>
        </w:rPr>
      </w:pPr>
      <w:r>
        <w:rPr>
          <w:rFonts w:ascii="仿宋_GB2312" w:eastAsia="仿宋_GB2312" w:hAnsi="仿宋_GB2312" w:cs="仿宋_GB2312" w:hint="eastAsia"/>
          <w:b/>
          <w:sz w:val="28"/>
          <w:szCs w:val="28"/>
        </w:rPr>
        <w:t>1</w:t>
      </w:r>
      <w:r>
        <w:rPr>
          <w:rFonts w:ascii="仿宋_GB2312" w:eastAsia="仿宋_GB2312" w:hAnsi="仿宋_GB2312" w:cs="仿宋_GB2312" w:hint="eastAsia"/>
          <w:b/>
          <w:sz w:val="28"/>
          <w:szCs w:val="28"/>
        </w:rPr>
        <w:t>、项目预算绩效总目标及阶段性目标</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根据项目合同</w:t>
      </w:r>
      <w:r>
        <w:rPr>
          <w:rFonts w:ascii="仿宋_GB2312" w:eastAsia="仿宋_GB2312" w:hAnsi="仿宋_GB2312" w:cs="仿宋_GB2312" w:hint="eastAsia"/>
          <w:bCs/>
          <w:sz w:val="28"/>
          <w:szCs w:val="28"/>
        </w:rPr>
        <w:t>，项目技术服务费总额为</w:t>
      </w:r>
      <w:r>
        <w:rPr>
          <w:rFonts w:ascii="仿宋_GB2312" w:eastAsia="仿宋_GB2312" w:hAnsi="仿宋_GB2312" w:cs="仿宋_GB2312" w:hint="eastAsia"/>
          <w:bCs/>
          <w:sz w:val="28"/>
          <w:szCs w:val="28"/>
        </w:rPr>
        <w:t>768000</w:t>
      </w:r>
      <w:r>
        <w:rPr>
          <w:rFonts w:ascii="仿宋_GB2312" w:eastAsia="仿宋_GB2312" w:hAnsi="仿宋_GB2312" w:cs="仿宋_GB2312" w:hint="eastAsia"/>
          <w:bCs/>
          <w:sz w:val="28"/>
          <w:szCs w:val="28"/>
        </w:rPr>
        <w:t>元，签订合同后</w:t>
      </w:r>
      <w:r>
        <w:rPr>
          <w:rFonts w:ascii="仿宋_GB2312" w:eastAsia="仿宋_GB2312" w:hAnsi="仿宋_GB2312" w:cs="仿宋_GB2312" w:hint="eastAsia"/>
          <w:bCs/>
          <w:sz w:val="28"/>
          <w:szCs w:val="28"/>
        </w:rPr>
        <w:t>10</w:t>
      </w:r>
      <w:r>
        <w:rPr>
          <w:rFonts w:ascii="仿宋_GB2312" w:eastAsia="仿宋_GB2312" w:hAnsi="仿宋_GB2312" w:cs="仿宋_GB2312" w:hint="eastAsia"/>
          <w:bCs/>
          <w:sz w:val="28"/>
          <w:szCs w:val="28"/>
        </w:rPr>
        <w:t>日内支付合同总额的</w:t>
      </w:r>
      <w:r>
        <w:rPr>
          <w:rFonts w:ascii="仿宋_GB2312" w:eastAsia="仿宋_GB2312" w:hAnsi="仿宋_GB2312" w:cs="仿宋_GB2312" w:hint="eastAsia"/>
          <w:bCs/>
          <w:sz w:val="28"/>
          <w:szCs w:val="28"/>
        </w:rPr>
        <w:t>30%</w:t>
      </w:r>
      <w:r>
        <w:rPr>
          <w:rFonts w:ascii="仿宋_GB2312" w:eastAsia="仿宋_GB2312" w:hAnsi="仿宋_GB2312" w:cs="仿宋_GB2312" w:hint="eastAsia"/>
          <w:bCs/>
          <w:sz w:val="28"/>
          <w:szCs w:val="28"/>
        </w:rPr>
        <w:t>，规定时限内提交初步编制方案并通过甲方组织的专家审查后</w:t>
      </w:r>
      <w:r>
        <w:rPr>
          <w:rFonts w:ascii="仿宋_GB2312" w:eastAsia="仿宋_GB2312" w:hAnsi="仿宋_GB2312" w:cs="仿宋_GB2312" w:hint="eastAsia"/>
          <w:bCs/>
          <w:sz w:val="28"/>
          <w:szCs w:val="28"/>
        </w:rPr>
        <w:t>10</w:t>
      </w:r>
      <w:r>
        <w:rPr>
          <w:rFonts w:ascii="仿宋_GB2312" w:eastAsia="仿宋_GB2312" w:hAnsi="仿宋_GB2312" w:cs="仿宋_GB2312" w:hint="eastAsia"/>
          <w:bCs/>
          <w:sz w:val="28"/>
          <w:szCs w:val="28"/>
        </w:rPr>
        <w:t>日内支付合同总额的</w:t>
      </w:r>
      <w:r>
        <w:rPr>
          <w:rFonts w:ascii="仿宋_GB2312" w:eastAsia="仿宋_GB2312" w:hAnsi="仿宋_GB2312" w:cs="仿宋_GB2312" w:hint="eastAsia"/>
          <w:bCs/>
          <w:sz w:val="28"/>
          <w:szCs w:val="28"/>
        </w:rPr>
        <w:t>60%</w:t>
      </w:r>
      <w:r>
        <w:rPr>
          <w:rFonts w:ascii="仿宋_GB2312" w:eastAsia="仿宋_GB2312" w:hAnsi="仿宋_GB2312" w:cs="仿宋_GB2312" w:hint="eastAsia"/>
          <w:bCs/>
          <w:sz w:val="28"/>
          <w:szCs w:val="28"/>
        </w:rPr>
        <w:t>，提交最终成果后</w:t>
      </w:r>
      <w:r>
        <w:rPr>
          <w:rFonts w:ascii="仿宋_GB2312" w:eastAsia="仿宋_GB2312" w:hAnsi="仿宋_GB2312" w:cs="仿宋_GB2312" w:hint="eastAsia"/>
          <w:bCs/>
          <w:sz w:val="28"/>
          <w:szCs w:val="28"/>
        </w:rPr>
        <w:t>10</w:t>
      </w:r>
      <w:r>
        <w:rPr>
          <w:rFonts w:ascii="仿宋_GB2312" w:eastAsia="仿宋_GB2312" w:hAnsi="仿宋_GB2312" w:cs="仿宋_GB2312" w:hint="eastAsia"/>
          <w:bCs/>
          <w:sz w:val="28"/>
          <w:szCs w:val="28"/>
        </w:rPr>
        <w:t>日内支付合同总额的</w:t>
      </w:r>
      <w:r>
        <w:rPr>
          <w:rFonts w:ascii="仿宋_GB2312" w:eastAsia="仿宋_GB2312" w:hAnsi="仿宋_GB2312" w:cs="仿宋_GB2312" w:hint="eastAsia"/>
          <w:bCs/>
          <w:sz w:val="28"/>
          <w:szCs w:val="28"/>
        </w:rPr>
        <w:t>10%</w:t>
      </w:r>
      <w:r>
        <w:rPr>
          <w:rFonts w:ascii="仿宋_GB2312" w:eastAsia="仿宋_GB2312" w:hAnsi="仿宋_GB2312" w:cs="仿宋_GB2312" w:hint="eastAsia"/>
          <w:bCs/>
          <w:sz w:val="28"/>
          <w:szCs w:val="28"/>
        </w:rPr>
        <w:t>。</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以上付款须待甲方收到此项目的区财政专项资金拨款后进行支付。</w:t>
      </w:r>
    </w:p>
    <w:p w:rsidR="00F954C2" w:rsidRDefault="006F491B">
      <w:pPr>
        <w:spacing w:line="480" w:lineRule="exact"/>
        <w:ind w:firstLine="562"/>
        <w:rPr>
          <w:rFonts w:ascii="仿宋_GB2312" w:eastAsia="仿宋_GB2312" w:hAnsi="仿宋_GB2312" w:cs="仿宋_GB2312"/>
          <w:bCs/>
          <w:sz w:val="28"/>
          <w:szCs w:val="28"/>
        </w:rPr>
      </w:pPr>
      <w:r>
        <w:rPr>
          <w:rFonts w:ascii="仿宋_GB2312" w:eastAsia="仿宋_GB2312" w:hAnsi="仿宋_GB2312" w:cs="仿宋_GB2312" w:hint="eastAsia"/>
          <w:b/>
          <w:sz w:val="28"/>
          <w:szCs w:val="28"/>
        </w:rPr>
        <w:t>2</w:t>
      </w:r>
      <w:r>
        <w:rPr>
          <w:rFonts w:ascii="仿宋_GB2312" w:eastAsia="仿宋_GB2312" w:hAnsi="仿宋_GB2312" w:cs="仿宋_GB2312" w:hint="eastAsia"/>
          <w:b/>
          <w:sz w:val="28"/>
          <w:szCs w:val="28"/>
        </w:rPr>
        <w:t>、绩效指标设定情况</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本项目共设立</w:t>
      </w:r>
      <w:r>
        <w:rPr>
          <w:rFonts w:ascii="仿宋_GB2312" w:eastAsia="仿宋_GB2312" w:hAnsi="仿宋_GB2312" w:cs="仿宋_GB2312"/>
          <w:bCs/>
          <w:sz w:val="28"/>
          <w:szCs w:val="28"/>
        </w:rPr>
        <w:t>3</w:t>
      </w:r>
      <w:r>
        <w:rPr>
          <w:rFonts w:ascii="仿宋_GB2312" w:eastAsia="仿宋_GB2312" w:hAnsi="仿宋_GB2312" w:cs="仿宋_GB2312"/>
          <w:bCs/>
          <w:sz w:val="28"/>
          <w:szCs w:val="28"/>
        </w:rPr>
        <w:t>个一级指标，分别为产出指标、效益指标和满意度指标。</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其中产出指标分为</w:t>
      </w:r>
      <w:r>
        <w:rPr>
          <w:rFonts w:ascii="仿宋_GB2312" w:eastAsia="仿宋_GB2312" w:hAnsi="仿宋_GB2312" w:cs="仿宋_GB2312"/>
          <w:bCs/>
          <w:sz w:val="28"/>
          <w:szCs w:val="28"/>
        </w:rPr>
        <w:t>4</w:t>
      </w:r>
      <w:r>
        <w:rPr>
          <w:rFonts w:ascii="仿宋_GB2312" w:eastAsia="仿宋_GB2312" w:hAnsi="仿宋_GB2312" w:cs="仿宋_GB2312"/>
          <w:bCs/>
          <w:sz w:val="28"/>
          <w:szCs w:val="28"/>
        </w:rPr>
        <w:t>个二级指标，分别为：数量指标、质量指标、时效指标和成本指标；</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效益指标分为</w:t>
      </w:r>
      <w:r>
        <w:rPr>
          <w:rFonts w:ascii="仿宋_GB2312" w:eastAsia="仿宋_GB2312" w:hAnsi="仿宋_GB2312" w:cs="仿宋_GB2312"/>
          <w:bCs/>
          <w:sz w:val="28"/>
          <w:szCs w:val="28"/>
        </w:rPr>
        <w:t>4</w:t>
      </w:r>
      <w:r>
        <w:rPr>
          <w:rFonts w:ascii="仿宋_GB2312" w:eastAsia="仿宋_GB2312" w:hAnsi="仿宋_GB2312" w:cs="仿宋_GB2312"/>
          <w:bCs/>
          <w:sz w:val="28"/>
          <w:szCs w:val="28"/>
        </w:rPr>
        <w:t>个二级指标，分别为经济效益指标、社会效益指标、生态效益指标和</w:t>
      </w:r>
      <w:proofErr w:type="gramStart"/>
      <w:r>
        <w:rPr>
          <w:rFonts w:ascii="仿宋_GB2312" w:eastAsia="仿宋_GB2312" w:hAnsi="仿宋_GB2312" w:cs="仿宋_GB2312"/>
          <w:bCs/>
          <w:sz w:val="28"/>
          <w:szCs w:val="28"/>
        </w:rPr>
        <w:t>可</w:t>
      </w:r>
      <w:proofErr w:type="gramEnd"/>
      <w:r>
        <w:rPr>
          <w:rFonts w:ascii="仿宋_GB2312" w:eastAsia="仿宋_GB2312" w:hAnsi="仿宋_GB2312" w:cs="仿宋_GB2312"/>
          <w:bCs/>
          <w:sz w:val="28"/>
          <w:szCs w:val="28"/>
        </w:rPr>
        <w:t>持</w:t>
      </w:r>
      <w:r>
        <w:rPr>
          <w:rFonts w:ascii="仿宋_GB2312" w:eastAsia="仿宋_GB2312" w:hAnsi="仿宋_GB2312" w:cs="仿宋_GB2312"/>
          <w:bCs/>
          <w:sz w:val="28"/>
          <w:szCs w:val="28"/>
        </w:rPr>
        <w:t>续影响指标；</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满意度指标设立</w:t>
      </w:r>
      <w:r>
        <w:rPr>
          <w:rFonts w:ascii="仿宋_GB2312" w:eastAsia="仿宋_GB2312" w:hAnsi="仿宋_GB2312" w:cs="仿宋_GB2312"/>
          <w:bCs/>
          <w:sz w:val="28"/>
          <w:szCs w:val="28"/>
        </w:rPr>
        <w:t>1</w:t>
      </w:r>
      <w:r>
        <w:rPr>
          <w:rFonts w:ascii="仿宋_GB2312" w:eastAsia="仿宋_GB2312" w:hAnsi="仿宋_GB2312" w:cs="仿宋_GB2312"/>
          <w:bCs/>
          <w:sz w:val="28"/>
          <w:szCs w:val="28"/>
        </w:rPr>
        <w:t>个二级指标，服务对象满意度指标。</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数量指标对应</w:t>
      </w:r>
      <w:r>
        <w:rPr>
          <w:rFonts w:ascii="仿宋_GB2312" w:eastAsia="仿宋_GB2312" w:hAnsi="仿宋_GB2312" w:cs="仿宋_GB2312" w:hint="eastAsia"/>
          <w:bCs/>
          <w:sz w:val="28"/>
          <w:szCs w:val="28"/>
        </w:rPr>
        <w:t>1</w:t>
      </w:r>
      <w:r>
        <w:rPr>
          <w:rFonts w:ascii="仿宋_GB2312" w:eastAsia="仿宋_GB2312" w:hAnsi="仿宋_GB2312" w:cs="仿宋_GB2312"/>
          <w:bCs/>
          <w:sz w:val="28"/>
          <w:szCs w:val="28"/>
        </w:rPr>
        <w:t>个三级指标，</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一河（湖）</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策</w:t>
      </w:r>
      <w:r>
        <w:rPr>
          <w:rFonts w:ascii="仿宋_GB2312" w:eastAsia="仿宋_GB2312" w:hAnsi="仿宋_GB2312" w:cs="仿宋_GB2312"/>
          <w:bCs/>
          <w:sz w:val="28"/>
          <w:szCs w:val="28"/>
        </w:rPr>
        <w:t>”</w:t>
      </w:r>
      <w:r>
        <w:rPr>
          <w:rFonts w:ascii="仿宋_GB2312" w:eastAsia="仿宋_GB2312" w:hAnsi="仿宋_GB2312" w:cs="仿宋_GB2312"/>
          <w:bCs/>
          <w:sz w:val="28"/>
          <w:szCs w:val="28"/>
        </w:rPr>
        <w:t>方案修编</w:t>
      </w:r>
      <w:r>
        <w:rPr>
          <w:rFonts w:ascii="仿宋_GB2312" w:eastAsia="仿宋_GB2312" w:hAnsi="仿宋_GB2312" w:cs="仿宋_GB2312" w:hint="eastAsia"/>
          <w:bCs/>
          <w:sz w:val="28"/>
          <w:szCs w:val="28"/>
        </w:rPr>
        <w:t>数量</w:t>
      </w:r>
      <w:r>
        <w:rPr>
          <w:rFonts w:ascii="仿宋_GB2312" w:eastAsia="仿宋_GB2312" w:hAnsi="仿宋_GB2312" w:cs="仿宋_GB2312"/>
          <w:bCs/>
          <w:sz w:val="28"/>
          <w:szCs w:val="28"/>
        </w:rPr>
        <w:t>。质量指标对应</w:t>
      </w:r>
      <w:r>
        <w:rPr>
          <w:rFonts w:ascii="仿宋_GB2312" w:eastAsia="仿宋_GB2312" w:hAnsi="仿宋_GB2312" w:cs="仿宋_GB2312" w:hint="eastAsia"/>
          <w:bCs/>
          <w:sz w:val="28"/>
          <w:szCs w:val="28"/>
        </w:rPr>
        <w:t>1</w:t>
      </w:r>
      <w:r>
        <w:rPr>
          <w:rFonts w:ascii="仿宋_GB2312" w:eastAsia="仿宋_GB2312" w:hAnsi="仿宋_GB2312" w:cs="仿宋_GB2312"/>
          <w:bCs/>
          <w:sz w:val="28"/>
          <w:szCs w:val="28"/>
        </w:rPr>
        <w:t>个三级指标，</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一河（湖）</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策</w:t>
      </w:r>
      <w:r>
        <w:rPr>
          <w:rFonts w:ascii="仿宋_GB2312" w:eastAsia="仿宋_GB2312" w:hAnsi="仿宋_GB2312" w:cs="仿宋_GB2312"/>
          <w:bCs/>
          <w:sz w:val="28"/>
          <w:szCs w:val="28"/>
        </w:rPr>
        <w:t>”</w:t>
      </w:r>
      <w:r>
        <w:rPr>
          <w:rFonts w:ascii="仿宋_GB2312" w:eastAsia="仿宋_GB2312" w:hAnsi="仿宋_GB2312" w:cs="仿宋_GB2312"/>
          <w:bCs/>
          <w:sz w:val="28"/>
          <w:szCs w:val="28"/>
        </w:rPr>
        <w:t>方案</w:t>
      </w:r>
      <w:r>
        <w:rPr>
          <w:rFonts w:ascii="仿宋_GB2312" w:eastAsia="仿宋_GB2312" w:hAnsi="仿宋_GB2312" w:cs="仿宋_GB2312" w:hint="eastAsia"/>
          <w:bCs/>
          <w:sz w:val="28"/>
          <w:szCs w:val="28"/>
        </w:rPr>
        <w:t>通过专家审查</w:t>
      </w:r>
      <w:r>
        <w:rPr>
          <w:rFonts w:ascii="仿宋_GB2312" w:eastAsia="仿宋_GB2312" w:hAnsi="仿宋_GB2312" w:cs="仿宋_GB2312"/>
          <w:bCs/>
          <w:sz w:val="28"/>
          <w:szCs w:val="28"/>
        </w:rPr>
        <w:t>。时效指标对应</w:t>
      </w:r>
      <w:r>
        <w:rPr>
          <w:rFonts w:ascii="仿宋_GB2312" w:eastAsia="仿宋_GB2312" w:hAnsi="仿宋_GB2312" w:cs="仿宋_GB2312" w:hint="eastAsia"/>
          <w:bCs/>
          <w:sz w:val="28"/>
          <w:szCs w:val="28"/>
        </w:rPr>
        <w:t>1</w:t>
      </w:r>
      <w:r>
        <w:rPr>
          <w:rFonts w:ascii="仿宋_GB2312" w:eastAsia="仿宋_GB2312" w:hAnsi="仿宋_GB2312" w:cs="仿宋_GB2312"/>
          <w:bCs/>
          <w:sz w:val="28"/>
          <w:szCs w:val="28"/>
        </w:rPr>
        <w:t>个三级指标，</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一河（湖）</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策</w:t>
      </w:r>
      <w:r>
        <w:rPr>
          <w:rFonts w:ascii="仿宋_GB2312" w:eastAsia="仿宋_GB2312" w:hAnsi="仿宋_GB2312" w:cs="仿宋_GB2312"/>
          <w:bCs/>
          <w:sz w:val="28"/>
          <w:szCs w:val="28"/>
        </w:rPr>
        <w:t>”</w:t>
      </w:r>
      <w:r>
        <w:rPr>
          <w:rFonts w:ascii="仿宋_GB2312" w:eastAsia="仿宋_GB2312" w:hAnsi="仿宋_GB2312" w:cs="仿宋_GB2312"/>
          <w:bCs/>
          <w:sz w:val="28"/>
          <w:szCs w:val="28"/>
        </w:rPr>
        <w:t>方案</w:t>
      </w:r>
      <w:r>
        <w:rPr>
          <w:rFonts w:ascii="仿宋_GB2312" w:eastAsia="仿宋_GB2312" w:hAnsi="仿宋_GB2312" w:cs="仿宋_GB2312" w:hint="eastAsia"/>
          <w:bCs/>
          <w:sz w:val="28"/>
          <w:szCs w:val="28"/>
        </w:rPr>
        <w:t>完成时间</w:t>
      </w:r>
      <w:r>
        <w:rPr>
          <w:rFonts w:ascii="仿宋_GB2312" w:eastAsia="仿宋_GB2312" w:hAnsi="仿宋_GB2312" w:cs="仿宋_GB2312"/>
          <w:bCs/>
          <w:sz w:val="28"/>
          <w:szCs w:val="28"/>
        </w:rPr>
        <w:t>。</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成本指标对应</w:t>
      </w:r>
      <w:r>
        <w:rPr>
          <w:rFonts w:ascii="仿宋_GB2312" w:eastAsia="仿宋_GB2312" w:hAnsi="仿宋_GB2312" w:cs="仿宋_GB2312" w:hint="eastAsia"/>
          <w:bCs/>
          <w:sz w:val="28"/>
          <w:szCs w:val="28"/>
        </w:rPr>
        <w:t>1</w:t>
      </w:r>
      <w:r>
        <w:rPr>
          <w:rFonts w:ascii="仿宋_GB2312" w:eastAsia="仿宋_GB2312" w:hAnsi="仿宋_GB2312" w:cs="仿宋_GB2312"/>
          <w:bCs/>
          <w:sz w:val="28"/>
          <w:szCs w:val="28"/>
        </w:rPr>
        <w:t>个三级指标，</w:t>
      </w:r>
      <w:r>
        <w:rPr>
          <w:rFonts w:ascii="仿宋_GB2312" w:eastAsia="仿宋_GB2312" w:hAnsi="仿宋_GB2312" w:cs="仿宋_GB2312" w:hint="eastAsia"/>
          <w:bCs/>
          <w:sz w:val="28"/>
          <w:szCs w:val="28"/>
        </w:rPr>
        <w:t>严格控制单价成本不超过预算。</w:t>
      </w:r>
    </w:p>
    <w:p w:rsidR="00F954C2" w:rsidRDefault="006F491B">
      <w:pPr>
        <w:spacing w:line="480" w:lineRule="exact"/>
        <w:ind w:firstLine="562"/>
        <w:rPr>
          <w:rFonts w:ascii="仿宋_GB2312" w:eastAsia="仿宋_GB2312" w:hAnsi="仿宋_GB2312" w:cs="仿宋_GB2312"/>
          <w:bCs/>
          <w:sz w:val="28"/>
          <w:szCs w:val="28"/>
        </w:rPr>
      </w:pPr>
      <w:r>
        <w:rPr>
          <w:rFonts w:ascii="仿宋_GB2312" w:eastAsia="仿宋_GB2312" w:hAnsi="仿宋_GB2312" w:cs="仿宋_GB2312" w:hint="eastAsia"/>
          <w:b/>
          <w:sz w:val="28"/>
          <w:szCs w:val="28"/>
        </w:rPr>
        <w:t>3</w:t>
      </w:r>
      <w:r>
        <w:rPr>
          <w:rFonts w:ascii="仿宋_GB2312" w:eastAsia="仿宋_GB2312" w:hAnsi="仿宋_GB2312" w:cs="仿宋_GB2312" w:hint="eastAsia"/>
          <w:b/>
          <w:sz w:val="28"/>
          <w:szCs w:val="28"/>
        </w:rPr>
        <w:t>、项目基本性质、用途和主要内容、涉及范围；</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本项目</w:t>
      </w:r>
      <w:r>
        <w:rPr>
          <w:rFonts w:ascii="仿宋_GB2312" w:eastAsia="仿宋_GB2312" w:hAnsi="仿宋_GB2312" w:cs="仿宋_GB2312" w:hint="eastAsia"/>
          <w:bCs/>
          <w:sz w:val="28"/>
          <w:szCs w:val="28"/>
        </w:rPr>
        <w:t>属于</w:t>
      </w:r>
      <w:r>
        <w:rPr>
          <w:rFonts w:ascii="仿宋_GB2312" w:eastAsia="仿宋_GB2312" w:hAnsi="仿宋_GB2312" w:cs="仿宋_GB2312" w:hint="eastAsia"/>
          <w:bCs/>
          <w:sz w:val="28"/>
          <w:szCs w:val="28"/>
        </w:rPr>
        <w:t>专业技术咨询服务</w:t>
      </w:r>
      <w:r>
        <w:rPr>
          <w:rFonts w:ascii="仿宋_GB2312" w:eastAsia="仿宋_GB2312" w:hAnsi="仿宋_GB2312" w:cs="仿宋_GB2312" w:hint="eastAsia"/>
          <w:bCs/>
          <w:sz w:val="28"/>
          <w:szCs w:val="28"/>
        </w:rPr>
        <w:t>行业</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一河（湖）</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策</w:t>
      </w:r>
      <w:r>
        <w:rPr>
          <w:rFonts w:ascii="仿宋_GB2312" w:eastAsia="仿宋_GB2312" w:hAnsi="仿宋_GB2312" w:cs="仿宋_GB2312"/>
          <w:bCs/>
          <w:sz w:val="28"/>
          <w:szCs w:val="28"/>
        </w:rPr>
        <w:t>”</w:t>
      </w:r>
      <w:r>
        <w:rPr>
          <w:rFonts w:ascii="仿宋_GB2312" w:eastAsia="仿宋_GB2312" w:hAnsi="仿宋_GB2312" w:cs="仿宋_GB2312" w:hint="eastAsia"/>
          <w:bCs/>
          <w:sz w:val="28"/>
          <w:szCs w:val="28"/>
        </w:rPr>
        <w:t>是一种综合性、系统性的河流管理方法</w:t>
      </w:r>
      <w:r>
        <w:rPr>
          <w:rFonts w:ascii="仿宋_GB2312" w:eastAsia="仿宋_GB2312" w:hAnsi="仿宋_GB2312" w:cs="仿宋_GB2312" w:hint="eastAsia"/>
          <w:bCs/>
          <w:sz w:val="28"/>
          <w:szCs w:val="28"/>
        </w:rPr>
        <w:t>。是指针对每条河流独特的地理、生态、社会和经济特点，制定和实施具有针对性、差异化的管理和保护措施。</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项目</w:t>
      </w:r>
      <w:r>
        <w:rPr>
          <w:rFonts w:ascii="仿宋_GB2312" w:eastAsia="仿宋_GB2312" w:hAnsi="仿宋_GB2312" w:cs="仿宋_GB2312" w:hint="eastAsia"/>
          <w:bCs/>
          <w:sz w:val="28"/>
          <w:szCs w:val="28"/>
        </w:rPr>
        <w:t>编制对象主要为宁河区境内市管七里海湿地和</w:t>
      </w:r>
      <w:r>
        <w:rPr>
          <w:rFonts w:ascii="仿宋_GB2312" w:eastAsia="仿宋_GB2312" w:hAnsi="仿宋_GB2312" w:cs="仿宋_GB2312" w:hint="eastAsia"/>
          <w:bCs/>
          <w:sz w:val="28"/>
          <w:szCs w:val="28"/>
        </w:rPr>
        <w:t>12</w:t>
      </w:r>
      <w:r>
        <w:rPr>
          <w:rFonts w:ascii="仿宋_GB2312" w:eastAsia="仿宋_GB2312" w:hAnsi="仿宋_GB2312" w:cs="仿宋_GB2312" w:hint="eastAsia"/>
          <w:bCs/>
          <w:sz w:val="28"/>
          <w:szCs w:val="28"/>
        </w:rPr>
        <w:t>条区管二级河道。报告内容主要包括编制对象基础信息、河湖现状情况、问题、治理目标和任务措施</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rPr>
        <w:t>根据市河长办要求，本次</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一河（湖）</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策</w:t>
      </w:r>
      <w:r>
        <w:rPr>
          <w:rFonts w:ascii="仿宋_GB2312" w:eastAsia="仿宋_GB2312" w:hAnsi="仿宋_GB2312" w:cs="仿宋_GB2312"/>
          <w:bCs/>
          <w:sz w:val="28"/>
          <w:szCs w:val="28"/>
        </w:rPr>
        <w:t>”</w:t>
      </w:r>
      <w:r>
        <w:rPr>
          <w:rFonts w:ascii="仿宋_GB2312" w:eastAsia="仿宋_GB2312" w:hAnsi="仿宋_GB2312" w:cs="仿宋_GB2312" w:hint="eastAsia"/>
          <w:bCs/>
          <w:sz w:val="28"/>
          <w:szCs w:val="28"/>
        </w:rPr>
        <w:t>方案应用时效到</w:t>
      </w:r>
      <w:r>
        <w:rPr>
          <w:rFonts w:ascii="仿宋_GB2312" w:eastAsia="仿宋_GB2312" w:hAnsi="仿宋_GB2312" w:cs="仿宋_GB2312" w:hint="eastAsia"/>
          <w:bCs/>
          <w:sz w:val="28"/>
          <w:szCs w:val="28"/>
        </w:rPr>
        <w:t>2025</w:t>
      </w:r>
      <w:r>
        <w:rPr>
          <w:rFonts w:ascii="仿宋_GB2312" w:eastAsia="仿宋_GB2312" w:hAnsi="仿宋_GB2312" w:cs="仿宋_GB2312" w:hint="eastAsia"/>
          <w:bCs/>
          <w:sz w:val="28"/>
          <w:szCs w:val="28"/>
        </w:rPr>
        <w:t>年</w:t>
      </w:r>
      <w:r>
        <w:rPr>
          <w:rFonts w:ascii="仿宋_GB2312" w:eastAsia="仿宋_GB2312" w:hAnsi="仿宋_GB2312" w:cs="仿宋_GB2312" w:hint="eastAsia"/>
          <w:bCs/>
          <w:sz w:val="28"/>
          <w:szCs w:val="28"/>
        </w:rPr>
        <w:t>。</w:t>
      </w:r>
    </w:p>
    <w:p w:rsidR="00F954C2" w:rsidRDefault="006F491B">
      <w:pPr>
        <w:spacing w:line="480" w:lineRule="exact"/>
        <w:ind w:firstLine="562"/>
        <w:rPr>
          <w:rFonts w:ascii="仿宋_GB2312" w:eastAsia="仿宋_GB2312" w:hAnsi="仿宋_GB2312" w:cs="仿宋_GB2312"/>
          <w:bCs/>
          <w:sz w:val="28"/>
          <w:szCs w:val="28"/>
        </w:rPr>
      </w:pPr>
      <w:r>
        <w:rPr>
          <w:rFonts w:ascii="仿宋_GB2312" w:eastAsia="仿宋_GB2312" w:hAnsi="仿宋_GB2312" w:cs="仿宋_GB2312" w:hint="eastAsia"/>
          <w:b/>
          <w:sz w:val="28"/>
          <w:szCs w:val="28"/>
        </w:rPr>
        <w:t>4</w:t>
      </w:r>
      <w:r>
        <w:rPr>
          <w:rFonts w:ascii="仿宋_GB2312" w:eastAsia="仿宋_GB2312" w:hAnsi="仿宋_GB2312" w:cs="仿宋_GB2312" w:hint="eastAsia"/>
          <w:b/>
          <w:sz w:val="28"/>
          <w:szCs w:val="28"/>
        </w:rPr>
        <w:t>、管理措施情况</w:t>
      </w:r>
    </w:p>
    <w:p w:rsidR="00F954C2" w:rsidRDefault="006F491B" w:rsidP="00273197">
      <w:pPr>
        <w:ind w:firstLine="560"/>
        <w:rPr>
          <w:rFonts w:eastAsia="仿宋_GB2312"/>
          <w:b/>
          <w:sz w:val="28"/>
        </w:rPr>
      </w:pPr>
      <w:r>
        <w:rPr>
          <w:rFonts w:ascii="仿宋_GB2312" w:eastAsia="仿宋_GB2312" w:hAnsi="仿宋_GB2312" w:cs="仿宋_GB2312" w:hint="eastAsia"/>
          <w:bCs/>
          <w:sz w:val="28"/>
          <w:szCs w:val="28"/>
        </w:rPr>
        <w:t>根据市河长办组织安排，对本项目编制方案进行专家审查</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rPr>
        <w:t>并向区内相关单位征求意见。</w:t>
      </w:r>
    </w:p>
    <w:p w:rsidR="00F954C2" w:rsidRDefault="006F491B" w:rsidP="00273197">
      <w:pPr>
        <w:ind w:firstLine="562"/>
        <w:rPr>
          <w:b/>
          <w:sz w:val="28"/>
        </w:rPr>
      </w:pPr>
      <w:r>
        <w:rPr>
          <w:rFonts w:hint="eastAsia"/>
          <w:b/>
          <w:sz w:val="28"/>
        </w:rPr>
        <w:t>二、绩效自评工作开展情况</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项目编制单位对编制对象开展了多次现场踏勘，将部分照片等现场资料附到方案中对应现状情</w:t>
      </w:r>
      <w:r>
        <w:rPr>
          <w:rFonts w:ascii="仿宋_GB2312" w:eastAsia="仿宋_GB2312" w:hAnsi="仿宋_GB2312" w:cs="仿宋_GB2312" w:hint="eastAsia"/>
          <w:bCs/>
          <w:sz w:val="28"/>
          <w:szCs w:val="28"/>
        </w:rPr>
        <w:t>况的章节予以体现。并通过电话、会议等方式，对现状调查、数据分析中的疑点、问题等进行沟通和复核，确认相关内容符合方案编制期的现状情况。</w:t>
      </w:r>
    </w:p>
    <w:p w:rsidR="00F954C2" w:rsidRDefault="006F491B" w:rsidP="00273197">
      <w:pPr>
        <w:ind w:firstLine="562"/>
        <w:rPr>
          <w:b/>
          <w:sz w:val="28"/>
        </w:rPr>
      </w:pPr>
      <w:r>
        <w:rPr>
          <w:rFonts w:hint="eastAsia"/>
          <w:b/>
          <w:sz w:val="28"/>
        </w:rPr>
        <w:t>三、综合评价结论</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（一）评价结论</w:t>
      </w:r>
    </w:p>
    <w:p w:rsidR="00F954C2" w:rsidRDefault="006F491B">
      <w:pPr>
        <w:spacing w:line="480" w:lineRule="exact"/>
        <w:ind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本项目共设立</w:t>
      </w:r>
      <w:r>
        <w:rPr>
          <w:rFonts w:ascii="仿宋_GB2312" w:eastAsia="仿宋_GB2312" w:hAnsi="仿宋_GB2312" w:cs="仿宋_GB2312"/>
          <w:bCs/>
          <w:sz w:val="28"/>
          <w:szCs w:val="28"/>
        </w:rPr>
        <w:t>3</w:t>
      </w:r>
      <w:r>
        <w:rPr>
          <w:rFonts w:ascii="仿宋_GB2312" w:eastAsia="仿宋_GB2312" w:hAnsi="仿宋_GB2312" w:cs="仿宋_GB2312"/>
          <w:bCs/>
          <w:sz w:val="28"/>
          <w:szCs w:val="28"/>
        </w:rPr>
        <w:t>个一级指标，分别为产出指标、效益指标和满意度指标。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、产出指标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产出满分</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分，得分为</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2</w:t>
      </w:r>
      <w:r>
        <w:rPr>
          <w:rFonts w:ascii="仿宋_GB2312" w:eastAsia="仿宋_GB2312" w:hAnsi="仿宋_GB2312" w:cs="仿宋_GB2312" w:hint="eastAsia"/>
          <w:sz w:val="28"/>
          <w:szCs w:val="28"/>
        </w:rPr>
        <w:t>、效益指标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效益指标满分</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分，得分为</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、满意度指标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满意度指标满分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分，得分为</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项目综合评价得分</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bookmarkStart w:id="0" w:name="_Toc57811408"/>
      <w:r>
        <w:rPr>
          <w:rFonts w:ascii="仿宋_GB2312" w:eastAsia="仿宋_GB2312" w:hAnsi="仿宋_GB2312" w:cs="仿宋_GB2312" w:hint="eastAsia"/>
          <w:sz w:val="28"/>
          <w:szCs w:val="28"/>
        </w:rPr>
        <w:t>（二）绩效分析</w:t>
      </w:r>
      <w:bookmarkEnd w:id="0"/>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bCs/>
          <w:sz w:val="28"/>
          <w:szCs w:val="28"/>
        </w:rPr>
        <w:t>其中产出指标分为</w:t>
      </w:r>
      <w:r>
        <w:rPr>
          <w:rFonts w:ascii="仿宋_GB2312" w:eastAsia="仿宋_GB2312" w:hAnsi="仿宋_GB2312" w:cs="仿宋_GB2312"/>
          <w:bCs/>
          <w:sz w:val="28"/>
          <w:szCs w:val="28"/>
        </w:rPr>
        <w:t>4</w:t>
      </w:r>
      <w:r>
        <w:rPr>
          <w:rFonts w:ascii="仿宋_GB2312" w:eastAsia="仿宋_GB2312" w:hAnsi="仿宋_GB2312" w:cs="仿宋_GB2312"/>
          <w:bCs/>
          <w:sz w:val="28"/>
          <w:szCs w:val="28"/>
        </w:rPr>
        <w:t>个二级指标，分别为：数量指标、质量指标、时效指标和成本指标；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、产出</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）数量指标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一河（湖）</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策</w:t>
      </w:r>
      <w:r>
        <w:rPr>
          <w:rFonts w:ascii="仿宋_GB2312" w:eastAsia="仿宋_GB2312" w:hAnsi="仿宋_GB2312" w:cs="仿宋_GB2312"/>
          <w:bCs/>
          <w:sz w:val="28"/>
          <w:szCs w:val="28"/>
        </w:rPr>
        <w:t>”</w:t>
      </w:r>
      <w:r>
        <w:rPr>
          <w:rFonts w:ascii="仿宋_GB2312" w:eastAsia="仿宋_GB2312" w:hAnsi="仿宋_GB2312" w:cs="仿宋_GB2312"/>
          <w:bCs/>
          <w:sz w:val="28"/>
          <w:szCs w:val="28"/>
        </w:rPr>
        <w:t>方案修编</w:t>
      </w:r>
      <w:r>
        <w:rPr>
          <w:rFonts w:ascii="仿宋_GB2312" w:eastAsia="仿宋_GB2312" w:hAnsi="仿宋_GB2312" w:cs="仿宋_GB2312" w:hint="eastAsia"/>
          <w:bCs/>
          <w:sz w:val="28"/>
          <w:szCs w:val="28"/>
        </w:rPr>
        <w:t>数量。要求完成七里海湿地“一湖</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策”方案和区管</w:t>
      </w:r>
      <w:r>
        <w:rPr>
          <w:rFonts w:ascii="仿宋_GB2312" w:eastAsia="仿宋_GB2312" w:hAnsi="仿宋_GB2312" w:cs="仿宋_GB2312" w:hint="eastAsia"/>
          <w:bCs/>
          <w:sz w:val="28"/>
          <w:szCs w:val="28"/>
        </w:rPr>
        <w:t>12</w:t>
      </w:r>
      <w:r>
        <w:rPr>
          <w:rFonts w:ascii="仿宋_GB2312" w:eastAsia="仿宋_GB2312" w:hAnsi="仿宋_GB2312" w:cs="仿宋_GB2312" w:hint="eastAsia"/>
          <w:bCs/>
          <w:sz w:val="28"/>
          <w:szCs w:val="28"/>
        </w:rPr>
        <w:t>条二级河道“一河</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策”方案</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共</w:t>
      </w:r>
      <w:r>
        <w:rPr>
          <w:rFonts w:ascii="仿宋_GB2312" w:eastAsia="仿宋_GB2312" w:hAnsi="仿宋_GB2312" w:cs="仿宋_GB2312" w:hint="eastAsia"/>
          <w:sz w:val="28"/>
          <w:szCs w:val="28"/>
        </w:rPr>
        <w:t>13</w:t>
      </w:r>
      <w:r>
        <w:rPr>
          <w:rFonts w:ascii="仿宋_GB2312" w:eastAsia="仿宋_GB2312" w:hAnsi="仿宋_GB2312" w:cs="仿宋_GB2312" w:hint="eastAsia"/>
          <w:sz w:val="28"/>
          <w:szCs w:val="28"/>
        </w:rPr>
        <w:t>个方案，</w:t>
      </w:r>
      <w:r>
        <w:rPr>
          <w:rFonts w:ascii="仿宋_GB2312" w:eastAsia="仿宋_GB2312" w:hAnsi="仿宋_GB2312" w:cs="仿宋_GB2312" w:hint="eastAsia"/>
          <w:sz w:val="28"/>
          <w:szCs w:val="28"/>
        </w:rPr>
        <w:t>实际完成</w:t>
      </w:r>
      <w:r>
        <w:rPr>
          <w:rFonts w:ascii="仿宋_GB2312" w:eastAsia="仿宋_GB2312" w:hAnsi="仿宋_GB2312" w:cs="仿宋_GB2312" w:hint="eastAsia"/>
          <w:sz w:val="28"/>
          <w:szCs w:val="28"/>
        </w:rPr>
        <w:t>13</w:t>
      </w:r>
      <w:r>
        <w:rPr>
          <w:rFonts w:ascii="仿宋_GB2312" w:eastAsia="仿宋_GB2312" w:hAnsi="仿宋_GB2312" w:cs="仿宋_GB2312" w:hint="eastAsia"/>
          <w:sz w:val="28"/>
          <w:szCs w:val="28"/>
        </w:rPr>
        <w:t>个方案</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）质量指标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要求</w:t>
      </w:r>
      <w:r>
        <w:rPr>
          <w:rFonts w:ascii="仿宋_GB2312" w:eastAsia="仿宋_GB2312" w:hAnsi="仿宋_GB2312" w:cs="仿宋_GB2312" w:hint="eastAsia"/>
          <w:bCs/>
          <w:sz w:val="28"/>
          <w:szCs w:val="28"/>
        </w:rPr>
        <w:t>13</w:t>
      </w:r>
      <w:r>
        <w:rPr>
          <w:rFonts w:ascii="仿宋_GB2312" w:eastAsia="仿宋_GB2312" w:hAnsi="仿宋_GB2312" w:cs="仿宋_GB2312" w:hint="eastAsia"/>
          <w:bCs/>
          <w:sz w:val="28"/>
          <w:szCs w:val="28"/>
        </w:rPr>
        <w:t>个方案全部通过专家审查</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实际</w:t>
      </w:r>
      <w:r>
        <w:rPr>
          <w:rFonts w:ascii="仿宋_GB2312" w:eastAsia="仿宋_GB2312" w:hAnsi="仿宋_GB2312" w:cs="仿宋_GB2312" w:hint="eastAsia"/>
          <w:bCs/>
          <w:sz w:val="28"/>
          <w:szCs w:val="28"/>
        </w:rPr>
        <w:t>13</w:t>
      </w:r>
      <w:r>
        <w:rPr>
          <w:rFonts w:ascii="仿宋_GB2312" w:eastAsia="仿宋_GB2312" w:hAnsi="仿宋_GB2312" w:cs="仿宋_GB2312" w:hint="eastAsia"/>
          <w:bCs/>
          <w:sz w:val="28"/>
          <w:szCs w:val="28"/>
        </w:rPr>
        <w:t>个方案</w:t>
      </w:r>
      <w:r>
        <w:rPr>
          <w:rFonts w:ascii="仿宋_GB2312" w:eastAsia="仿宋_GB2312" w:hAnsi="仿宋_GB2312" w:cs="仿宋_GB2312" w:hint="eastAsia"/>
          <w:sz w:val="28"/>
          <w:szCs w:val="28"/>
        </w:rPr>
        <w:t>全部通过</w:t>
      </w:r>
      <w:r>
        <w:rPr>
          <w:rFonts w:ascii="仿宋_GB2312" w:eastAsia="仿宋_GB2312" w:hAnsi="仿宋_GB2312" w:cs="仿宋_GB2312" w:hint="eastAsia"/>
          <w:bCs/>
          <w:sz w:val="28"/>
          <w:szCs w:val="28"/>
        </w:rPr>
        <w:t>专家审查。</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20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）时效指标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要求按时完成本项目共</w:t>
      </w:r>
      <w:r>
        <w:rPr>
          <w:rFonts w:ascii="仿宋_GB2312" w:eastAsia="仿宋_GB2312" w:hAnsi="仿宋_GB2312" w:cs="仿宋_GB2312" w:hint="eastAsia"/>
          <w:bCs/>
          <w:sz w:val="28"/>
          <w:szCs w:val="28"/>
        </w:rPr>
        <w:t>13</w:t>
      </w:r>
      <w:r>
        <w:rPr>
          <w:rFonts w:ascii="仿宋_GB2312" w:eastAsia="仿宋_GB2312" w:hAnsi="仿宋_GB2312" w:cs="仿宋_GB2312" w:hint="eastAsia"/>
          <w:bCs/>
          <w:sz w:val="28"/>
          <w:szCs w:val="28"/>
        </w:rPr>
        <w:t>个河湖的“一河（湖）</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策”方案</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）成本指标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严格控制单价成本不超过预算</w:t>
      </w:r>
      <w:r>
        <w:rPr>
          <w:rFonts w:ascii="仿宋_GB2312" w:eastAsia="仿宋_GB2312" w:hAnsi="仿宋_GB2312" w:cs="仿宋_GB2312" w:hint="eastAsia"/>
          <w:sz w:val="28"/>
          <w:szCs w:val="28"/>
        </w:rPr>
        <w:t>，实际</w:t>
      </w:r>
      <w:r>
        <w:rPr>
          <w:rFonts w:ascii="仿宋_GB2312" w:eastAsia="仿宋_GB2312" w:hAnsi="仿宋_GB2312" w:cs="仿宋_GB2312" w:hint="eastAsia"/>
          <w:sz w:val="28"/>
          <w:szCs w:val="28"/>
        </w:rPr>
        <w:t>未</w:t>
      </w:r>
      <w:r>
        <w:rPr>
          <w:rFonts w:ascii="仿宋_GB2312" w:eastAsia="仿宋_GB2312" w:hAnsi="仿宋_GB2312" w:cs="仿宋_GB2312" w:hint="eastAsia"/>
          <w:bCs/>
          <w:sz w:val="28"/>
          <w:szCs w:val="28"/>
        </w:rPr>
        <w:t>超过预算</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、效益</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效益指标分为</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个二级指标，分别为经济效益指标、社会效益指标、生态效益指标和</w:t>
      </w:r>
      <w:proofErr w:type="gramStart"/>
      <w:r>
        <w:rPr>
          <w:rFonts w:ascii="仿宋_GB2312" w:eastAsia="仿宋_GB2312" w:hAnsi="仿宋_GB2312" w:cs="仿宋_GB2312" w:hint="eastAsia"/>
          <w:sz w:val="28"/>
          <w:szCs w:val="28"/>
        </w:rPr>
        <w:t>可</w:t>
      </w:r>
      <w:proofErr w:type="gramEnd"/>
      <w:r>
        <w:rPr>
          <w:rFonts w:ascii="仿宋_GB2312" w:eastAsia="仿宋_GB2312" w:hAnsi="仿宋_GB2312" w:cs="仿宋_GB2312" w:hint="eastAsia"/>
          <w:sz w:val="28"/>
          <w:szCs w:val="28"/>
        </w:rPr>
        <w:t>持续影响指标。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）水资源得到充分利用</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根据方案中提出的相关任务措施，明显</w:t>
      </w:r>
      <w:r>
        <w:rPr>
          <w:rFonts w:ascii="仿宋_GB2312" w:eastAsia="仿宋_GB2312" w:hAnsi="仿宋_GB2312" w:cs="仿宋_GB2312" w:hint="eastAsia"/>
          <w:sz w:val="28"/>
          <w:szCs w:val="28"/>
        </w:rPr>
        <w:t>改善了</w:t>
      </w:r>
      <w:r>
        <w:rPr>
          <w:rFonts w:ascii="仿宋_GB2312" w:eastAsia="仿宋_GB2312" w:hAnsi="仿宋_GB2312" w:cs="仿宋_GB2312" w:hint="eastAsia"/>
          <w:sz w:val="28"/>
          <w:szCs w:val="28"/>
        </w:rPr>
        <w:t>区域水资源开发利用情况，促进水资源得到充分利用</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）水生态环境质量好转</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根据方案中提出的相关任务措施，明显改善了水生态环境质量，</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）改善地表水质量</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根据方案中提出的相关任务措施，有效改善了</w:t>
      </w:r>
      <w:r>
        <w:rPr>
          <w:rFonts w:ascii="仿宋_GB2312" w:eastAsia="仿宋_GB2312" w:hAnsi="仿宋_GB2312" w:cs="仿宋_GB2312" w:hint="eastAsia"/>
          <w:sz w:val="28"/>
          <w:szCs w:val="28"/>
        </w:rPr>
        <w:t>地表水质量</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）水生态环境质量好转，改善地表水质量</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根据方案中提出的相关任务措施，明显改善了水</w:t>
      </w:r>
      <w:r>
        <w:rPr>
          <w:rFonts w:ascii="仿宋_GB2312" w:eastAsia="仿宋_GB2312" w:hAnsi="仿宋_GB2312" w:cs="仿宋_GB2312" w:hint="eastAsia"/>
          <w:sz w:val="28"/>
          <w:szCs w:val="28"/>
        </w:rPr>
        <w:t>生态环境质量及地表水质量，</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、满意度</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满意度指标设立</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个二级指标，服务对象满意度指标。</w:t>
      </w:r>
    </w:p>
    <w:p w:rsidR="00F954C2" w:rsidRDefault="006F491B" w:rsidP="00273197">
      <w:pPr>
        <w:ind w:firstLine="560"/>
        <w:rPr>
          <w:b/>
          <w:sz w:val="28"/>
        </w:rPr>
      </w:pPr>
      <w:r>
        <w:rPr>
          <w:rFonts w:ascii="仿宋_GB2312" w:eastAsia="仿宋_GB2312" w:hAnsi="仿宋_GB2312" w:cs="仿宋_GB2312" w:hint="eastAsia"/>
          <w:sz w:val="28"/>
          <w:szCs w:val="28"/>
        </w:rPr>
        <w:t>服务对象满意度指标，服务对象满意度指标≥</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实际服务</w:t>
      </w:r>
      <w:r>
        <w:rPr>
          <w:rFonts w:ascii="仿宋_GB2312" w:eastAsia="仿宋_GB2312" w:hAnsi="仿宋_GB2312" w:cs="仿宋_GB2312" w:hint="eastAsia"/>
          <w:sz w:val="28"/>
          <w:szCs w:val="28"/>
        </w:rPr>
        <w:t>满意度</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，本项得分为满分</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分</w:t>
      </w:r>
    </w:p>
    <w:p w:rsidR="00F954C2" w:rsidRDefault="006F491B" w:rsidP="00273197">
      <w:pPr>
        <w:ind w:firstLine="562"/>
        <w:rPr>
          <w:b/>
          <w:sz w:val="28"/>
        </w:rPr>
      </w:pPr>
      <w:r>
        <w:rPr>
          <w:rFonts w:hint="eastAsia"/>
          <w:b/>
          <w:sz w:val="28"/>
        </w:rPr>
        <w:t>四、绩效目标实现情况分析</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（一）项目资金情况分析</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、项目资金到位情况分析。</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202</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年度政府付费应为</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次，实际完成政府付费手续</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次。</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202</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年度政府付费预算值</w:t>
      </w:r>
      <w:r>
        <w:rPr>
          <w:rFonts w:ascii="仿宋_GB2312" w:eastAsia="仿宋_GB2312" w:hAnsi="仿宋_GB2312" w:cs="仿宋_GB2312" w:hint="eastAsia"/>
          <w:bCs/>
          <w:sz w:val="28"/>
          <w:szCs w:val="28"/>
        </w:rPr>
        <w:t>76.8</w:t>
      </w:r>
      <w:r>
        <w:rPr>
          <w:rFonts w:ascii="仿宋_GB2312" w:eastAsia="仿宋_GB2312" w:hAnsi="仿宋_GB2312" w:cs="仿宋_GB2312" w:hint="eastAsia"/>
          <w:sz w:val="28"/>
          <w:szCs w:val="28"/>
        </w:rPr>
        <w:t>万元，截至目前实际支付</w:t>
      </w:r>
      <w:r>
        <w:rPr>
          <w:rFonts w:ascii="仿宋_GB2312" w:eastAsia="仿宋_GB2312" w:hAnsi="仿宋_GB2312" w:cs="仿宋_GB2312" w:hint="eastAsia"/>
          <w:bCs/>
          <w:sz w:val="28"/>
          <w:szCs w:val="28"/>
        </w:rPr>
        <w:t>76.8</w:t>
      </w:r>
      <w:r>
        <w:rPr>
          <w:rFonts w:ascii="仿宋_GB2312" w:eastAsia="仿宋_GB2312" w:hAnsi="仿宋_GB2312" w:cs="仿宋_GB2312" w:hint="eastAsia"/>
          <w:sz w:val="28"/>
          <w:szCs w:val="28"/>
        </w:rPr>
        <w:t>万元，支付比率为</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，资金支付到位。</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、项目资金执行情况分析</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202</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年度项目资金全年执行数</w:t>
      </w:r>
      <w:r>
        <w:rPr>
          <w:rFonts w:ascii="仿宋_GB2312" w:eastAsia="仿宋_GB2312" w:hAnsi="仿宋_GB2312" w:cs="仿宋_GB2312" w:hint="eastAsia"/>
          <w:bCs/>
          <w:sz w:val="28"/>
          <w:szCs w:val="28"/>
        </w:rPr>
        <w:t>76.8</w:t>
      </w:r>
      <w:r>
        <w:rPr>
          <w:rFonts w:ascii="仿宋_GB2312" w:eastAsia="仿宋_GB2312" w:hAnsi="仿宋_GB2312" w:cs="仿宋_GB2312" w:hint="eastAsia"/>
          <w:sz w:val="28"/>
          <w:szCs w:val="28"/>
        </w:rPr>
        <w:t>万元，执行率</w:t>
      </w:r>
      <w:r>
        <w:rPr>
          <w:rFonts w:ascii="仿宋_GB2312" w:eastAsia="仿宋_GB2312" w:hAnsi="仿宋_GB2312" w:cs="仿宋_GB2312" w:hint="eastAsia"/>
          <w:sz w:val="28"/>
          <w:szCs w:val="28"/>
        </w:rPr>
        <w:t>100 %</w:t>
      </w:r>
      <w:r>
        <w:rPr>
          <w:rFonts w:ascii="仿宋_GB2312" w:eastAsia="仿宋_GB2312" w:hAnsi="仿宋_GB2312" w:cs="仿宋_GB2312" w:hint="eastAsia"/>
          <w:sz w:val="28"/>
          <w:szCs w:val="28"/>
        </w:rPr>
        <w:t>，资金支付到位。</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、项目资金管理情况分析</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项目资金用于宁河区区级“一河（湖）</w:t>
      </w:r>
      <w:proofErr w:type="gramStart"/>
      <w:r>
        <w:rPr>
          <w:rFonts w:ascii="仿宋_GB2312" w:eastAsia="仿宋_GB2312" w:hAnsi="仿宋_GB2312" w:cs="仿宋_GB2312" w:hint="eastAsia"/>
          <w:sz w:val="28"/>
          <w:szCs w:val="28"/>
        </w:rPr>
        <w:t>一</w:t>
      </w:r>
      <w:proofErr w:type="gramEnd"/>
      <w:r>
        <w:rPr>
          <w:rFonts w:ascii="仿宋_GB2312" w:eastAsia="仿宋_GB2312" w:hAnsi="仿宋_GB2312" w:cs="仿宋_GB2312" w:hint="eastAsia"/>
          <w:sz w:val="28"/>
          <w:szCs w:val="28"/>
        </w:rPr>
        <w:t>策”方案修</w:t>
      </w:r>
      <w:r>
        <w:rPr>
          <w:rFonts w:ascii="仿宋_GB2312" w:eastAsia="仿宋_GB2312" w:hAnsi="仿宋_GB2312" w:cs="仿宋_GB2312" w:hint="eastAsia"/>
          <w:sz w:val="28"/>
          <w:szCs w:val="28"/>
        </w:rPr>
        <w:t>编</w:t>
      </w:r>
      <w:r>
        <w:rPr>
          <w:rFonts w:ascii="仿宋_GB2312" w:eastAsia="仿宋_GB2312" w:hAnsi="仿宋_GB2312" w:cs="仿宋_GB2312" w:hint="eastAsia"/>
          <w:sz w:val="28"/>
          <w:szCs w:val="28"/>
        </w:rPr>
        <w:t>项目费用支付，没有</w:t>
      </w:r>
      <w:r>
        <w:rPr>
          <w:rFonts w:ascii="仿宋_GB2312" w:eastAsia="仿宋_GB2312" w:hAnsi="仿宋_GB2312" w:cs="仿宋_GB2312" w:hint="eastAsia"/>
          <w:sz w:val="28"/>
          <w:szCs w:val="28"/>
        </w:rPr>
        <w:t>挪作他用</w:t>
      </w:r>
      <w:r>
        <w:rPr>
          <w:rFonts w:ascii="仿宋_GB2312" w:eastAsia="仿宋_GB2312" w:hAnsi="仿宋_GB2312" w:cs="仿宋_GB2312" w:hint="eastAsia"/>
          <w:sz w:val="28"/>
          <w:szCs w:val="28"/>
        </w:rPr>
        <w:t>情况。</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（二）项目绩效指标完成情况分析</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、产出指标完成情况分析。</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）数量指标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一河（湖）</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策</w:t>
      </w:r>
      <w:r>
        <w:rPr>
          <w:rFonts w:ascii="仿宋_GB2312" w:eastAsia="仿宋_GB2312" w:hAnsi="仿宋_GB2312" w:cs="仿宋_GB2312"/>
          <w:bCs/>
          <w:sz w:val="28"/>
          <w:szCs w:val="28"/>
        </w:rPr>
        <w:t>”</w:t>
      </w:r>
      <w:r>
        <w:rPr>
          <w:rFonts w:ascii="仿宋_GB2312" w:eastAsia="仿宋_GB2312" w:hAnsi="仿宋_GB2312" w:cs="仿宋_GB2312"/>
          <w:bCs/>
          <w:sz w:val="28"/>
          <w:szCs w:val="28"/>
        </w:rPr>
        <w:t>方案修编</w:t>
      </w:r>
      <w:r>
        <w:rPr>
          <w:rFonts w:ascii="仿宋_GB2312" w:eastAsia="仿宋_GB2312" w:hAnsi="仿宋_GB2312" w:cs="仿宋_GB2312" w:hint="eastAsia"/>
          <w:bCs/>
          <w:sz w:val="28"/>
          <w:szCs w:val="28"/>
        </w:rPr>
        <w:t>数量。要求完成七里海湿地“一湖</w:t>
      </w:r>
      <w:proofErr w:type="gramStart"/>
      <w:r>
        <w:rPr>
          <w:rFonts w:ascii="仿宋_GB2312" w:eastAsia="仿宋_GB2312" w:hAnsi="仿宋_GB2312" w:cs="仿宋_GB2312" w:hint="eastAsia"/>
          <w:bCs/>
          <w:sz w:val="28"/>
          <w:szCs w:val="28"/>
        </w:rPr>
        <w:lastRenderedPageBreak/>
        <w:t>一</w:t>
      </w:r>
      <w:proofErr w:type="gramEnd"/>
      <w:r>
        <w:rPr>
          <w:rFonts w:ascii="仿宋_GB2312" w:eastAsia="仿宋_GB2312" w:hAnsi="仿宋_GB2312" w:cs="仿宋_GB2312" w:hint="eastAsia"/>
          <w:bCs/>
          <w:sz w:val="28"/>
          <w:szCs w:val="28"/>
        </w:rPr>
        <w:t>策”方案和区管</w:t>
      </w:r>
      <w:r>
        <w:rPr>
          <w:rFonts w:ascii="仿宋_GB2312" w:eastAsia="仿宋_GB2312" w:hAnsi="仿宋_GB2312" w:cs="仿宋_GB2312" w:hint="eastAsia"/>
          <w:bCs/>
          <w:sz w:val="28"/>
          <w:szCs w:val="28"/>
        </w:rPr>
        <w:t>12</w:t>
      </w:r>
      <w:r>
        <w:rPr>
          <w:rFonts w:ascii="仿宋_GB2312" w:eastAsia="仿宋_GB2312" w:hAnsi="仿宋_GB2312" w:cs="仿宋_GB2312" w:hint="eastAsia"/>
          <w:bCs/>
          <w:sz w:val="28"/>
          <w:szCs w:val="28"/>
        </w:rPr>
        <w:t>条二级河道“一河</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策”方案</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共</w:t>
      </w:r>
      <w:r>
        <w:rPr>
          <w:rFonts w:ascii="仿宋_GB2312" w:eastAsia="仿宋_GB2312" w:hAnsi="仿宋_GB2312" w:cs="仿宋_GB2312" w:hint="eastAsia"/>
          <w:sz w:val="28"/>
          <w:szCs w:val="28"/>
        </w:rPr>
        <w:t>13</w:t>
      </w:r>
      <w:r>
        <w:rPr>
          <w:rFonts w:ascii="仿宋_GB2312" w:eastAsia="仿宋_GB2312" w:hAnsi="仿宋_GB2312" w:cs="仿宋_GB2312" w:hint="eastAsia"/>
          <w:sz w:val="28"/>
          <w:szCs w:val="28"/>
        </w:rPr>
        <w:t>个方案，</w:t>
      </w:r>
      <w:r>
        <w:rPr>
          <w:rFonts w:ascii="仿宋_GB2312" w:eastAsia="仿宋_GB2312" w:hAnsi="仿宋_GB2312" w:cs="仿宋_GB2312" w:hint="eastAsia"/>
          <w:sz w:val="28"/>
          <w:szCs w:val="28"/>
        </w:rPr>
        <w:t>实际完成</w:t>
      </w:r>
      <w:r>
        <w:rPr>
          <w:rFonts w:ascii="仿宋_GB2312" w:eastAsia="仿宋_GB2312" w:hAnsi="仿宋_GB2312" w:cs="仿宋_GB2312" w:hint="eastAsia"/>
          <w:sz w:val="28"/>
          <w:szCs w:val="28"/>
        </w:rPr>
        <w:t>13</w:t>
      </w:r>
      <w:r>
        <w:rPr>
          <w:rFonts w:ascii="仿宋_GB2312" w:eastAsia="仿宋_GB2312" w:hAnsi="仿宋_GB2312" w:cs="仿宋_GB2312" w:hint="eastAsia"/>
          <w:sz w:val="28"/>
          <w:szCs w:val="28"/>
        </w:rPr>
        <w:t>个方案，完成指标要求。</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）质量指标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要求</w:t>
      </w:r>
      <w:r>
        <w:rPr>
          <w:rFonts w:ascii="仿宋_GB2312" w:eastAsia="仿宋_GB2312" w:hAnsi="仿宋_GB2312" w:cs="仿宋_GB2312" w:hint="eastAsia"/>
          <w:bCs/>
          <w:sz w:val="28"/>
          <w:szCs w:val="28"/>
        </w:rPr>
        <w:t>13</w:t>
      </w:r>
      <w:r>
        <w:rPr>
          <w:rFonts w:ascii="仿宋_GB2312" w:eastAsia="仿宋_GB2312" w:hAnsi="仿宋_GB2312" w:cs="仿宋_GB2312" w:hint="eastAsia"/>
          <w:bCs/>
          <w:sz w:val="28"/>
          <w:szCs w:val="28"/>
        </w:rPr>
        <w:t>个方案全部通过专家审查</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实际</w:t>
      </w:r>
      <w:r>
        <w:rPr>
          <w:rFonts w:ascii="仿宋_GB2312" w:eastAsia="仿宋_GB2312" w:hAnsi="仿宋_GB2312" w:cs="仿宋_GB2312" w:hint="eastAsia"/>
          <w:bCs/>
          <w:sz w:val="28"/>
          <w:szCs w:val="28"/>
        </w:rPr>
        <w:t>13</w:t>
      </w:r>
      <w:r>
        <w:rPr>
          <w:rFonts w:ascii="仿宋_GB2312" w:eastAsia="仿宋_GB2312" w:hAnsi="仿宋_GB2312" w:cs="仿宋_GB2312" w:hint="eastAsia"/>
          <w:bCs/>
          <w:sz w:val="28"/>
          <w:szCs w:val="28"/>
        </w:rPr>
        <w:t>个方案</w:t>
      </w:r>
      <w:r>
        <w:rPr>
          <w:rFonts w:ascii="仿宋_GB2312" w:eastAsia="仿宋_GB2312" w:hAnsi="仿宋_GB2312" w:cs="仿宋_GB2312" w:hint="eastAsia"/>
          <w:sz w:val="28"/>
          <w:szCs w:val="28"/>
        </w:rPr>
        <w:t>全部通过</w:t>
      </w:r>
      <w:r>
        <w:rPr>
          <w:rFonts w:ascii="仿宋_GB2312" w:eastAsia="仿宋_GB2312" w:hAnsi="仿宋_GB2312" w:cs="仿宋_GB2312" w:hint="eastAsia"/>
          <w:bCs/>
          <w:sz w:val="28"/>
          <w:szCs w:val="28"/>
        </w:rPr>
        <w:t>专家审查，</w:t>
      </w:r>
      <w:r>
        <w:rPr>
          <w:rFonts w:ascii="仿宋_GB2312" w:eastAsia="仿宋_GB2312" w:hAnsi="仿宋_GB2312" w:cs="仿宋_GB2312" w:hint="eastAsia"/>
          <w:sz w:val="28"/>
          <w:szCs w:val="28"/>
        </w:rPr>
        <w:t>完成指标要求</w:t>
      </w:r>
      <w:r>
        <w:rPr>
          <w:rFonts w:ascii="仿宋_GB2312" w:eastAsia="仿宋_GB2312" w:hAnsi="仿宋_GB2312" w:cs="仿宋_GB2312" w:hint="eastAsia"/>
          <w:bCs/>
          <w:sz w:val="28"/>
          <w:szCs w:val="28"/>
        </w:rPr>
        <w:t>。</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）时效指标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要求按时完成本项目共</w:t>
      </w:r>
      <w:r>
        <w:rPr>
          <w:rFonts w:ascii="仿宋_GB2312" w:eastAsia="仿宋_GB2312" w:hAnsi="仿宋_GB2312" w:cs="仿宋_GB2312" w:hint="eastAsia"/>
          <w:bCs/>
          <w:sz w:val="28"/>
          <w:szCs w:val="28"/>
        </w:rPr>
        <w:t>13</w:t>
      </w:r>
      <w:r>
        <w:rPr>
          <w:rFonts w:ascii="仿宋_GB2312" w:eastAsia="仿宋_GB2312" w:hAnsi="仿宋_GB2312" w:cs="仿宋_GB2312" w:hint="eastAsia"/>
          <w:bCs/>
          <w:sz w:val="28"/>
          <w:szCs w:val="28"/>
        </w:rPr>
        <w:t>个河湖的“一河（湖）</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策”方案，</w:t>
      </w:r>
      <w:r>
        <w:rPr>
          <w:rFonts w:ascii="仿宋_GB2312" w:eastAsia="仿宋_GB2312" w:hAnsi="仿宋_GB2312" w:cs="仿宋_GB2312" w:hint="eastAsia"/>
          <w:sz w:val="28"/>
          <w:szCs w:val="28"/>
        </w:rPr>
        <w:t>完成指标要求</w:t>
      </w:r>
      <w:r>
        <w:rPr>
          <w:rFonts w:ascii="仿宋_GB2312" w:eastAsia="仿宋_GB2312" w:hAnsi="仿宋_GB2312" w:cs="仿宋_GB2312" w:hint="eastAsia"/>
          <w:bCs/>
          <w:sz w:val="28"/>
          <w:szCs w:val="28"/>
        </w:rPr>
        <w:t>。</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）成本指标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bCs/>
          <w:sz w:val="28"/>
          <w:szCs w:val="28"/>
        </w:rPr>
        <w:t>严格控制单价成本不超过预算</w:t>
      </w:r>
      <w:r>
        <w:rPr>
          <w:rFonts w:ascii="仿宋_GB2312" w:eastAsia="仿宋_GB2312" w:hAnsi="仿宋_GB2312" w:cs="仿宋_GB2312" w:hint="eastAsia"/>
          <w:sz w:val="28"/>
          <w:szCs w:val="28"/>
        </w:rPr>
        <w:t>，实际</w:t>
      </w:r>
      <w:r>
        <w:rPr>
          <w:rFonts w:ascii="仿宋_GB2312" w:eastAsia="仿宋_GB2312" w:hAnsi="仿宋_GB2312" w:cs="仿宋_GB2312" w:hint="eastAsia"/>
          <w:sz w:val="28"/>
          <w:szCs w:val="28"/>
        </w:rPr>
        <w:t>未</w:t>
      </w:r>
      <w:r>
        <w:rPr>
          <w:rFonts w:ascii="仿宋_GB2312" w:eastAsia="仿宋_GB2312" w:hAnsi="仿宋_GB2312" w:cs="仿宋_GB2312" w:hint="eastAsia"/>
          <w:bCs/>
          <w:sz w:val="28"/>
          <w:szCs w:val="28"/>
        </w:rPr>
        <w:t>超过预算，</w:t>
      </w:r>
      <w:r>
        <w:rPr>
          <w:rFonts w:ascii="仿宋_GB2312" w:eastAsia="仿宋_GB2312" w:hAnsi="仿宋_GB2312" w:cs="仿宋_GB2312" w:hint="eastAsia"/>
          <w:sz w:val="28"/>
          <w:szCs w:val="28"/>
        </w:rPr>
        <w:t>完成指标要求</w:t>
      </w:r>
      <w:r>
        <w:rPr>
          <w:rFonts w:ascii="仿宋_GB2312" w:eastAsia="仿宋_GB2312" w:hAnsi="仿宋_GB2312" w:cs="仿宋_GB2312" w:hint="eastAsia"/>
          <w:bCs/>
          <w:sz w:val="28"/>
          <w:szCs w:val="28"/>
        </w:rPr>
        <w:t>。</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、效益</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效益指标分为</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个二级指标，分别为经济效益指标、社会效益指标、生态效益指标和</w:t>
      </w:r>
      <w:proofErr w:type="gramStart"/>
      <w:r>
        <w:rPr>
          <w:rFonts w:ascii="仿宋_GB2312" w:eastAsia="仿宋_GB2312" w:hAnsi="仿宋_GB2312" w:cs="仿宋_GB2312" w:hint="eastAsia"/>
          <w:sz w:val="28"/>
          <w:szCs w:val="28"/>
        </w:rPr>
        <w:t>可</w:t>
      </w:r>
      <w:proofErr w:type="gramEnd"/>
      <w:r>
        <w:rPr>
          <w:rFonts w:ascii="仿宋_GB2312" w:eastAsia="仿宋_GB2312" w:hAnsi="仿宋_GB2312" w:cs="仿宋_GB2312" w:hint="eastAsia"/>
          <w:sz w:val="28"/>
          <w:szCs w:val="28"/>
        </w:rPr>
        <w:t>持续影响指标。</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）水资源得到充分利用</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根据方案中提出的相关任务措施，明显</w:t>
      </w:r>
      <w:r>
        <w:rPr>
          <w:rFonts w:ascii="仿宋_GB2312" w:eastAsia="仿宋_GB2312" w:hAnsi="仿宋_GB2312" w:cs="仿宋_GB2312" w:hint="eastAsia"/>
          <w:sz w:val="28"/>
          <w:szCs w:val="28"/>
        </w:rPr>
        <w:t>改善了</w:t>
      </w:r>
      <w:r>
        <w:rPr>
          <w:rFonts w:ascii="仿宋_GB2312" w:eastAsia="仿宋_GB2312" w:hAnsi="仿宋_GB2312" w:cs="仿宋_GB2312" w:hint="eastAsia"/>
          <w:sz w:val="28"/>
          <w:szCs w:val="28"/>
        </w:rPr>
        <w:t>区域水资源开发利用情况，促进水资源得到充分利用</w:t>
      </w:r>
      <w:r>
        <w:rPr>
          <w:rFonts w:ascii="仿宋_GB2312" w:eastAsia="仿宋_GB2312" w:hAnsi="仿宋_GB2312" w:cs="仿宋_GB2312" w:hint="eastAsia"/>
          <w:bCs/>
          <w:sz w:val="28"/>
          <w:szCs w:val="28"/>
        </w:rPr>
        <w:t>，</w:t>
      </w:r>
      <w:r>
        <w:rPr>
          <w:rFonts w:ascii="仿宋_GB2312" w:eastAsia="仿宋_GB2312" w:hAnsi="仿宋_GB2312" w:cs="仿宋_GB2312" w:hint="eastAsia"/>
          <w:sz w:val="28"/>
          <w:szCs w:val="28"/>
        </w:rPr>
        <w:t>完成指标要求</w:t>
      </w:r>
      <w:r>
        <w:rPr>
          <w:rFonts w:ascii="仿宋_GB2312" w:eastAsia="仿宋_GB2312" w:hAnsi="仿宋_GB2312" w:cs="仿宋_GB2312" w:hint="eastAsia"/>
          <w:bCs/>
          <w:sz w:val="28"/>
          <w:szCs w:val="28"/>
        </w:rPr>
        <w:t>。</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）水生态环境质量好转</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根据方案中提出的相关任务措施，明显改善了水生态环境质量</w:t>
      </w:r>
      <w:r>
        <w:rPr>
          <w:rFonts w:ascii="仿宋_GB2312" w:eastAsia="仿宋_GB2312" w:hAnsi="仿宋_GB2312" w:cs="仿宋_GB2312" w:hint="eastAsia"/>
          <w:bCs/>
          <w:sz w:val="28"/>
          <w:szCs w:val="28"/>
        </w:rPr>
        <w:t>，</w:t>
      </w:r>
      <w:r>
        <w:rPr>
          <w:rFonts w:ascii="仿宋_GB2312" w:eastAsia="仿宋_GB2312" w:hAnsi="仿宋_GB2312" w:cs="仿宋_GB2312" w:hint="eastAsia"/>
          <w:sz w:val="28"/>
          <w:szCs w:val="28"/>
        </w:rPr>
        <w:t>完成指标要求</w:t>
      </w:r>
      <w:r>
        <w:rPr>
          <w:rFonts w:ascii="仿宋_GB2312" w:eastAsia="仿宋_GB2312" w:hAnsi="仿宋_GB2312" w:cs="仿宋_GB2312" w:hint="eastAsia"/>
          <w:bCs/>
          <w:sz w:val="28"/>
          <w:szCs w:val="28"/>
        </w:rPr>
        <w:t>。</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）改善地表水质量</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根据方案中提</w:t>
      </w:r>
      <w:r>
        <w:rPr>
          <w:rFonts w:ascii="仿宋_GB2312" w:eastAsia="仿宋_GB2312" w:hAnsi="仿宋_GB2312" w:cs="仿宋_GB2312" w:hint="eastAsia"/>
          <w:sz w:val="28"/>
          <w:szCs w:val="28"/>
        </w:rPr>
        <w:t>出的相关任务措施，有效改善了</w:t>
      </w:r>
      <w:r>
        <w:rPr>
          <w:rFonts w:ascii="仿宋_GB2312" w:eastAsia="仿宋_GB2312" w:hAnsi="仿宋_GB2312" w:cs="仿宋_GB2312" w:hint="eastAsia"/>
          <w:sz w:val="28"/>
          <w:szCs w:val="28"/>
        </w:rPr>
        <w:t>地表水质量</w:t>
      </w:r>
      <w:r>
        <w:rPr>
          <w:rFonts w:ascii="仿宋_GB2312" w:eastAsia="仿宋_GB2312" w:hAnsi="仿宋_GB2312" w:cs="仿宋_GB2312" w:hint="eastAsia"/>
          <w:bCs/>
          <w:sz w:val="28"/>
          <w:szCs w:val="28"/>
        </w:rPr>
        <w:t>，</w:t>
      </w:r>
      <w:r>
        <w:rPr>
          <w:rFonts w:ascii="仿宋_GB2312" w:eastAsia="仿宋_GB2312" w:hAnsi="仿宋_GB2312" w:cs="仿宋_GB2312" w:hint="eastAsia"/>
          <w:sz w:val="28"/>
          <w:szCs w:val="28"/>
        </w:rPr>
        <w:t>完成指标要求</w:t>
      </w:r>
      <w:r>
        <w:rPr>
          <w:rFonts w:ascii="仿宋_GB2312" w:eastAsia="仿宋_GB2312" w:hAnsi="仿宋_GB2312" w:cs="仿宋_GB2312" w:hint="eastAsia"/>
          <w:bCs/>
          <w:sz w:val="28"/>
          <w:szCs w:val="28"/>
        </w:rPr>
        <w:t>。</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）水生态环境质量好转，改善地表水质量</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根据方案中提出的相关任务措施，明显改善了水生态环境质量及地表水质量</w:t>
      </w:r>
      <w:r>
        <w:rPr>
          <w:rFonts w:ascii="仿宋_GB2312" w:eastAsia="仿宋_GB2312" w:hAnsi="仿宋_GB2312" w:cs="仿宋_GB2312" w:hint="eastAsia"/>
          <w:bCs/>
          <w:sz w:val="28"/>
          <w:szCs w:val="28"/>
        </w:rPr>
        <w:t>，</w:t>
      </w:r>
      <w:r>
        <w:rPr>
          <w:rFonts w:ascii="仿宋_GB2312" w:eastAsia="仿宋_GB2312" w:hAnsi="仿宋_GB2312" w:cs="仿宋_GB2312" w:hint="eastAsia"/>
          <w:sz w:val="28"/>
          <w:szCs w:val="28"/>
        </w:rPr>
        <w:t>完成指标要求</w:t>
      </w:r>
      <w:r>
        <w:rPr>
          <w:rFonts w:ascii="仿宋_GB2312" w:eastAsia="仿宋_GB2312" w:hAnsi="仿宋_GB2312" w:cs="仿宋_GB2312" w:hint="eastAsia"/>
          <w:bCs/>
          <w:sz w:val="28"/>
          <w:szCs w:val="28"/>
        </w:rPr>
        <w:t>。</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、满意度</w:t>
      </w:r>
    </w:p>
    <w:p w:rsidR="00F954C2" w:rsidRDefault="006F491B">
      <w:pPr>
        <w:autoSpaceDN w:val="0"/>
        <w:spacing w:line="480" w:lineRule="exact"/>
        <w:ind w:firstLine="560"/>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满意度指标设立</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个二级指标，服务对象满意度指标。</w:t>
      </w:r>
    </w:p>
    <w:p w:rsidR="00F954C2" w:rsidRDefault="006F491B" w:rsidP="00273197">
      <w:pPr>
        <w:ind w:firstLine="560"/>
        <w:rPr>
          <w:b/>
          <w:sz w:val="28"/>
        </w:rPr>
      </w:pPr>
      <w:r>
        <w:rPr>
          <w:rFonts w:ascii="仿宋_GB2312" w:eastAsia="仿宋_GB2312" w:hAnsi="仿宋_GB2312" w:cs="仿宋_GB2312" w:hint="eastAsia"/>
          <w:sz w:val="28"/>
          <w:szCs w:val="28"/>
        </w:rPr>
        <w:t>服务对象满意度指标，服务对象满意度指标≥</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实际服务</w:t>
      </w:r>
      <w:r>
        <w:rPr>
          <w:rFonts w:ascii="仿宋_GB2312" w:eastAsia="仿宋_GB2312" w:hAnsi="仿宋_GB2312" w:cs="仿宋_GB2312" w:hint="eastAsia"/>
          <w:sz w:val="28"/>
          <w:szCs w:val="28"/>
        </w:rPr>
        <w:t>满</w:t>
      </w:r>
      <w:r>
        <w:rPr>
          <w:rFonts w:ascii="仿宋_GB2312" w:eastAsia="仿宋_GB2312" w:hAnsi="仿宋_GB2312" w:cs="仿宋_GB2312" w:hint="eastAsia"/>
          <w:sz w:val="28"/>
          <w:szCs w:val="28"/>
        </w:rPr>
        <w:lastRenderedPageBreak/>
        <w:t>意度</w:t>
      </w:r>
      <w:r>
        <w:rPr>
          <w:rFonts w:ascii="仿宋_GB2312" w:eastAsia="仿宋_GB2312" w:hAnsi="仿宋_GB2312" w:cs="仿宋_GB2312" w:hint="eastAsia"/>
          <w:sz w:val="28"/>
          <w:szCs w:val="28"/>
        </w:rPr>
        <w:t>100%</w:t>
      </w:r>
      <w:r>
        <w:rPr>
          <w:rFonts w:ascii="仿宋_GB2312" w:eastAsia="仿宋_GB2312" w:hAnsi="仿宋_GB2312" w:cs="仿宋_GB2312" w:hint="eastAsia"/>
          <w:bCs/>
          <w:sz w:val="28"/>
          <w:szCs w:val="28"/>
        </w:rPr>
        <w:t>，</w:t>
      </w:r>
      <w:r>
        <w:rPr>
          <w:rFonts w:ascii="仿宋_GB2312" w:eastAsia="仿宋_GB2312" w:hAnsi="仿宋_GB2312" w:cs="仿宋_GB2312" w:hint="eastAsia"/>
          <w:sz w:val="28"/>
          <w:szCs w:val="28"/>
        </w:rPr>
        <w:t>符合指标要求</w:t>
      </w:r>
      <w:r>
        <w:rPr>
          <w:rFonts w:ascii="仿宋_GB2312" w:eastAsia="仿宋_GB2312" w:hAnsi="仿宋_GB2312" w:cs="仿宋_GB2312" w:hint="eastAsia"/>
          <w:bCs/>
          <w:sz w:val="28"/>
          <w:szCs w:val="28"/>
        </w:rPr>
        <w:t>。</w:t>
      </w:r>
    </w:p>
    <w:p w:rsidR="00F954C2" w:rsidRDefault="006F491B" w:rsidP="00273197">
      <w:pPr>
        <w:ind w:firstLine="562"/>
        <w:rPr>
          <w:b/>
          <w:sz w:val="28"/>
        </w:rPr>
      </w:pPr>
      <w:r>
        <w:rPr>
          <w:rFonts w:hint="eastAsia"/>
          <w:b/>
          <w:sz w:val="28"/>
        </w:rPr>
        <w:t>五、发现的主要问题和改进措施</w:t>
      </w:r>
    </w:p>
    <w:p w:rsidR="00F954C2" w:rsidRDefault="006F491B" w:rsidP="00273197">
      <w:pPr>
        <w:ind w:firstLine="560"/>
        <w:rPr>
          <w:b/>
          <w:sz w:val="28"/>
        </w:rPr>
      </w:pPr>
      <w:r>
        <w:rPr>
          <w:rFonts w:ascii="仿宋_GB2312" w:eastAsia="仿宋_GB2312" w:hAnsi="仿宋_GB2312" w:cs="仿宋_GB2312" w:hint="eastAsia"/>
          <w:sz w:val="28"/>
          <w:szCs w:val="28"/>
        </w:rPr>
        <w:t>“一河（湖）</w:t>
      </w:r>
      <w:proofErr w:type="gramStart"/>
      <w:r>
        <w:rPr>
          <w:rFonts w:ascii="仿宋_GB2312" w:eastAsia="仿宋_GB2312" w:hAnsi="仿宋_GB2312" w:cs="仿宋_GB2312" w:hint="eastAsia"/>
          <w:sz w:val="28"/>
          <w:szCs w:val="28"/>
        </w:rPr>
        <w:t>一</w:t>
      </w:r>
      <w:proofErr w:type="gramEnd"/>
      <w:r>
        <w:rPr>
          <w:rFonts w:ascii="仿宋_GB2312" w:eastAsia="仿宋_GB2312" w:hAnsi="仿宋_GB2312" w:cs="仿宋_GB2312" w:hint="eastAsia"/>
          <w:sz w:val="28"/>
          <w:szCs w:val="28"/>
        </w:rPr>
        <w:t>策”方案修编是针对每条河流都有其独特的生态系统和环境问题情况来设计管理方案。现状各河湖的突出主要问题受水利基础设施建设的覆盖程度或完好程度，以及管理手段、群众意识等多方面因素影响，仍具有较强的普遍性。随着水利基础设施的不断完善、先进管理方法的应用、群众护水意识的提升，水环境等普遍性问题将逐渐减少，因此未来河流面临的问题和治理改善方向应适时调整，为更精准的发现并解决河流特性问题，可适当考虑在一定周期内，延长现状问题观察期，分批次少而精的陆续开展各河流“一河（湖）</w:t>
      </w:r>
      <w:proofErr w:type="gramStart"/>
      <w:r>
        <w:rPr>
          <w:rFonts w:ascii="仿宋_GB2312" w:eastAsia="仿宋_GB2312" w:hAnsi="仿宋_GB2312" w:cs="仿宋_GB2312" w:hint="eastAsia"/>
          <w:sz w:val="28"/>
          <w:szCs w:val="28"/>
        </w:rPr>
        <w:t>一</w:t>
      </w:r>
      <w:proofErr w:type="gramEnd"/>
      <w:r>
        <w:rPr>
          <w:rFonts w:ascii="仿宋_GB2312" w:eastAsia="仿宋_GB2312" w:hAnsi="仿宋_GB2312" w:cs="仿宋_GB2312" w:hint="eastAsia"/>
          <w:sz w:val="28"/>
          <w:szCs w:val="28"/>
        </w:rPr>
        <w:t>策”方案修编工作。</w:t>
      </w:r>
    </w:p>
    <w:p w:rsidR="00F954C2" w:rsidRDefault="006F491B" w:rsidP="00273197">
      <w:pPr>
        <w:ind w:firstLine="562"/>
        <w:rPr>
          <w:b/>
          <w:sz w:val="28"/>
        </w:rPr>
      </w:pPr>
      <w:r>
        <w:rPr>
          <w:rFonts w:hint="eastAsia"/>
          <w:b/>
          <w:sz w:val="28"/>
        </w:rPr>
        <w:t>六、绩效自评</w:t>
      </w:r>
      <w:r>
        <w:rPr>
          <w:rFonts w:hint="eastAsia"/>
          <w:b/>
          <w:sz w:val="28"/>
        </w:rPr>
        <w:t>结果拟应用和公开情况</w:t>
      </w:r>
    </w:p>
    <w:p w:rsidR="00F954C2" w:rsidRPr="00273197" w:rsidRDefault="006F491B">
      <w:pPr>
        <w:autoSpaceDN w:val="0"/>
        <w:spacing w:line="480" w:lineRule="exact"/>
        <w:ind w:firstLine="560"/>
        <w:textAlignment w:val="center"/>
        <w:rPr>
          <w:rFonts w:ascii="仿宋_GB2312" w:eastAsia="仿宋_GB2312" w:hAnsi="仿宋_GB2312" w:cs="仿宋_GB2312"/>
          <w:sz w:val="28"/>
          <w:szCs w:val="28"/>
        </w:rPr>
      </w:pPr>
      <w:r w:rsidRPr="00273197">
        <w:rPr>
          <w:rFonts w:ascii="仿宋_GB2312" w:eastAsia="仿宋_GB2312" w:hAnsi="仿宋_GB2312" w:cs="仿宋_GB2312" w:hint="eastAsia"/>
          <w:sz w:val="28"/>
          <w:szCs w:val="28"/>
        </w:rPr>
        <w:t>绩效自评结果作为</w:t>
      </w:r>
      <w:r w:rsidRPr="00273197">
        <w:rPr>
          <w:rFonts w:ascii="仿宋_GB2312" w:eastAsia="仿宋_GB2312" w:hAnsi="仿宋_GB2312" w:cs="仿宋_GB2312" w:hint="eastAsia"/>
          <w:sz w:val="28"/>
          <w:szCs w:val="28"/>
        </w:rPr>
        <w:t>202</w:t>
      </w:r>
      <w:r w:rsidRPr="00273197">
        <w:rPr>
          <w:rFonts w:ascii="仿宋_GB2312" w:eastAsia="仿宋_GB2312" w:hAnsi="仿宋_GB2312" w:cs="仿宋_GB2312" w:hint="eastAsia"/>
          <w:sz w:val="28"/>
          <w:szCs w:val="28"/>
        </w:rPr>
        <w:t>3</w:t>
      </w:r>
      <w:r w:rsidRPr="00273197">
        <w:rPr>
          <w:rFonts w:ascii="仿宋_GB2312" w:eastAsia="仿宋_GB2312" w:hAnsi="仿宋_GB2312" w:cs="仿宋_GB2312" w:hint="eastAsia"/>
          <w:sz w:val="28"/>
          <w:szCs w:val="28"/>
        </w:rPr>
        <w:t>年度全年工作的经验总结，</w:t>
      </w:r>
      <w:r w:rsidRPr="00273197">
        <w:rPr>
          <w:rFonts w:ascii="仿宋_GB2312" w:eastAsia="仿宋_GB2312" w:hAnsi="仿宋_GB2312" w:cs="仿宋_GB2312" w:hint="eastAsia"/>
          <w:sz w:val="28"/>
          <w:szCs w:val="28"/>
        </w:rPr>
        <w:t>对</w:t>
      </w:r>
      <w:r w:rsidRPr="00273197">
        <w:rPr>
          <w:rFonts w:ascii="仿宋_GB2312" w:eastAsia="仿宋_GB2312" w:hAnsi="仿宋_GB2312" w:cs="仿宋_GB2312" w:hint="eastAsia"/>
          <w:sz w:val="28"/>
          <w:szCs w:val="28"/>
        </w:rPr>
        <w:t>下一周期“一河（湖）</w:t>
      </w:r>
      <w:proofErr w:type="gramStart"/>
      <w:r w:rsidRPr="00273197">
        <w:rPr>
          <w:rFonts w:ascii="仿宋_GB2312" w:eastAsia="仿宋_GB2312" w:hAnsi="仿宋_GB2312" w:cs="仿宋_GB2312" w:hint="eastAsia"/>
          <w:sz w:val="28"/>
          <w:szCs w:val="28"/>
        </w:rPr>
        <w:t>一</w:t>
      </w:r>
      <w:proofErr w:type="gramEnd"/>
      <w:r w:rsidRPr="00273197">
        <w:rPr>
          <w:rFonts w:ascii="仿宋_GB2312" w:eastAsia="仿宋_GB2312" w:hAnsi="仿宋_GB2312" w:cs="仿宋_GB2312" w:hint="eastAsia"/>
          <w:sz w:val="28"/>
          <w:szCs w:val="28"/>
        </w:rPr>
        <w:t>策”</w:t>
      </w:r>
      <w:r w:rsidRPr="00273197">
        <w:rPr>
          <w:rFonts w:ascii="仿宋_GB2312" w:eastAsia="仿宋_GB2312" w:hAnsi="仿宋_GB2312" w:cs="仿宋_GB2312" w:hint="eastAsia"/>
          <w:sz w:val="28"/>
          <w:szCs w:val="28"/>
        </w:rPr>
        <w:t>工作起到一定的参考借鉴作用。</w:t>
      </w:r>
    </w:p>
    <w:p w:rsidR="00F954C2" w:rsidRDefault="006F491B" w:rsidP="00273197">
      <w:pPr>
        <w:ind w:firstLine="560"/>
        <w:rPr>
          <w:rFonts w:ascii="仿宋_GB2312" w:eastAsia="仿宋_GB2312" w:hAnsi="仿宋_GB2312" w:cs="仿宋_GB2312"/>
          <w:sz w:val="28"/>
          <w:szCs w:val="28"/>
        </w:rPr>
      </w:pPr>
      <w:r w:rsidRPr="00273197">
        <w:rPr>
          <w:rFonts w:ascii="仿宋_GB2312" w:eastAsia="仿宋_GB2312" w:hAnsi="仿宋_GB2312" w:cs="仿宋_GB2312" w:hint="eastAsia"/>
          <w:sz w:val="28"/>
          <w:szCs w:val="28"/>
        </w:rPr>
        <w:t>此绩效自评结果拟在宁河区水</w:t>
      </w:r>
      <w:proofErr w:type="gramStart"/>
      <w:r w:rsidRPr="00273197">
        <w:rPr>
          <w:rFonts w:ascii="仿宋_GB2312" w:eastAsia="仿宋_GB2312" w:hAnsi="仿宋_GB2312" w:cs="仿宋_GB2312" w:hint="eastAsia"/>
          <w:sz w:val="28"/>
          <w:szCs w:val="28"/>
        </w:rPr>
        <w:t>务</w:t>
      </w:r>
      <w:proofErr w:type="gramEnd"/>
      <w:r w:rsidRPr="00273197">
        <w:rPr>
          <w:rFonts w:ascii="仿宋_GB2312" w:eastAsia="仿宋_GB2312" w:hAnsi="仿宋_GB2312" w:cs="仿宋_GB2312" w:hint="eastAsia"/>
          <w:sz w:val="28"/>
          <w:szCs w:val="28"/>
        </w:rPr>
        <w:t>局内公开</w:t>
      </w:r>
      <w:r w:rsidRPr="00273197">
        <w:rPr>
          <w:rFonts w:ascii="仿宋_GB2312" w:eastAsia="仿宋_GB2312" w:hAnsi="仿宋_GB2312" w:cs="仿宋_GB2312" w:hint="eastAsia"/>
          <w:sz w:val="28"/>
          <w:szCs w:val="28"/>
        </w:rPr>
        <w:t>。</w:t>
      </w:r>
      <w:r w:rsidRPr="00273197">
        <w:rPr>
          <w:rFonts w:ascii="仿宋_GB2312" w:eastAsia="仿宋_GB2312" w:hAnsi="仿宋_GB2312" w:cs="仿宋_GB2312" w:hint="eastAsia"/>
          <w:sz w:val="28"/>
          <w:szCs w:val="28"/>
        </w:rPr>
        <w:t>Or</w:t>
      </w:r>
      <w:r w:rsidRPr="00273197">
        <w:rPr>
          <w:rFonts w:ascii="仿宋_GB2312" w:eastAsia="仿宋_GB2312" w:hAnsi="仿宋_GB2312" w:cs="仿宋_GB2312" w:hint="eastAsia"/>
          <w:sz w:val="28"/>
          <w:szCs w:val="28"/>
        </w:rPr>
        <w:t>此绩效自评结果</w:t>
      </w:r>
      <w:r w:rsidRPr="00273197">
        <w:rPr>
          <w:rFonts w:ascii="仿宋_GB2312" w:eastAsia="仿宋_GB2312" w:hAnsi="仿宋_GB2312" w:cs="仿宋_GB2312" w:hint="eastAsia"/>
          <w:sz w:val="28"/>
          <w:szCs w:val="28"/>
        </w:rPr>
        <w:t>不公开。</w:t>
      </w:r>
      <w:bookmarkStart w:id="1" w:name="_GoBack"/>
      <w:bookmarkEnd w:id="1"/>
    </w:p>
    <w:p w:rsidR="00F954C2" w:rsidRDefault="006F491B" w:rsidP="00273197">
      <w:pPr>
        <w:ind w:firstLine="562"/>
        <w:rPr>
          <w:b/>
          <w:sz w:val="28"/>
        </w:rPr>
      </w:pPr>
      <w:r>
        <w:rPr>
          <w:rFonts w:hint="eastAsia"/>
          <w:b/>
          <w:sz w:val="28"/>
        </w:rPr>
        <w:t>七、绩效自评工作的结论、经验、问题和建议</w:t>
      </w:r>
    </w:p>
    <w:p w:rsidR="00F954C2" w:rsidRDefault="006F491B" w:rsidP="00273197">
      <w:pPr>
        <w:ind w:firstLine="560"/>
        <w:rPr>
          <w:b/>
          <w:sz w:val="28"/>
        </w:rPr>
      </w:pP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年度宁河区区级“一河（湖）</w:t>
      </w:r>
      <w:proofErr w:type="gramStart"/>
      <w:r>
        <w:rPr>
          <w:rFonts w:ascii="仿宋_GB2312" w:eastAsia="仿宋_GB2312" w:hAnsi="仿宋_GB2312" w:cs="仿宋_GB2312" w:hint="eastAsia"/>
          <w:sz w:val="28"/>
          <w:szCs w:val="28"/>
        </w:rPr>
        <w:t>一</w:t>
      </w:r>
      <w:proofErr w:type="gramEnd"/>
      <w:r>
        <w:rPr>
          <w:rFonts w:ascii="仿宋_GB2312" w:eastAsia="仿宋_GB2312" w:hAnsi="仿宋_GB2312" w:cs="仿宋_GB2312" w:hint="eastAsia"/>
          <w:sz w:val="28"/>
          <w:szCs w:val="28"/>
        </w:rPr>
        <w:t>策”方案修</w:t>
      </w:r>
      <w:r>
        <w:rPr>
          <w:rFonts w:ascii="仿宋_GB2312" w:eastAsia="仿宋_GB2312" w:hAnsi="仿宋_GB2312" w:cs="仿宋_GB2312" w:hint="eastAsia"/>
          <w:sz w:val="28"/>
          <w:szCs w:val="28"/>
        </w:rPr>
        <w:t>编</w:t>
      </w:r>
      <w:r>
        <w:rPr>
          <w:rFonts w:ascii="仿宋_GB2312" w:eastAsia="仿宋_GB2312" w:hAnsi="仿宋_GB2312" w:cs="仿宋_GB2312" w:hint="eastAsia"/>
          <w:sz w:val="28"/>
          <w:szCs w:val="28"/>
        </w:rPr>
        <w:t>项目绩效自评结论为优。</w:t>
      </w:r>
    </w:p>
    <w:p w:rsidR="00F954C2" w:rsidRDefault="006F491B" w:rsidP="00273197">
      <w:pPr>
        <w:ind w:firstLine="562"/>
        <w:rPr>
          <w:b/>
          <w:sz w:val="28"/>
        </w:rPr>
      </w:pPr>
      <w:r>
        <w:rPr>
          <w:rFonts w:hint="eastAsia"/>
          <w:b/>
          <w:sz w:val="28"/>
        </w:rPr>
        <w:t>八、其他需要说明的问题</w:t>
      </w:r>
    </w:p>
    <w:p w:rsidR="00F954C2" w:rsidRDefault="006F491B" w:rsidP="00F954C2">
      <w:pPr>
        <w:ind w:firstLine="480"/>
      </w:pPr>
      <w:r>
        <w:rPr>
          <w:rFonts w:hint="eastAsia"/>
        </w:rPr>
        <w:t>无</w:t>
      </w:r>
    </w:p>
    <w:sectPr w:rsidR="00F954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91B" w:rsidRDefault="006F491B">
      <w:pPr>
        <w:spacing w:line="240" w:lineRule="auto"/>
        <w:ind w:firstLine="480"/>
      </w:pPr>
      <w:r>
        <w:separator/>
      </w:r>
    </w:p>
  </w:endnote>
  <w:endnote w:type="continuationSeparator" w:id="0">
    <w:p w:rsidR="006F491B" w:rsidRDefault="006F491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B381B56C-39F9-40EA-8C57-C438BBAACC7C}"/>
  </w:font>
  <w:font w:name="方正小标宋_GBK">
    <w:charset w:val="86"/>
    <w:family w:val="auto"/>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6402B91D-B988-4596-943C-4094C356B322}"/>
    <w:embedBold r:id="rId3" w:subsetted="1" w:fontKey="{B239F74F-B743-4DA8-BD4A-43B5698E22AD}"/>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91B" w:rsidRDefault="006F491B">
      <w:pPr>
        <w:ind w:firstLine="480"/>
      </w:pPr>
      <w:r>
        <w:separator/>
      </w:r>
    </w:p>
  </w:footnote>
  <w:footnote w:type="continuationSeparator" w:id="0">
    <w:p w:rsidR="006F491B" w:rsidRDefault="006F491B">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YTY1NmUzNjU0MTRhM2MwZDE2YjlmYzAyNjE3OWQifQ=="/>
  </w:docVars>
  <w:rsids>
    <w:rsidRoot w:val="00B2512C"/>
    <w:rsid w:val="000A1578"/>
    <w:rsid w:val="0017100C"/>
    <w:rsid w:val="00273197"/>
    <w:rsid w:val="006673C1"/>
    <w:rsid w:val="00670955"/>
    <w:rsid w:val="006F491B"/>
    <w:rsid w:val="007E5E8D"/>
    <w:rsid w:val="0084021D"/>
    <w:rsid w:val="009F3668"/>
    <w:rsid w:val="00AF1571"/>
    <w:rsid w:val="00B2512C"/>
    <w:rsid w:val="00DB0EE5"/>
    <w:rsid w:val="00E64E4A"/>
    <w:rsid w:val="00F954C2"/>
    <w:rsid w:val="02F012EC"/>
    <w:rsid w:val="054D3EEC"/>
    <w:rsid w:val="538E6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firstLineChars="200" w:firstLine="880"/>
      <w:jc w:val="both"/>
    </w:pPr>
    <w:rPr>
      <w:rFonts w:asciiTheme="minorHAnsi" w:hAnsiTheme="minorHAnsi" w:cstheme="minorBid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firstLineChars="200" w:firstLine="880"/>
      <w:jc w:val="both"/>
    </w:pPr>
    <w:rPr>
      <w:rFonts w:asciiTheme="minorHAnsi" w:hAnsiTheme="minorHAnsi" w:cstheme="minorBid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dc:creator>
  <cp:lastModifiedBy>Windows 用户</cp:lastModifiedBy>
  <cp:revision>8</cp:revision>
  <dcterms:created xsi:type="dcterms:W3CDTF">2021-01-25T06:34:00Z</dcterms:created>
  <dcterms:modified xsi:type="dcterms:W3CDTF">2024-05-24T07:36:00Z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13110F31530C40839E6083B56D64A1B9_13</vt:lpwstr>
  </property>
</Properties>
</file>