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年度宁河区蓟运河防汛抢险加固工程项目绩效自评报告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 w:val="0"/>
          <w:sz w:val="28"/>
        </w:rPr>
      </w:pPr>
      <w:r>
        <w:rPr>
          <w:rFonts w:hint="eastAsia"/>
          <w:b/>
          <w:bCs w:val="0"/>
          <w:sz w:val="28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为减轻</w:t>
      </w:r>
      <w:r>
        <w:rPr>
          <w:rFonts w:hint="eastAsia"/>
          <w:b w:val="0"/>
          <w:bCs/>
          <w:sz w:val="28"/>
          <w:lang w:eastAsia="zh-CN"/>
        </w:rPr>
        <w:t>蓟运河</w:t>
      </w:r>
      <w:r>
        <w:rPr>
          <w:rFonts w:hint="eastAsia"/>
          <w:b w:val="0"/>
          <w:bCs/>
          <w:sz w:val="28"/>
        </w:rPr>
        <w:t>河道堤防压力，有效缓解堤防险情，组织实施宁河区蓟运河防汛抢险加固工程。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/>
          <w:sz w:val="28"/>
        </w:rPr>
        <w:t>（二）项目预算绩效目标的设立和调整情况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1.年度总体目标。</w:t>
      </w:r>
      <w:r>
        <w:rPr>
          <w:rFonts w:hint="eastAsia"/>
          <w:b w:val="0"/>
          <w:bCs/>
          <w:sz w:val="28"/>
          <w:lang w:eastAsia="zh-CN"/>
        </w:rPr>
        <w:t>①</w:t>
      </w:r>
      <w:r>
        <w:rPr>
          <w:rFonts w:hint="eastAsia"/>
          <w:b w:val="0"/>
          <w:bCs/>
          <w:sz w:val="28"/>
        </w:rPr>
        <w:t>为减轻河道堤防压力，有效缓解堤防险情，组织实施宁河区蓟运河防汛抢险加固工程。</w:t>
      </w:r>
      <w:r>
        <w:rPr>
          <w:rFonts w:hint="eastAsia"/>
          <w:b w:val="0"/>
          <w:bCs/>
          <w:sz w:val="28"/>
          <w:lang w:eastAsia="zh-CN"/>
        </w:rPr>
        <w:t>②</w:t>
      </w:r>
      <w:r>
        <w:rPr>
          <w:rFonts w:hint="eastAsia"/>
          <w:b w:val="0"/>
          <w:bCs/>
          <w:sz w:val="28"/>
        </w:rPr>
        <w:t>工程堤防总长度13.3公里，加高加固7.84公里，使用编织袋和土围堰搭设5.3公里，符合工程施工质量验收相关要求，按计划完成。</w:t>
      </w:r>
      <w:r>
        <w:rPr>
          <w:rFonts w:hint="eastAsia"/>
          <w:b w:val="0"/>
          <w:bCs/>
          <w:sz w:val="28"/>
          <w:lang w:eastAsia="zh-CN"/>
        </w:rPr>
        <w:t>③</w:t>
      </w:r>
      <w:r>
        <w:rPr>
          <w:rFonts w:hint="eastAsia"/>
          <w:b w:val="0"/>
          <w:bCs/>
          <w:sz w:val="28"/>
        </w:rPr>
        <w:t>通过实施工程，提高蓟运河防洪排涝能力，提升河道堤防安全系数，保障安全度汛。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2.绩效指标。①数量指标：总长度13.3公里，加高加固7.84公里，使用编织袋和土围堰搭设5.3公里。②质量指标：工程质量合格率100%。③时效指标：按计划完成率100%。④成本指标：支出成本800万元。⑤社会效益指标：通过实施工程，提高蓟运河防洪排涝能力，提升河道堤防安全系数，保障</w:t>
      </w:r>
      <w:bookmarkStart w:id="0" w:name="_GoBack"/>
      <w:bookmarkEnd w:id="0"/>
      <w:r>
        <w:rPr>
          <w:rFonts w:hint="eastAsia"/>
          <w:b w:val="0"/>
          <w:bCs/>
          <w:sz w:val="28"/>
          <w:lang w:val="en-US" w:eastAsia="zh-CN"/>
        </w:rPr>
        <w:t>安全度汛。。⑥满意度指标：群众满意度≥90%。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3.该项目为一次性项目。为减轻蓟运河河道堤防压力，有效缓解堤防险情，项目资金用于实施</w:t>
      </w:r>
      <w:r>
        <w:rPr>
          <w:rFonts w:hint="eastAsia"/>
          <w:b w:val="0"/>
          <w:bCs/>
          <w:sz w:val="28"/>
        </w:rPr>
        <w:t>宁河区蓟运河防汛抢险加固工程</w:t>
      </w:r>
      <w:r>
        <w:rPr>
          <w:rFonts w:hint="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4.管理措施。</w:t>
      </w:r>
      <w:r>
        <w:rPr>
          <w:rFonts w:hint="eastAsia"/>
          <w:b w:val="0"/>
          <w:bCs/>
          <w:sz w:val="28"/>
        </w:rPr>
        <w:t>宁河区蓟运河防汛抢险加固工程</w:t>
      </w:r>
      <w:r>
        <w:rPr>
          <w:rFonts w:hint="eastAsia"/>
          <w:b w:val="0"/>
          <w:bCs/>
          <w:sz w:val="28"/>
          <w:lang w:val="en-US" w:eastAsia="zh-CN"/>
        </w:rPr>
        <w:t>，由宁河区水务局负责使用经费做好蓟运河河道堤防加固工作，具体工作由区水务局水旱灾害防御科负责。根据绩效目标，已及时完成全部资金使用。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b/>
          <w:sz w:val="28"/>
        </w:rPr>
      </w:pPr>
      <w:r>
        <w:rPr>
          <w:rFonts w:hint="eastAsia"/>
          <w:b/>
          <w:sz w:val="28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依据相关文件要求，通过核查资金发放明细，填写项目绩效自评表，撰写自评报告，开展项目绩效自评。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三、综合评价结论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宁河区蓟运河防汛抢险加固工程项目绩效自评得分100分，各项指标得分见项目支出绩效自评表，其中，产出指标得50分，效益指标得30分，服务对象满意度指标得10分，预算资金执行率得10分，自评得分共100分。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四、绩效目标实现情况分析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（一）项目资金情况分析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default" w:eastAsia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sz w:val="28"/>
        </w:rPr>
        <w:t>宁河区蓟运河防汛抢险加固工程项目</w:t>
      </w:r>
      <w:r>
        <w:rPr>
          <w:rFonts w:hint="eastAsia"/>
          <w:b w:val="0"/>
          <w:bCs/>
          <w:sz w:val="28"/>
          <w:lang w:val="en-US" w:eastAsia="zh-CN"/>
        </w:rPr>
        <w:t>2023年度到位资金800万元。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资金均按规定及时拨付并使用，资金使用坚持量入为出的原则，严格控制项目资金的支出范围，杜绝不符合规定支出，做到专款专用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（二）项目绩效指标完成情况分析。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（1）项目完成数量。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总长度13.3公里，加高加固7.84公里，使用编织袋和土围堰搭设5.3公里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（2）项目完成</w:t>
      </w:r>
      <w:r>
        <w:rPr>
          <w:rFonts w:hint="eastAsia"/>
          <w:b/>
          <w:sz w:val="28"/>
          <w:lang w:eastAsia="zh-CN"/>
        </w:rPr>
        <w:t>质量</w:t>
      </w:r>
      <w:r>
        <w:rPr>
          <w:rFonts w:hint="eastAsia"/>
          <w:b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工程质量合格率100%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（3）项目实施进度。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 w:val="0"/>
          <w:bCs/>
          <w:sz w:val="28"/>
          <w:lang w:val="en-US" w:eastAsia="zh-CN"/>
        </w:rPr>
        <w:t>按计划完成率100%</w:t>
      </w:r>
      <w:r>
        <w:rPr>
          <w:rFonts w:hint="eastAsia"/>
          <w:b w:val="0"/>
          <w:bCs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（4）项目成本节约情况。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该项目</w:t>
      </w:r>
      <w:r>
        <w:rPr>
          <w:rFonts w:hint="eastAsia"/>
          <w:b w:val="0"/>
          <w:bCs/>
          <w:sz w:val="28"/>
          <w:lang w:eastAsia="zh-CN"/>
        </w:rPr>
        <w:t>全年</w:t>
      </w:r>
      <w:r>
        <w:rPr>
          <w:rFonts w:hint="eastAsia"/>
          <w:b w:val="0"/>
          <w:bCs/>
          <w:sz w:val="28"/>
        </w:rPr>
        <w:t>预算数为</w:t>
      </w:r>
      <w:r>
        <w:rPr>
          <w:rFonts w:hint="eastAsia"/>
          <w:b w:val="0"/>
          <w:bCs/>
          <w:sz w:val="28"/>
          <w:lang w:val="en-US" w:eastAsia="zh-CN"/>
        </w:rPr>
        <w:t>800</w:t>
      </w:r>
      <w:r>
        <w:rPr>
          <w:rFonts w:hint="eastAsia"/>
          <w:b w:val="0"/>
          <w:bCs/>
          <w:sz w:val="28"/>
        </w:rPr>
        <w:t>万元，截止202</w:t>
      </w:r>
      <w:r>
        <w:rPr>
          <w:rFonts w:hint="eastAsia"/>
          <w:b w:val="0"/>
          <w:bCs/>
          <w:sz w:val="28"/>
          <w:lang w:val="en-US" w:eastAsia="zh-CN"/>
        </w:rPr>
        <w:t>3</w:t>
      </w:r>
      <w:r>
        <w:rPr>
          <w:rFonts w:hint="eastAsia"/>
          <w:b w:val="0"/>
          <w:bCs/>
          <w:sz w:val="28"/>
        </w:rPr>
        <w:t>年底已全部完成，项目支出</w:t>
      </w:r>
      <w:r>
        <w:rPr>
          <w:rFonts w:hint="eastAsia"/>
          <w:b w:val="0"/>
          <w:bCs/>
          <w:sz w:val="28"/>
          <w:lang w:val="en-US" w:eastAsia="zh-CN"/>
        </w:rPr>
        <w:t>800</w:t>
      </w:r>
      <w:r>
        <w:rPr>
          <w:rFonts w:hint="eastAsia"/>
          <w:b w:val="0"/>
          <w:bCs/>
          <w:sz w:val="28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</w:rPr>
        <w:t>该项目具有社会效益指标，</w:t>
      </w:r>
      <w:r>
        <w:rPr>
          <w:rFonts w:hint="eastAsia"/>
          <w:b w:val="0"/>
          <w:bCs/>
          <w:sz w:val="28"/>
          <w:lang w:eastAsia="zh-CN"/>
        </w:rPr>
        <w:t>通过实施工程，有效提高蓟运河防洪排涝能力，有效提升河道堤防安全系数，有效保障了安全度汛。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通过对项目</w:t>
      </w:r>
      <w:r>
        <w:rPr>
          <w:rFonts w:hint="eastAsia"/>
          <w:b w:val="0"/>
          <w:bCs/>
          <w:sz w:val="28"/>
          <w:lang w:eastAsia="zh-CN"/>
        </w:rPr>
        <w:t>使用</w:t>
      </w:r>
      <w:r>
        <w:rPr>
          <w:rFonts w:hint="eastAsia"/>
          <w:b w:val="0"/>
          <w:bCs/>
          <w:sz w:val="28"/>
        </w:rPr>
        <w:t>群众进行调查，对象满意度为100%。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五、发现的主要问题和改进措施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六、绩效自评结果拟应用和公开情况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八、其他需要说明的问题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eastAsiaTheme="minorEastAsia"/>
          <w:b w:val="0"/>
          <w:bCs/>
          <w:sz w:val="28"/>
          <w:lang w:eastAsia="zh-CN"/>
        </w:rPr>
      </w:pPr>
      <w:r>
        <w:rPr>
          <w:rFonts w:hint="eastAsia"/>
          <w:b w:val="0"/>
          <w:bCs/>
          <w:sz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1B7FA156"/>
    <w:rsid w:val="3AF6C11E"/>
    <w:rsid w:val="3E7C2B6E"/>
    <w:rsid w:val="4FEF489B"/>
    <w:rsid w:val="5DFB0BB6"/>
    <w:rsid w:val="5EEF88F2"/>
    <w:rsid w:val="5FDFD3C6"/>
    <w:rsid w:val="5FEF9B5B"/>
    <w:rsid w:val="77E61950"/>
    <w:rsid w:val="7AAF29B7"/>
    <w:rsid w:val="7BC69167"/>
    <w:rsid w:val="7BDF2504"/>
    <w:rsid w:val="7F5F56A7"/>
    <w:rsid w:val="D7FEB827"/>
    <w:rsid w:val="DBF92C0D"/>
    <w:rsid w:val="DDBF68D1"/>
    <w:rsid w:val="E577011C"/>
    <w:rsid w:val="F5DE4685"/>
    <w:rsid w:val="F5EFA869"/>
    <w:rsid w:val="FD65EB13"/>
    <w:rsid w:val="FF720C49"/>
    <w:rsid w:val="FF7B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479</Characters>
  <Lines>3</Lines>
  <Paragraphs>1</Paragraphs>
  <TotalTime>3</TotalTime>
  <ScaleCrop>false</ScaleCrop>
  <LinksUpToDate>false</LinksUpToDate>
  <CharactersWithSpaces>561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2021-01-26T22:34:00Z</dcterms:created>
  <dc:creator>th</dc:creator>
  <cp:lastModifiedBy>admin</cp:lastModifiedBy>
  <dcterms:modified xsi:type="dcterms:W3CDTF">2024-05-07T14:54:50Z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