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val="0"/>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Cs w:val="0"/>
          <w:kern w:val="2"/>
          <w:sz w:val="44"/>
          <w:szCs w:val="44"/>
          <w:lang w:val="en-US" w:eastAsia="zh-CN" w:bidi="ar-SA"/>
        </w:rPr>
        <w:t>宁河区烈士陵园划定保护范围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val="0"/>
          <w:kern w:val="2"/>
          <w:sz w:val="44"/>
          <w:szCs w:val="44"/>
          <w:lang w:val="en-US" w:eastAsia="zh-CN" w:bidi="ar-SA"/>
        </w:rPr>
      </w:pPr>
      <w:r>
        <w:rPr>
          <w:rFonts w:hint="eastAsia" w:ascii="方正小标宋简体" w:hAnsi="方正小标宋简体" w:eastAsia="方正小标宋简体" w:cs="方正小标宋简体"/>
          <w:bCs w:val="0"/>
          <w:kern w:val="2"/>
          <w:sz w:val="44"/>
          <w:szCs w:val="44"/>
          <w:lang w:val="en-US" w:eastAsia="zh-CN" w:bidi="ar-SA"/>
        </w:rPr>
        <w:t>实施方案</w:t>
      </w:r>
    </w:p>
    <w:p>
      <w:pPr>
        <w:pStyle w:val="3"/>
        <w:rPr>
          <w:rFonts w:hint="eastAsia"/>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为深入贯彻落实习近平总书记关于烈士纪念设施保护工作重要指示精神，切实提升烈士纪念设施保护管理水平，充分发挥</w:t>
      </w:r>
      <w:r>
        <w:rPr>
          <w:rFonts w:hint="eastAsia" w:ascii="仿宋_GB2312" w:hAnsi="仿宋_GB2312" w:eastAsia="仿宋_GB2312" w:cs="仿宋_GB2312"/>
          <w:sz w:val="32"/>
          <w:szCs w:val="32"/>
          <w:lang w:val="en-US" w:eastAsia="zh-CN"/>
        </w:rPr>
        <w:t>烈士纪念设施</w:t>
      </w:r>
      <w:r>
        <w:rPr>
          <w:rFonts w:hint="eastAsia" w:ascii="仿宋_GB2312" w:hAnsi="仿宋_GB2312" w:eastAsia="仿宋_GB2312" w:cs="仿宋_GB2312"/>
          <w:sz w:val="32"/>
          <w:szCs w:val="32"/>
        </w:rPr>
        <w:t>褒扬先烈、教育后人的红色教育主阵地作用，传承弘扬英烈精神和爱国主义精神，根据《中华人民共和国英雄烈士保护法》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《烈士褒扬条例》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《烈士纪念设施保护管理办法》规定，结合</w:t>
      </w:r>
      <w:r>
        <w:rPr>
          <w:rFonts w:hint="eastAsia" w:ascii="仿宋_GB2312" w:hAnsi="仿宋_GB2312" w:eastAsia="仿宋_GB2312" w:cs="仿宋_GB2312"/>
          <w:sz w:val="32"/>
          <w:szCs w:val="32"/>
          <w:lang w:val="en-US" w:eastAsia="zh-CN"/>
        </w:rPr>
        <w:t>宁河区烈士纪念设施</w:t>
      </w:r>
      <w:r>
        <w:rPr>
          <w:rFonts w:hint="eastAsia" w:ascii="仿宋_GB2312" w:hAnsi="仿宋_GB2312" w:eastAsia="仿宋_GB2312" w:cs="仿宋_GB2312"/>
          <w:sz w:val="32"/>
          <w:szCs w:val="32"/>
        </w:rPr>
        <w:t>规模、保护级别以及周边环境等情况，制定此方案，现向社会予以公布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落实习近平总书记关于烈士褒扬工作重要指示批示精神，以维护国家利益和社会公共利益为目的，健全制度管理体系，加大联动协调力度，切实维护好烈士纪念设施，在全社会树立尊崇英烈、学习英烈的良好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二、陵园基本情况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宁河区烈士陵园，始建于1969年，2005年完成重建，2016年被评为“第六批国家级烈士纪念设施”；1995年被评为“天津市爱国主义教育基地”。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园内主要纪念性建筑物包括：于方舟烈士纪念馆、烈士骨灰馆、纪念广场、综合接待服务楼、烈士英名墙及浮雕、烈士纪念碑亭3个、于方舟衣冠冢一座、于方舟雕塑2座、烈士墓区，宁河区烈士陵园</w:t>
      </w:r>
      <w:r>
        <w:rPr>
          <w:rFonts w:hint="eastAsia" w:ascii="仿宋_GB2312" w:hAnsi="仿宋_GB2312" w:eastAsia="仿宋_GB2312" w:cs="仿宋_GB2312"/>
          <w:sz w:val="32"/>
          <w:szCs w:val="32"/>
        </w:rPr>
        <w:t>保护级别为</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三、划定原则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按照“尊重现有规划，有利于全面保护烈士纪念设施，便于保护范围划定，有利于落实保护措施”的原则，</w:t>
      </w:r>
      <w:r>
        <w:rPr>
          <w:rFonts w:hint="eastAsia" w:ascii="仿宋_GB2312" w:hAnsi="仿宋_GB2312" w:eastAsia="仿宋_GB2312" w:cs="仿宋_GB2312"/>
          <w:sz w:val="32"/>
          <w:szCs w:val="32"/>
          <w:lang w:eastAsia="zh-CN"/>
        </w:rPr>
        <w:t>以房地产权证上图纸为依据，以围墙为界，划定宁河区</w:t>
      </w:r>
      <w:r>
        <w:rPr>
          <w:rFonts w:hint="eastAsia" w:ascii="仿宋_GB2312" w:hAnsi="仿宋_GB2312" w:eastAsia="仿宋_GB2312" w:cs="仿宋_GB2312"/>
          <w:sz w:val="32"/>
          <w:szCs w:val="32"/>
          <w:lang w:val="en-US" w:eastAsia="zh-CN"/>
        </w:rPr>
        <w:t>烈士</w:t>
      </w:r>
      <w:r>
        <w:rPr>
          <w:rFonts w:hint="eastAsia" w:ascii="仿宋_GB2312" w:hAnsi="仿宋_GB2312" w:eastAsia="仿宋_GB2312" w:cs="仿宋_GB2312"/>
          <w:sz w:val="32"/>
          <w:szCs w:val="32"/>
        </w:rPr>
        <w:t>陵园保护范围。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地理位置：宁河区芦台街道东侧芦汉路46号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地块中心点经纬度：117.8370°E,  39.3254°N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占地面积：13055.8平方米</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四至范围：东侧紧邻电力修配所；南侧紧邻原冠达酒厂（现拆除区空地），西侧紧邻滨玉线路；北侧紧邻宁河区殡葬管理所。</w:t>
      </w:r>
      <w:r>
        <w:rPr>
          <w:rFonts w:hint="eastAsia" w:ascii="楷体_GB2312" w:hAnsi="楷体_GB2312" w:eastAsia="楷体_GB2312" w:cs="楷体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、保护内容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烈士陵园土地及其内部的纪念设施以及保护范围内的其他附属设施均属于烈士纪念设施保护内容，今后在保护范围内修建纪念设施和其他附属设施均纳入同等保护内容。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陵园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违反有关规定的，由相关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、保护管理</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天津市宁河区烈士陵园</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lang w:val="en-US" w:eastAsia="zh-CN"/>
        </w:rPr>
        <w:t>天津市宁河区</w:t>
      </w:r>
      <w:r>
        <w:rPr>
          <w:rFonts w:hint="default" w:ascii="仿宋_GB2312" w:hAnsi="仿宋_GB2312" w:eastAsia="仿宋_GB2312" w:cs="仿宋_GB2312"/>
          <w:sz w:val="32"/>
          <w:szCs w:val="32"/>
          <w:lang w:val="en-US" w:eastAsia="zh-CN"/>
        </w:rPr>
        <w:t>退役军人事务局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六、生效日期</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此方案</w:t>
      </w:r>
      <w:r>
        <w:rPr>
          <w:rFonts w:hint="eastAsia" w:ascii="仿宋_GB2312" w:hAnsi="仿宋_GB2312" w:eastAsia="仿宋_GB2312" w:cs="仿宋_GB2312"/>
          <w:sz w:val="32"/>
          <w:szCs w:val="32"/>
        </w:rPr>
        <w:t>自公布之日起生效。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天津市宁河区退役军人事务局       天津市宁河区民政局</w:t>
      </w:r>
    </w:p>
    <w:p>
      <w:pPr>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年  月  日                    年  月  日</w:t>
      </w:r>
    </w:p>
    <w:p>
      <w:pPr>
        <w:jc w:val="both"/>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天津市规划和自然资源局宁河分局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TRhNWNkN2E1ZDY2MDkxOGRjMzg1ZTI1MWY0YTMifQ=="/>
  </w:docVars>
  <w:rsids>
    <w:rsidRoot w:val="11B50A01"/>
    <w:rsid w:val="00ED732E"/>
    <w:rsid w:val="010A29DC"/>
    <w:rsid w:val="019127B6"/>
    <w:rsid w:val="01C8146C"/>
    <w:rsid w:val="02405F8A"/>
    <w:rsid w:val="04223B99"/>
    <w:rsid w:val="0442248D"/>
    <w:rsid w:val="04E92909"/>
    <w:rsid w:val="05243941"/>
    <w:rsid w:val="06175254"/>
    <w:rsid w:val="06F07F7E"/>
    <w:rsid w:val="07BB058C"/>
    <w:rsid w:val="09A82D92"/>
    <w:rsid w:val="09AF4121"/>
    <w:rsid w:val="09F405C6"/>
    <w:rsid w:val="0AFA761E"/>
    <w:rsid w:val="0B136931"/>
    <w:rsid w:val="0B4D3BF1"/>
    <w:rsid w:val="0B8060B7"/>
    <w:rsid w:val="0BCF0AAA"/>
    <w:rsid w:val="0D662D48"/>
    <w:rsid w:val="0D7336B7"/>
    <w:rsid w:val="0EC73CBB"/>
    <w:rsid w:val="0F29227F"/>
    <w:rsid w:val="0F452E31"/>
    <w:rsid w:val="0F7B4A0A"/>
    <w:rsid w:val="10120F66"/>
    <w:rsid w:val="10B4201D"/>
    <w:rsid w:val="10F93ED3"/>
    <w:rsid w:val="11621A79"/>
    <w:rsid w:val="117B0160"/>
    <w:rsid w:val="1198193E"/>
    <w:rsid w:val="11B50A01"/>
    <w:rsid w:val="13BE78B4"/>
    <w:rsid w:val="150F3CC6"/>
    <w:rsid w:val="15190FE8"/>
    <w:rsid w:val="174452AA"/>
    <w:rsid w:val="17712A16"/>
    <w:rsid w:val="19E43D77"/>
    <w:rsid w:val="1A064540"/>
    <w:rsid w:val="1AD25EC1"/>
    <w:rsid w:val="1B574618"/>
    <w:rsid w:val="1B7E7DF7"/>
    <w:rsid w:val="1C054074"/>
    <w:rsid w:val="1CB01018"/>
    <w:rsid w:val="1CEE68B6"/>
    <w:rsid w:val="1D4604A0"/>
    <w:rsid w:val="1E217C18"/>
    <w:rsid w:val="1EEE2B9E"/>
    <w:rsid w:val="200A7EAB"/>
    <w:rsid w:val="20B00A53"/>
    <w:rsid w:val="20D9162C"/>
    <w:rsid w:val="210668C5"/>
    <w:rsid w:val="210A7A37"/>
    <w:rsid w:val="21374CD0"/>
    <w:rsid w:val="216E7FC6"/>
    <w:rsid w:val="222D7A9D"/>
    <w:rsid w:val="22A00653"/>
    <w:rsid w:val="23F5677C"/>
    <w:rsid w:val="2492221D"/>
    <w:rsid w:val="253E1FB8"/>
    <w:rsid w:val="264458BD"/>
    <w:rsid w:val="28013942"/>
    <w:rsid w:val="2A1A6F3D"/>
    <w:rsid w:val="2A84085A"/>
    <w:rsid w:val="2A944F41"/>
    <w:rsid w:val="2AA607D0"/>
    <w:rsid w:val="2B381D70"/>
    <w:rsid w:val="2C3B319A"/>
    <w:rsid w:val="2C701096"/>
    <w:rsid w:val="2C8D7E9A"/>
    <w:rsid w:val="2D346567"/>
    <w:rsid w:val="2D4A18E7"/>
    <w:rsid w:val="2FAD0853"/>
    <w:rsid w:val="304A758E"/>
    <w:rsid w:val="30D065A7"/>
    <w:rsid w:val="31750EFD"/>
    <w:rsid w:val="3268280F"/>
    <w:rsid w:val="32BB2193"/>
    <w:rsid w:val="33CA19D4"/>
    <w:rsid w:val="343432F1"/>
    <w:rsid w:val="34482860"/>
    <w:rsid w:val="34DB72DA"/>
    <w:rsid w:val="35076310"/>
    <w:rsid w:val="35B53FBD"/>
    <w:rsid w:val="36107446"/>
    <w:rsid w:val="369260AD"/>
    <w:rsid w:val="36A71B58"/>
    <w:rsid w:val="37377380"/>
    <w:rsid w:val="375D2B5F"/>
    <w:rsid w:val="377063EE"/>
    <w:rsid w:val="38937D79"/>
    <w:rsid w:val="38BA758A"/>
    <w:rsid w:val="38EC5F48"/>
    <w:rsid w:val="3B4756B8"/>
    <w:rsid w:val="3B5B1163"/>
    <w:rsid w:val="3C123F18"/>
    <w:rsid w:val="3D0C0967"/>
    <w:rsid w:val="3EA846BF"/>
    <w:rsid w:val="3F0538C0"/>
    <w:rsid w:val="41894C7C"/>
    <w:rsid w:val="421B164C"/>
    <w:rsid w:val="44355499"/>
    <w:rsid w:val="45C85E17"/>
    <w:rsid w:val="45D73ADC"/>
    <w:rsid w:val="45E35AFE"/>
    <w:rsid w:val="4880045B"/>
    <w:rsid w:val="48967C7F"/>
    <w:rsid w:val="4A407EA2"/>
    <w:rsid w:val="4A851D59"/>
    <w:rsid w:val="4B436A33"/>
    <w:rsid w:val="4CFD207A"/>
    <w:rsid w:val="4DAE15C6"/>
    <w:rsid w:val="50B15450"/>
    <w:rsid w:val="50D650BC"/>
    <w:rsid w:val="528F5E6A"/>
    <w:rsid w:val="5299391F"/>
    <w:rsid w:val="52DA1A82"/>
    <w:rsid w:val="52F97788"/>
    <w:rsid w:val="539969CD"/>
    <w:rsid w:val="5415239F"/>
    <w:rsid w:val="549E05E7"/>
    <w:rsid w:val="566D03CA"/>
    <w:rsid w:val="56B23ED5"/>
    <w:rsid w:val="586B6A32"/>
    <w:rsid w:val="589A2E73"/>
    <w:rsid w:val="594D08B6"/>
    <w:rsid w:val="5988716F"/>
    <w:rsid w:val="598F04FE"/>
    <w:rsid w:val="59B91A1F"/>
    <w:rsid w:val="59D2663D"/>
    <w:rsid w:val="5A3115B5"/>
    <w:rsid w:val="5B0E18F6"/>
    <w:rsid w:val="5B6A1223"/>
    <w:rsid w:val="5BC528FD"/>
    <w:rsid w:val="5BEA2363"/>
    <w:rsid w:val="5C2D3FFE"/>
    <w:rsid w:val="5DB36BAF"/>
    <w:rsid w:val="5DC42740"/>
    <w:rsid w:val="5F0B4C92"/>
    <w:rsid w:val="5FCF78A6"/>
    <w:rsid w:val="60340051"/>
    <w:rsid w:val="614C3178"/>
    <w:rsid w:val="61DE2022"/>
    <w:rsid w:val="62EC4C13"/>
    <w:rsid w:val="63696264"/>
    <w:rsid w:val="637569B7"/>
    <w:rsid w:val="646B7DB9"/>
    <w:rsid w:val="64F8789F"/>
    <w:rsid w:val="6609788A"/>
    <w:rsid w:val="660B4E47"/>
    <w:rsid w:val="662B7800"/>
    <w:rsid w:val="662D3578"/>
    <w:rsid w:val="666B22F3"/>
    <w:rsid w:val="66C043ED"/>
    <w:rsid w:val="679F04A6"/>
    <w:rsid w:val="687F0BA6"/>
    <w:rsid w:val="69086DB4"/>
    <w:rsid w:val="690A420D"/>
    <w:rsid w:val="6954706E"/>
    <w:rsid w:val="69D81A4D"/>
    <w:rsid w:val="6A962BAE"/>
    <w:rsid w:val="6B9D2F4E"/>
    <w:rsid w:val="6D321474"/>
    <w:rsid w:val="6DAA3701"/>
    <w:rsid w:val="6E337B9A"/>
    <w:rsid w:val="6E5B49FB"/>
    <w:rsid w:val="6E851A78"/>
    <w:rsid w:val="6FBFF938"/>
    <w:rsid w:val="71017ADB"/>
    <w:rsid w:val="713E488C"/>
    <w:rsid w:val="717E2EDA"/>
    <w:rsid w:val="722C6DDA"/>
    <w:rsid w:val="748C3B60"/>
    <w:rsid w:val="74D379E1"/>
    <w:rsid w:val="75373CDC"/>
    <w:rsid w:val="75BF7F65"/>
    <w:rsid w:val="75ED062E"/>
    <w:rsid w:val="75F103B8"/>
    <w:rsid w:val="762D1373"/>
    <w:rsid w:val="77BE04D4"/>
    <w:rsid w:val="780D6B40"/>
    <w:rsid w:val="786646C8"/>
    <w:rsid w:val="792F0F5E"/>
    <w:rsid w:val="79532E9E"/>
    <w:rsid w:val="7C7A4BE6"/>
    <w:rsid w:val="7C977546"/>
    <w:rsid w:val="7DE247F1"/>
    <w:rsid w:val="7DFF35F5"/>
    <w:rsid w:val="7E0C6CB2"/>
    <w:rsid w:val="7E521976"/>
    <w:rsid w:val="7EA47CF8"/>
    <w:rsid w:val="7F5E3EE7"/>
    <w:rsid w:val="A73FD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val="0"/>
      <w:ind w:firstLine="420" w:firstLineChars="200"/>
      <w:jc w:val="both"/>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1088</Words>
  <Characters>1135</Characters>
  <Lines>0</Lines>
  <Paragraphs>0</Paragraphs>
  <TotalTime>1</TotalTime>
  <ScaleCrop>false</ScaleCrop>
  <LinksUpToDate>false</LinksUpToDate>
  <CharactersWithSpaces>1189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2024-08-23T00:24:00Z</dcterms:created>
  <dc:creator>小饼儿</dc:creator>
  <cp:lastModifiedBy>Administrator</cp:lastModifiedBy>
  <cp:lastPrinted>2024-10-28T15:53:00Z</cp:lastPrinted>
  <dcterms:modified xsi:type="dcterms:W3CDTF">2024-11-06T08:47:07Z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6BA7807C82C24745AEA39512FF7F26F7_11</vt:lpwstr>
  </property>
</Properties>
</file>