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27FF8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宁河区卫健委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2021年度部门联合“双随机、一公开”抽查工作方案</w:t>
      </w:r>
    </w:p>
    <w:bookmarkEnd w:id="0"/>
    <w:p w14:paraId="213A1BA0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8844DB4"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为贯彻落实部门联合“双随机、一公开”抽查工作，按照市级“双随机、一公开”监管联席会议办公室关于印发《天津市部门联合“双随机、一公开”抽查事项清单（第二版）》和宁河区领导批准的宁河区2021年度部门联合“双随机、一公开”抽查实施方案及市、区领导批示要求，宁河区卫健委结合工作实际情况，制定本抽查工作方案。</w:t>
      </w:r>
    </w:p>
    <w:p w14:paraId="305C644F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指导思想</w:t>
      </w:r>
    </w:p>
    <w:p w14:paraId="6AD57F10">
      <w:pPr>
        <w:ind w:firstLine="56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深入学习贯彻习近平新时代中国特色社会主义思想，贯彻党的十九大精神，紧紧围绕党中央关于加快政府职能转变、优化营商环境工作部署，全面贯彻国务院、市政府在市场监管领域推行部门联合“双随机、一公开”监管要求，按照依法、公正、公开、分类、高效、服务原则，理顺政府与市场关系，进一步强化责任落实，推动宁河区经济有序、健康发展。</w:t>
      </w:r>
    </w:p>
    <w:p w14:paraId="5FA4109F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工作目标</w:t>
      </w:r>
    </w:p>
    <w:p w14:paraId="0E0FA49B"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通过开展部门联合“双随机、一公开”抽查工作，规范监管执法行为，督促被监管单位依法执业，执法人员依法执政，实现“进一次门、查多项事”的工作目标，努力营造公平、公正、廉洁、高效的监管环境。</w:t>
      </w:r>
    </w:p>
    <w:p w14:paraId="6D8D707C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组织保障</w:t>
      </w:r>
    </w:p>
    <w:p w14:paraId="6F71F259"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本次部门联合“双随机、一公开”抽查工作，区卫健委作为配合部门统一听从区联席会议领导小组的部署安排，按照部门联合“双随机、一公开”抽查工作计划，按照职责分工，配合好牵头部门开展随机抽查工作。</w:t>
      </w:r>
    </w:p>
    <w:p w14:paraId="3989F0E3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抽查机制</w:t>
      </w:r>
    </w:p>
    <w:p w14:paraId="456332C6"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抽查领域、执法人员及抽取比例</w:t>
      </w:r>
    </w:p>
    <w:p w14:paraId="3DE79D23">
      <w:pPr>
        <w:numPr>
          <w:ilvl w:val="0"/>
          <w:numId w:val="3"/>
        </w:num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抽查领域为我委日常监管相对单位，抽取比例不低于50%；</w:t>
      </w:r>
    </w:p>
    <w:p w14:paraId="45CCD91F">
      <w:pPr>
        <w:numPr>
          <w:ilvl w:val="0"/>
          <w:numId w:val="3"/>
        </w:num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参与执法人员为日常监管人员（每个专业不少于两人且有执法证人员）。</w:t>
      </w:r>
    </w:p>
    <w:p w14:paraId="4FA0B9A6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（二）抽查工作任务</w:t>
      </w:r>
    </w:p>
    <w:p w14:paraId="2544441A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我委积极配合牵头单位公安、文化旅游等部门对所监管的相对单位（影剧院、游艺室、舞厅、宾馆、旅店）按照抽查清单内的检查事项进行联合“双随机、一公开”抽查工作。</w:t>
      </w:r>
    </w:p>
    <w:p w14:paraId="4F1EB789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五、保障措施</w:t>
      </w:r>
    </w:p>
    <w:p w14:paraId="5AAD23A9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（一）组织领导，做好工作责任落实</w:t>
      </w:r>
    </w:p>
    <w:p w14:paraId="4A899802"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按照联席会议工作要求，我委积极参与，统筹安排，建立以我委主管领导为组长，监督所所长为副组长，参与双随机抽查执法人员为成员的工作组；建立工作台账，明确责任分工，指定专人负责的工作模式。按照此次抽查事项清单内容，做到责任落实到每个执法人员，严格按照专业要求开展监督执法工作，防止走过场，流形式，实现任务到人、责任到人，一级抓一级，层层抓落实并将联合抽查作为常态化工作进行推动。</w:t>
      </w:r>
    </w:p>
    <w:p w14:paraId="4551046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（二）协调配合，做好工作衔接</w:t>
      </w:r>
    </w:p>
    <w:p w14:paraId="53A6184E"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委作为参与部门联合“双随机、一公开”工作的配合部门，严格按照此项工作总体要求，全力配合牵头单位，结合检查的实际情况对执法信息做好部门数据共享，资料互通，并做到工作上的衔接无误，确保抽查工作顺利完成。</w:t>
      </w:r>
    </w:p>
    <w:p w14:paraId="34BB37B6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（三）科学执法，做好依法公开公示</w:t>
      </w:r>
    </w:p>
    <w:p w14:paraId="579EAD44"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此次检查我委执法人员积极运用手持执法终端、全过程执法记录等设备开展抽查工作，对随机抽查中发现的违法行为，依法严肃查处，对随机抽查中发现的相关问题、线索及时与相关部门沟通并进行协查工作。为提高行政执法效率，增强执法公正性。</w:t>
      </w:r>
    </w:p>
    <w:p w14:paraId="1D5E1190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联合抽查结束后，按照“谁检查、谁录入、谁公开”的原则，及时做好抽查结果记录，并分别将所查事项的抽查检查结果，在检查任务完成后的10个工作日内，将抽查检查结果、公示截图及工作总结报送区联席会议办公室并通过宁河区政务网、国家企业信用信息公示系统、全国信用信息共享平台、“信用中国”网站等进行依法公开公示，促进形成被监管单位诚信自律的氛围，抽查结果信息内容和公开时间需符合相关规定。</w:t>
      </w:r>
    </w:p>
    <w:p w14:paraId="0E5B13E1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（四）把握时间节点，做好信息报送工作</w:t>
      </w:r>
    </w:p>
    <w:p w14:paraId="7E9078AC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严格把握时间节点，保证抽查结果公正、真实并对抽查工作数据信息进行归集、及时进行汇总统计，做好工作总结并按照总体要求进行上报。</w:t>
      </w:r>
    </w:p>
    <w:p w14:paraId="716D7D15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70A3D47F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附：表1宁河区卫健委部门联合“双随机、一公开”抽查工作被抽查相对单位清单库</w:t>
      </w:r>
    </w:p>
    <w:p w14:paraId="005CE665">
      <w:pPr>
        <w:numPr>
          <w:ilvl w:val="0"/>
          <w:numId w:val="0"/>
        </w:numPr>
        <w:ind w:leftChars="0" w:firstLine="1120" w:firstLineChars="4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表2宁河区卫健委部门联合“双随机、一公开”抽查工作参与执法人员清单库</w:t>
      </w:r>
    </w:p>
    <w:p w14:paraId="00124BEC">
      <w:pPr>
        <w:numPr>
          <w:ilvl w:val="0"/>
          <w:numId w:val="0"/>
        </w:numPr>
        <w:ind w:leftChars="0" w:firstLine="1120" w:firstLineChars="40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表3宁河区卫健委参加市场监管邻域部门联合抽查事项清单</w:t>
      </w:r>
    </w:p>
    <w:p w14:paraId="62B4E9C8">
      <w:pPr>
        <w:numPr>
          <w:ilvl w:val="0"/>
          <w:numId w:val="0"/>
        </w:numPr>
        <w:ind w:leftChars="0" w:firstLine="1120" w:firstLineChars="4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75DE11EE">
      <w:pPr>
        <w:numPr>
          <w:ilvl w:val="0"/>
          <w:numId w:val="0"/>
        </w:numPr>
        <w:ind w:leftChars="0" w:firstLine="1120" w:firstLineChars="4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64E4D6DE">
      <w:pPr>
        <w:numPr>
          <w:ilvl w:val="0"/>
          <w:numId w:val="0"/>
        </w:numPr>
        <w:ind w:leftChars="0" w:firstLine="1120" w:firstLineChars="4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7F4703C9">
      <w:pPr>
        <w:numPr>
          <w:ilvl w:val="0"/>
          <w:numId w:val="0"/>
        </w:numPr>
        <w:ind w:leftChars="0" w:firstLine="1120" w:firstLineChars="4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宁河区卫生健康委员会</w:t>
      </w:r>
    </w:p>
    <w:p w14:paraId="614FD70F">
      <w:pPr>
        <w:numPr>
          <w:ilvl w:val="0"/>
          <w:numId w:val="0"/>
        </w:numPr>
        <w:ind w:leftChars="0" w:firstLine="1120" w:firstLineChars="40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2021年3月26日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652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326DFE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326DFE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6B0C3"/>
    <w:multiLevelType w:val="singleLevel"/>
    <w:tmpl w:val="9546B0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5F1D26"/>
    <w:multiLevelType w:val="singleLevel"/>
    <w:tmpl w:val="F85F1D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53C680C"/>
    <w:multiLevelType w:val="singleLevel"/>
    <w:tmpl w:val="753C68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B7E9C"/>
    <w:rsid w:val="0311577C"/>
    <w:rsid w:val="033747CF"/>
    <w:rsid w:val="0436561A"/>
    <w:rsid w:val="070A4C8E"/>
    <w:rsid w:val="0BD413F4"/>
    <w:rsid w:val="0DDB7E9C"/>
    <w:rsid w:val="0DE965F6"/>
    <w:rsid w:val="194C5F0D"/>
    <w:rsid w:val="1A191EE5"/>
    <w:rsid w:val="1B9E5D12"/>
    <w:rsid w:val="20350AA3"/>
    <w:rsid w:val="25411E57"/>
    <w:rsid w:val="29745FA4"/>
    <w:rsid w:val="29E5615F"/>
    <w:rsid w:val="2B977FE0"/>
    <w:rsid w:val="2CAD61AE"/>
    <w:rsid w:val="2E176856"/>
    <w:rsid w:val="316C4859"/>
    <w:rsid w:val="328A0568"/>
    <w:rsid w:val="36131601"/>
    <w:rsid w:val="38936128"/>
    <w:rsid w:val="39F352CD"/>
    <w:rsid w:val="3D4B43E1"/>
    <w:rsid w:val="3FBE7CA2"/>
    <w:rsid w:val="413C274C"/>
    <w:rsid w:val="437A7A4A"/>
    <w:rsid w:val="43BF0172"/>
    <w:rsid w:val="44647380"/>
    <w:rsid w:val="4472336D"/>
    <w:rsid w:val="4AFC655F"/>
    <w:rsid w:val="4BF06AF3"/>
    <w:rsid w:val="4C10294C"/>
    <w:rsid w:val="4C9834B9"/>
    <w:rsid w:val="4D82448D"/>
    <w:rsid w:val="5208079A"/>
    <w:rsid w:val="554C0A45"/>
    <w:rsid w:val="55F74C4C"/>
    <w:rsid w:val="568F528B"/>
    <w:rsid w:val="58727F08"/>
    <w:rsid w:val="5AF73BD0"/>
    <w:rsid w:val="5DA11A07"/>
    <w:rsid w:val="639F2335"/>
    <w:rsid w:val="70B10BFC"/>
    <w:rsid w:val="72976408"/>
    <w:rsid w:val="765F1696"/>
    <w:rsid w:val="78197159"/>
    <w:rsid w:val="799F3B5E"/>
    <w:rsid w:val="7F7A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555555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555555"/>
      <w:u w:val="none"/>
    </w:rPr>
  </w:style>
  <w:style w:type="character" w:customStyle="1" w:styleId="8">
    <w:name w:val="sp1"/>
    <w:basedOn w:val="5"/>
    <w:qFormat/>
    <w:uiPriority w:val="0"/>
    <w:rPr>
      <w:b/>
      <w:color w:val="FFFFFF"/>
      <w:shd w:val="clear" w:fill="4F81BC"/>
    </w:rPr>
  </w:style>
  <w:style w:type="character" w:customStyle="1" w:styleId="9">
    <w:name w:val="sp2"/>
    <w:basedOn w:val="5"/>
    <w:qFormat/>
    <w:uiPriority w:val="0"/>
    <w:rPr>
      <w:sz w:val="30"/>
      <w:szCs w:val="30"/>
      <w:shd w:val="clear" w:fill="D3DFEF"/>
    </w:rPr>
  </w:style>
  <w:style w:type="character" w:customStyle="1" w:styleId="10">
    <w:name w:val="sp3"/>
    <w:basedOn w:val="5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1522</Words>
  <Characters>1535</Characters>
  <Lines>0</Lines>
  <Paragraphs>0</Paragraphs>
  <TotalTime>211</TotalTime>
  <ScaleCrop>false</ScaleCrop>
  <LinksUpToDate>false</LinksUpToDate>
  <CharactersWithSpaces>1595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2020-08-11T03:44:00Z</dcterms:created>
  <dc:creator>学斌（摩羯男）</dc:creator>
  <cp:lastModifiedBy>dragon龙</cp:lastModifiedBy>
  <cp:lastPrinted>2020-08-12T02:12:00Z</cp:lastPrinted>
  <dcterms:modified xsi:type="dcterms:W3CDTF">2024-12-09T07:16:44Z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B213560287D740129792797DBB17FF7E_13</vt:lpwstr>
  </property>
</Properties>
</file>